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37F3C" w:rsidRPr="006575A9" w:rsidRDefault="00837F3C">
      <w:pPr>
        <w:pStyle w:val="10"/>
        <w:tabs>
          <w:tab w:val="right" w:leader="dot" w:pos="8296"/>
        </w:tabs>
        <w:spacing w:before="78" w:after="78" w:line="276" w:lineRule="auto"/>
        <w:ind w:firstLineChars="837" w:firstLine="3697"/>
        <w:rPr>
          <w:rFonts w:asciiTheme="minorEastAsia" w:eastAsiaTheme="minorEastAsia" w:hAnsiTheme="minorEastAsia" w:cs="宋体"/>
          <w:b/>
          <w:bCs/>
          <w:color w:val="000000" w:themeColor="text1"/>
          <w:kern w:val="32"/>
          <w:sz w:val="44"/>
          <w:szCs w:val="44"/>
        </w:rPr>
      </w:pPr>
    </w:p>
    <w:p w:rsidR="002E4A25" w:rsidRPr="006575A9" w:rsidRDefault="00FE0291">
      <w:pPr>
        <w:pStyle w:val="10"/>
        <w:tabs>
          <w:tab w:val="right" w:leader="dot" w:pos="8296"/>
        </w:tabs>
        <w:spacing w:before="78" w:after="78" w:line="276" w:lineRule="auto"/>
        <w:ind w:firstLineChars="837" w:firstLine="3697"/>
        <w:rPr>
          <w:rFonts w:asciiTheme="minorEastAsia" w:eastAsiaTheme="minorEastAsia" w:hAnsiTheme="minorEastAsia" w:cs="宋体"/>
          <w:b/>
          <w:bCs/>
          <w:color w:val="000000" w:themeColor="text1"/>
          <w:kern w:val="32"/>
          <w:sz w:val="44"/>
          <w:szCs w:val="44"/>
        </w:rPr>
      </w:pPr>
      <w:r w:rsidRPr="006575A9">
        <w:rPr>
          <w:rFonts w:asciiTheme="minorEastAsia" w:eastAsiaTheme="minorEastAsia" w:hAnsiTheme="minorEastAsia" w:cs="宋体" w:hint="eastAsia"/>
          <w:b/>
          <w:bCs/>
          <w:color w:val="000000" w:themeColor="text1"/>
          <w:kern w:val="32"/>
          <w:sz w:val="44"/>
          <w:szCs w:val="44"/>
        </w:rPr>
        <w:t>目  录</w:t>
      </w:r>
    </w:p>
    <w:p w:rsidR="002E4A25" w:rsidRPr="006575A9" w:rsidRDefault="002E4A25">
      <w:pPr>
        <w:pStyle w:val="10"/>
        <w:tabs>
          <w:tab w:val="right" w:leader="dot" w:pos="8296"/>
        </w:tabs>
        <w:spacing w:before="78" w:after="78" w:line="276" w:lineRule="auto"/>
        <w:rPr>
          <w:rFonts w:asciiTheme="minorEastAsia" w:eastAsiaTheme="minorEastAsia" w:hAnsiTheme="minorEastAsia"/>
          <w:color w:val="000000" w:themeColor="text1"/>
          <w:sz w:val="28"/>
          <w:szCs w:val="28"/>
        </w:rPr>
      </w:pPr>
    </w:p>
    <w:p w:rsidR="004B2D58" w:rsidRPr="00D86F87" w:rsidRDefault="004B2D58" w:rsidP="00AF4487">
      <w:pPr>
        <w:ind w:firstLineChars="1150" w:firstLine="3220"/>
        <w:rPr>
          <w:color w:val="000000" w:themeColor="text1"/>
          <w:sz w:val="28"/>
          <w:szCs w:val="28"/>
        </w:rPr>
      </w:pPr>
      <w:r w:rsidRPr="00D86F87">
        <w:rPr>
          <w:rFonts w:ascii="宋体" w:hAnsi="宋体" w:cs="宋体"/>
          <w:color w:val="000000" w:themeColor="text1"/>
          <w:kern w:val="0"/>
          <w:sz w:val="28"/>
          <w:szCs w:val="28"/>
        </w:rPr>
        <w:t>第一部分：前言</w:t>
      </w:r>
    </w:p>
    <w:p w:rsidR="007E670A" w:rsidRPr="00D86F87" w:rsidRDefault="007E670A" w:rsidP="009F682E">
      <w:pPr>
        <w:widowControl/>
        <w:shd w:val="clear" w:color="auto" w:fill="FFFFFF"/>
        <w:spacing w:line="300" w:lineRule="atLeast"/>
        <w:rPr>
          <w:rFonts w:asciiTheme="minorEastAsia" w:eastAsiaTheme="minorEastAsia" w:hAnsiTheme="minorEastAsia" w:cs="宋体"/>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1.</w:t>
      </w:r>
      <w:r w:rsidR="006B73EE" w:rsidRPr="00D86F87">
        <w:rPr>
          <w:rFonts w:asciiTheme="minorEastAsia" w:eastAsiaTheme="minorEastAsia" w:hAnsiTheme="minorEastAsia" w:cs="宋体" w:hint="eastAsia"/>
          <w:bCs/>
          <w:color w:val="000000" w:themeColor="text1"/>
          <w:kern w:val="0"/>
          <w:sz w:val="28"/>
          <w:szCs w:val="28"/>
        </w:rPr>
        <w:t>1</w:t>
      </w:r>
      <w:r w:rsidR="00474D9A" w:rsidRPr="00D86F87">
        <w:rPr>
          <w:rFonts w:ascii="宋体" w:hAnsi="宋体" w:cs="宋体"/>
          <w:bCs/>
          <w:color w:val="000000" w:themeColor="text1"/>
          <w:kern w:val="0"/>
          <w:sz w:val="28"/>
          <w:szCs w:val="28"/>
        </w:rPr>
        <w:t>编制说明</w:t>
      </w:r>
      <w:r w:rsidRPr="00D86F87">
        <w:rPr>
          <w:rFonts w:asciiTheme="minorEastAsia" w:eastAsiaTheme="minorEastAsia" w:hAnsiTheme="minorEastAsia" w:cs="宋体"/>
          <w:bCs/>
          <w:color w:val="000000" w:themeColor="text1"/>
          <w:kern w:val="0"/>
          <w:sz w:val="28"/>
          <w:szCs w:val="28"/>
        </w:rPr>
        <w:t>……………………………………………</w:t>
      </w:r>
      <w:r w:rsidR="00474D9A" w:rsidRPr="00D86F87">
        <w:rPr>
          <w:rFonts w:asciiTheme="minorEastAsia" w:eastAsiaTheme="minorEastAsia" w:hAnsiTheme="minorEastAsia" w:cs="宋体"/>
          <w:bCs/>
          <w:color w:val="000000" w:themeColor="text1"/>
          <w:kern w:val="0"/>
          <w:sz w:val="28"/>
          <w:szCs w:val="28"/>
        </w:rPr>
        <w:t>……………</w:t>
      </w:r>
      <w:r w:rsidR="00F60BD7" w:rsidRPr="00D86F87">
        <w:rPr>
          <w:rFonts w:asciiTheme="minorEastAsia" w:eastAsiaTheme="minorEastAsia" w:hAnsiTheme="minorEastAsia" w:cs="宋体" w:hint="eastAsia"/>
          <w:bCs/>
          <w:color w:val="000000" w:themeColor="text1"/>
          <w:kern w:val="0"/>
          <w:sz w:val="28"/>
          <w:szCs w:val="28"/>
        </w:rPr>
        <w:t>3</w:t>
      </w:r>
    </w:p>
    <w:p w:rsidR="007E670A" w:rsidRPr="00D86F87" w:rsidRDefault="007E670A" w:rsidP="009F682E">
      <w:pPr>
        <w:widowControl/>
        <w:shd w:val="clear" w:color="auto" w:fill="FFFFFF"/>
        <w:spacing w:line="300" w:lineRule="atLeast"/>
        <w:rPr>
          <w:rFonts w:asciiTheme="minorEastAsia" w:eastAsiaTheme="minorEastAsia" w:hAnsiTheme="minorEastAsia" w:cs="宋体"/>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1.</w:t>
      </w:r>
      <w:r w:rsidR="006B73EE" w:rsidRPr="00D86F87">
        <w:rPr>
          <w:rFonts w:asciiTheme="minorEastAsia" w:eastAsiaTheme="minorEastAsia" w:hAnsiTheme="minorEastAsia" w:cs="宋体" w:hint="eastAsia"/>
          <w:bCs/>
          <w:color w:val="000000" w:themeColor="text1"/>
          <w:kern w:val="0"/>
          <w:sz w:val="28"/>
          <w:szCs w:val="28"/>
        </w:rPr>
        <w:t>2</w:t>
      </w:r>
      <w:r w:rsidRPr="00D86F87">
        <w:rPr>
          <w:rFonts w:asciiTheme="minorEastAsia" w:eastAsiaTheme="minorEastAsia" w:hAnsiTheme="minorEastAsia" w:cs="宋体"/>
          <w:bCs/>
          <w:color w:val="000000" w:themeColor="text1"/>
          <w:kern w:val="0"/>
          <w:sz w:val="28"/>
          <w:szCs w:val="28"/>
        </w:rPr>
        <w:t>总经理致辞………………………………………………………</w:t>
      </w:r>
      <w:r w:rsidR="00F60BD7" w:rsidRPr="00D86F87">
        <w:rPr>
          <w:rFonts w:asciiTheme="minorEastAsia" w:eastAsiaTheme="minorEastAsia" w:hAnsiTheme="minorEastAsia" w:cs="宋体" w:hint="eastAsia"/>
          <w:bCs/>
          <w:color w:val="000000" w:themeColor="text1"/>
          <w:kern w:val="0"/>
          <w:sz w:val="28"/>
          <w:szCs w:val="28"/>
        </w:rPr>
        <w:t>4</w:t>
      </w:r>
    </w:p>
    <w:p w:rsidR="007E670A" w:rsidRPr="00D86F87" w:rsidRDefault="007E670A" w:rsidP="009F682E">
      <w:pPr>
        <w:widowControl/>
        <w:shd w:val="clear" w:color="auto" w:fill="FFFFFF"/>
        <w:spacing w:line="300" w:lineRule="atLeast"/>
        <w:rPr>
          <w:rFonts w:asciiTheme="minorEastAsia" w:eastAsiaTheme="minorEastAsia" w:hAnsiTheme="minorEastAsia" w:cs="宋体"/>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1.</w:t>
      </w:r>
      <w:r w:rsidR="006B73EE" w:rsidRPr="00D86F87">
        <w:rPr>
          <w:rFonts w:asciiTheme="minorEastAsia" w:eastAsiaTheme="minorEastAsia" w:hAnsiTheme="minorEastAsia" w:cs="宋体" w:hint="eastAsia"/>
          <w:bCs/>
          <w:color w:val="000000" w:themeColor="text1"/>
          <w:kern w:val="0"/>
          <w:sz w:val="28"/>
          <w:szCs w:val="28"/>
        </w:rPr>
        <w:t>3</w:t>
      </w:r>
      <w:r w:rsidRPr="00D86F87">
        <w:rPr>
          <w:rFonts w:asciiTheme="minorEastAsia" w:eastAsiaTheme="minorEastAsia" w:hAnsiTheme="minorEastAsia" w:cs="宋体"/>
          <w:bCs/>
          <w:color w:val="000000" w:themeColor="text1"/>
          <w:kern w:val="0"/>
          <w:sz w:val="28"/>
          <w:szCs w:val="28"/>
        </w:rPr>
        <w:t>企业简介…………………………………………………………</w:t>
      </w:r>
      <w:r w:rsidR="00F60BD7" w:rsidRPr="00D86F87">
        <w:rPr>
          <w:rFonts w:asciiTheme="minorEastAsia" w:eastAsiaTheme="minorEastAsia" w:hAnsiTheme="minorEastAsia" w:cs="宋体" w:hint="eastAsia"/>
          <w:bCs/>
          <w:color w:val="000000" w:themeColor="text1"/>
          <w:kern w:val="0"/>
          <w:sz w:val="28"/>
          <w:szCs w:val="28"/>
        </w:rPr>
        <w:t>5</w:t>
      </w:r>
    </w:p>
    <w:p w:rsidR="007E670A" w:rsidRPr="00D86F87" w:rsidRDefault="007E670A" w:rsidP="007E670A">
      <w:pPr>
        <w:widowControl/>
        <w:shd w:val="clear" w:color="auto" w:fill="FFFFFF"/>
        <w:spacing w:line="300" w:lineRule="atLeast"/>
        <w:jc w:val="center"/>
        <w:rPr>
          <w:rFonts w:asciiTheme="minorEastAsia" w:eastAsiaTheme="minorEastAsia" w:hAnsiTheme="minorEastAsia" w:cs="宋体"/>
          <w:color w:val="000000" w:themeColor="text1"/>
          <w:kern w:val="0"/>
          <w:sz w:val="28"/>
          <w:szCs w:val="28"/>
        </w:rPr>
      </w:pPr>
      <w:r w:rsidRPr="00D86F87">
        <w:rPr>
          <w:rFonts w:asciiTheme="minorEastAsia" w:eastAsiaTheme="minorEastAsia" w:hAnsiTheme="minorEastAsia" w:cs="宋体"/>
          <w:color w:val="000000" w:themeColor="text1"/>
          <w:kern w:val="0"/>
          <w:sz w:val="28"/>
          <w:szCs w:val="28"/>
        </w:rPr>
        <w:t>第二部分：报告正文</w:t>
      </w:r>
    </w:p>
    <w:p w:rsidR="007E670A" w:rsidRPr="00D86F87" w:rsidRDefault="007E670A" w:rsidP="009F682E">
      <w:pPr>
        <w:widowControl/>
        <w:shd w:val="clear" w:color="auto" w:fill="FFFFFF"/>
        <w:spacing w:line="300" w:lineRule="atLeast"/>
        <w:rPr>
          <w:rFonts w:asciiTheme="minorEastAsia" w:eastAsiaTheme="minorEastAsia" w:hAnsiTheme="minorEastAsia" w:cs="宋体"/>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2.1</w:t>
      </w:r>
      <w:r w:rsidRPr="00D86F87">
        <w:rPr>
          <w:rFonts w:asciiTheme="minorEastAsia" w:eastAsiaTheme="minorEastAsia" w:hAnsiTheme="minorEastAsia" w:cs="宋体"/>
          <w:bCs/>
          <w:color w:val="000000" w:themeColor="text1"/>
          <w:kern w:val="0"/>
          <w:sz w:val="28"/>
          <w:szCs w:val="28"/>
        </w:rPr>
        <w:t>企业质量理念……………………………………………………</w:t>
      </w:r>
      <w:r w:rsidR="00F60BD7" w:rsidRPr="00D86F87">
        <w:rPr>
          <w:rFonts w:asciiTheme="minorEastAsia" w:eastAsiaTheme="minorEastAsia" w:hAnsiTheme="minorEastAsia" w:cs="宋体" w:hint="eastAsia"/>
          <w:bCs/>
          <w:color w:val="000000" w:themeColor="text1"/>
          <w:kern w:val="0"/>
          <w:sz w:val="28"/>
          <w:szCs w:val="28"/>
        </w:rPr>
        <w:t>6</w:t>
      </w:r>
    </w:p>
    <w:p w:rsidR="007E670A" w:rsidRPr="00D86F87" w:rsidRDefault="007E670A" w:rsidP="009F682E">
      <w:pPr>
        <w:widowControl/>
        <w:shd w:val="clear" w:color="auto" w:fill="FFFFFF"/>
        <w:spacing w:line="300" w:lineRule="atLeast"/>
        <w:rPr>
          <w:rFonts w:asciiTheme="minorEastAsia" w:eastAsiaTheme="minorEastAsia" w:hAnsiTheme="minorEastAsia" w:cs="宋体"/>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2.2企业质量管理</w:t>
      </w:r>
      <w:r w:rsidRPr="00D86F87">
        <w:rPr>
          <w:rFonts w:asciiTheme="minorEastAsia" w:eastAsiaTheme="minorEastAsia" w:hAnsiTheme="minorEastAsia" w:cs="宋体"/>
          <w:bCs/>
          <w:color w:val="000000" w:themeColor="text1"/>
          <w:kern w:val="0"/>
          <w:sz w:val="28"/>
          <w:szCs w:val="28"/>
        </w:rPr>
        <w:t>……………………………………………………</w:t>
      </w:r>
      <w:r w:rsidR="00F60BD7" w:rsidRPr="00D86F87">
        <w:rPr>
          <w:rFonts w:asciiTheme="minorEastAsia" w:eastAsiaTheme="minorEastAsia" w:hAnsiTheme="minorEastAsia" w:cs="宋体" w:hint="eastAsia"/>
          <w:bCs/>
          <w:color w:val="000000" w:themeColor="text1"/>
          <w:kern w:val="0"/>
          <w:sz w:val="28"/>
          <w:szCs w:val="28"/>
        </w:rPr>
        <w:t>7</w:t>
      </w:r>
    </w:p>
    <w:p w:rsidR="007E670A" w:rsidRPr="00D86F87" w:rsidRDefault="007E670A" w:rsidP="009F682E">
      <w:pPr>
        <w:widowControl/>
        <w:shd w:val="clear" w:color="auto" w:fill="FFFFFF"/>
        <w:spacing w:line="300" w:lineRule="atLeast"/>
        <w:rPr>
          <w:rFonts w:asciiTheme="minorEastAsia" w:eastAsiaTheme="minorEastAsia" w:hAnsiTheme="minorEastAsia" w:cs="宋体"/>
          <w:bCs/>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2.2.1总则</w:t>
      </w:r>
      <w:r w:rsidRPr="00D86F87">
        <w:rPr>
          <w:rFonts w:asciiTheme="minorEastAsia" w:eastAsiaTheme="minorEastAsia" w:hAnsiTheme="minorEastAsia" w:cs="宋体"/>
          <w:bCs/>
          <w:color w:val="000000" w:themeColor="text1"/>
          <w:kern w:val="0"/>
          <w:sz w:val="28"/>
          <w:szCs w:val="28"/>
        </w:rPr>
        <w:t>……………………………………………………………</w:t>
      </w:r>
      <w:r w:rsidR="00F60BD7" w:rsidRPr="00D86F87">
        <w:rPr>
          <w:rFonts w:asciiTheme="minorEastAsia" w:eastAsiaTheme="minorEastAsia" w:hAnsiTheme="minorEastAsia" w:cs="宋体" w:hint="eastAsia"/>
          <w:bCs/>
          <w:color w:val="000000" w:themeColor="text1"/>
          <w:kern w:val="0"/>
          <w:sz w:val="28"/>
          <w:szCs w:val="28"/>
        </w:rPr>
        <w:t>7</w:t>
      </w:r>
    </w:p>
    <w:p w:rsidR="007E670A" w:rsidRPr="00D86F87" w:rsidRDefault="007E670A" w:rsidP="009F682E">
      <w:pPr>
        <w:widowControl/>
        <w:shd w:val="clear" w:color="auto" w:fill="FFFFFF"/>
        <w:spacing w:line="300" w:lineRule="atLeast"/>
        <w:rPr>
          <w:rFonts w:asciiTheme="minorEastAsia" w:eastAsiaTheme="minorEastAsia" w:hAnsiTheme="minorEastAsia" w:cs="宋体"/>
          <w:bCs/>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2.2.2质量管理机构</w:t>
      </w:r>
      <w:r w:rsidRPr="00D86F87">
        <w:rPr>
          <w:rFonts w:asciiTheme="minorEastAsia" w:eastAsiaTheme="minorEastAsia" w:hAnsiTheme="minorEastAsia" w:cs="宋体"/>
          <w:bCs/>
          <w:color w:val="000000" w:themeColor="text1"/>
          <w:kern w:val="0"/>
          <w:sz w:val="28"/>
          <w:szCs w:val="28"/>
        </w:rPr>
        <w:t>…………………………………………………</w:t>
      </w:r>
      <w:r w:rsidR="00F60BD7" w:rsidRPr="00D86F87">
        <w:rPr>
          <w:rFonts w:asciiTheme="minorEastAsia" w:eastAsiaTheme="minorEastAsia" w:hAnsiTheme="minorEastAsia" w:cs="宋体" w:hint="eastAsia"/>
          <w:bCs/>
          <w:color w:val="000000" w:themeColor="text1"/>
          <w:kern w:val="0"/>
          <w:sz w:val="28"/>
          <w:szCs w:val="28"/>
        </w:rPr>
        <w:t>7</w:t>
      </w:r>
    </w:p>
    <w:p w:rsidR="007E670A" w:rsidRPr="00D86F87" w:rsidRDefault="007E670A" w:rsidP="009F682E">
      <w:pPr>
        <w:widowControl/>
        <w:shd w:val="clear" w:color="auto" w:fill="FFFFFF"/>
        <w:spacing w:line="300" w:lineRule="atLeast"/>
        <w:rPr>
          <w:rFonts w:asciiTheme="minorEastAsia" w:eastAsiaTheme="minorEastAsia" w:hAnsiTheme="minorEastAsia" w:cs="宋体"/>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2.2.3质量管理体系</w:t>
      </w:r>
      <w:r w:rsidRPr="00D86F87">
        <w:rPr>
          <w:rFonts w:asciiTheme="minorEastAsia" w:eastAsiaTheme="minorEastAsia" w:hAnsiTheme="minorEastAsia" w:cs="宋体"/>
          <w:bCs/>
          <w:color w:val="000000" w:themeColor="text1"/>
          <w:kern w:val="0"/>
          <w:sz w:val="28"/>
          <w:szCs w:val="28"/>
        </w:rPr>
        <w:t>…………………………………………………</w:t>
      </w:r>
      <w:r w:rsidR="00F60BD7" w:rsidRPr="00D86F87">
        <w:rPr>
          <w:rFonts w:asciiTheme="minorEastAsia" w:eastAsiaTheme="minorEastAsia" w:hAnsiTheme="minorEastAsia" w:cs="宋体" w:hint="eastAsia"/>
          <w:bCs/>
          <w:color w:val="000000" w:themeColor="text1"/>
          <w:kern w:val="0"/>
          <w:sz w:val="28"/>
          <w:szCs w:val="28"/>
        </w:rPr>
        <w:t>9</w:t>
      </w:r>
    </w:p>
    <w:p w:rsidR="007E670A" w:rsidRPr="00D86F87" w:rsidRDefault="007E670A" w:rsidP="007E670A">
      <w:pPr>
        <w:widowControl/>
        <w:shd w:val="clear" w:color="auto" w:fill="FFFFFF"/>
        <w:spacing w:line="300" w:lineRule="atLeast"/>
        <w:rPr>
          <w:rFonts w:asciiTheme="minorEastAsia" w:eastAsiaTheme="minorEastAsia" w:hAnsiTheme="minorEastAsia" w:cs="宋体"/>
          <w:bCs/>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2.2.4质量安全风险管理</w:t>
      </w:r>
      <w:r w:rsidRPr="00D86F87">
        <w:rPr>
          <w:rFonts w:asciiTheme="minorEastAsia" w:eastAsiaTheme="minorEastAsia" w:hAnsiTheme="minorEastAsia" w:cs="宋体"/>
          <w:bCs/>
          <w:color w:val="000000" w:themeColor="text1"/>
          <w:kern w:val="0"/>
          <w:sz w:val="28"/>
          <w:szCs w:val="28"/>
        </w:rPr>
        <w:t>……………………………………………</w:t>
      </w:r>
      <w:r w:rsidR="00F60BD7" w:rsidRPr="00D86F87">
        <w:rPr>
          <w:rFonts w:asciiTheme="minorEastAsia" w:eastAsiaTheme="minorEastAsia" w:hAnsiTheme="minorEastAsia" w:cs="宋体" w:hint="eastAsia"/>
          <w:bCs/>
          <w:color w:val="000000" w:themeColor="text1"/>
          <w:kern w:val="0"/>
          <w:sz w:val="28"/>
          <w:szCs w:val="28"/>
        </w:rPr>
        <w:t>12</w:t>
      </w:r>
    </w:p>
    <w:p w:rsidR="007E670A" w:rsidRPr="00D86F87" w:rsidRDefault="007E670A" w:rsidP="009F682E">
      <w:pPr>
        <w:widowControl/>
        <w:shd w:val="clear" w:color="auto" w:fill="FFFFFF"/>
        <w:spacing w:line="300" w:lineRule="atLeast"/>
        <w:rPr>
          <w:rFonts w:asciiTheme="minorEastAsia" w:eastAsiaTheme="minorEastAsia" w:hAnsiTheme="minorEastAsia" w:cs="宋体"/>
          <w:bCs/>
          <w:color w:val="000000" w:themeColor="text1"/>
          <w:kern w:val="0"/>
          <w:sz w:val="28"/>
          <w:szCs w:val="28"/>
        </w:rPr>
      </w:pPr>
      <w:r w:rsidRPr="00D86F87">
        <w:rPr>
          <w:rFonts w:asciiTheme="minorEastAsia" w:eastAsiaTheme="minorEastAsia" w:hAnsiTheme="minorEastAsia" w:cs="宋体" w:hint="eastAsia"/>
          <w:color w:val="000000" w:themeColor="text1"/>
          <w:kern w:val="0"/>
          <w:sz w:val="28"/>
          <w:szCs w:val="28"/>
        </w:rPr>
        <w:t>2.3质量诚信管理</w:t>
      </w:r>
      <w:r w:rsidRPr="00D86F87">
        <w:rPr>
          <w:rFonts w:asciiTheme="minorEastAsia" w:eastAsiaTheme="minorEastAsia" w:hAnsiTheme="minorEastAsia" w:cs="宋体"/>
          <w:bCs/>
          <w:color w:val="000000" w:themeColor="text1"/>
          <w:kern w:val="0"/>
          <w:sz w:val="28"/>
          <w:szCs w:val="28"/>
        </w:rPr>
        <w:t>……………………………………………………</w:t>
      </w:r>
      <w:r w:rsidR="00F60BD7" w:rsidRPr="00D86F87">
        <w:rPr>
          <w:rFonts w:asciiTheme="minorEastAsia" w:eastAsiaTheme="minorEastAsia" w:hAnsiTheme="minorEastAsia" w:cs="宋体" w:hint="eastAsia"/>
          <w:bCs/>
          <w:color w:val="000000" w:themeColor="text1"/>
          <w:kern w:val="0"/>
          <w:sz w:val="28"/>
          <w:szCs w:val="28"/>
        </w:rPr>
        <w:t>13</w:t>
      </w:r>
    </w:p>
    <w:p w:rsidR="007E670A" w:rsidRPr="00D86F87" w:rsidRDefault="007E670A" w:rsidP="009F682E">
      <w:pPr>
        <w:widowControl/>
        <w:shd w:val="clear" w:color="auto" w:fill="FFFFFF"/>
        <w:spacing w:line="300" w:lineRule="atLeast"/>
        <w:rPr>
          <w:rFonts w:asciiTheme="minorEastAsia" w:eastAsiaTheme="minorEastAsia" w:hAnsiTheme="minorEastAsia" w:cs="宋体"/>
          <w:bCs/>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2.3.1总则</w:t>
      </w:r>
      <w:r w:rsidRPr="00D86F87">
        <w:rPr>
          <w:rFonts w:asciiTheme="minorEastAsia" w:eastAsiaTheme="minorEastAsia" w:hAnsiTheme="minorEastAsia" w:cs="宋体"/>
          <w:bCs/>
          <w:color w:val="000000" w:themeColor="text1"/>
          <w:kern w:val="0"/>
          <w:sz w:val="28"/>
          <w:szCs w:val="28"/>
        </w:rPr>
        <w:t>……………………………………………………………</w:t>
      </w:r>
      <w:r w:rsidR="00F60BD7" w:rsidRPr="00D86F87">
        <w:rPr>
          <w:rFonts w:asciiTheme="minorEastAsia" w:eastAsiaTheme="minorEastAsia" w:hAnsiTheme="minorEastAsia" w:cs="宋体" w:hint="eastAsia"/>
          <w:bCs/>
          <w:color w:val="000000" w:themeColor="text1"/>
          <w:kern w:val="0"/>
          <w:sz w:val="28"/>
          <w:szCs w:val="28"/>
        </w:rPr>
        <w:t>13</w:t>
      </w:r>
    </w:p>
    <w:p w:rsidR="007E670A" w:rsidRPr="00D86F87" w:rsidRDefault="007E670A" w:rsidP="009F682E">
      <w:pPr>
        <w:widowControl/>
        <w:shd w:val="clear" w:color="auto" w:fill="FFFFFF"/>
        <w:spacing w:line="300" w:lineRule="atLeast"/>
        <w:rPr>
          <w:rFonts w:asciiTheme="minorEastAsia" w:eastAsiaTheme="minorEastAsia" w:hAnsiTheme="minorEastAsia" w:cs="宋体"/>
          <w:bCs/>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2.3.2质量承诺</w:t>
      </w:r>
      <w:r w:rsidRPr="00D86F87">
        <w:rPr>
          <w:rFonts w:asciiTheme="minorEastAsia" w:eastAsiaTheme="minorEastAsia" w:hAnsiTheme="minorEastAsia" w:cs="宋体"/>
          <w:bCs/>
          <w:color w:val="000000" w:themeColor="text1"/>
          <w:kern w:val="0"/>
          <w:sz w:val="28"/>
          <w:szCs w:val="28"/>
        </w:rPr>
        <w:t>………………………………………………………</w:t>
      </w:r>
      <w:r w:rsidR="00F60BD7" w:rsidRPr="00D86F87">
        <w:rPr>
          <w:rFonts w:asciiTheme="minorEastAsia" w:eastAsiaTheme="minorEastAsia" w:hAnsiTheme="minorEastAsia" w:cs="宋体" w:hint="eastAsia"/>
          <w:bCs/>
          <w:color w:val="000000" w:themeColor="text1"/>
          <w:kern w:val="0"/>
          <w:sz w:val="28"/>
          <w:szCs w:val="28"/>
        </w:rPr>
        <w:t>1</w:t>
      </w:r>
      <w:r w:rsidR="009E6AB0" w:rsidRPr="00D86F87">
        <w:rPr>
          <w:rFonts w:asciiTheme="minorEastAsia" w:eastAsiaTheme="minorEastAsia" w:hAnsiTheme="minorEastAsia" w:cs="宋体" w:hint="eastAsia"/>
          <w:bCs/>
          <w:color w:val="000000" w:themeColor="text1"/>
          <w:kern w:val="0"/>
          <w:sz w:val="28"/>
          <w:szCs w:val="28"/>
        </w:rPr>
        <w:t>4</w:t>
      </w:r>
    </w:p>
    <w:p w:rsidR="007E670A" w:rsidRPr="00D86F87" w:rsidRDefault="007E670A" w:rsidP="009F682E">
      <w:pPr>
        <w:widowControl/>
        <w:shd w:val="clear" w:color="auto" w:fill="FFFFFF"/>
        <w:spacing w:line="300" w:lineRule="atLeast"/>
        <w:rPr>
          <w:rFonts w:asciiTheme="minorEastAsia" w:eastAsiaTheme="minorEastAsia" w:hAnsiTheme="minorEastAsia" w:cs="宋体"/>
          <w:bCs/>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2.3.3运作管理</w:t>
      </w:r>
      <w:r w:rsidRPr="00D86F87">
        <w:rPr>
          <w:rFonts w:asciiTheme="minorEastAsia" w:eastAsiaTheme="minorEastAsia" w:hAnsiTheme="minorEastAsia" w:cs="宋体"/>
          <w:bCs/>
          <w:color w:val="000000" w:themeColor="text1"/>
          <w:kern w:val="0"/>
          <w:sz w:val="28"/>
          <w:szCs w:val="28"/>
        </w:rPr>
        <w:t>………………………………………………………</w:t>
      </w:r>
      <w:r w:rsidR="00F60BD7" w:rsidRPr="00D86F87">
        <w:rPr>
          <w:rFonts w:asciiTheme="minorEastAsia" w:eastAsiaTheme="minorEastAsia" w:hAnsiTheme="minorEastAsia" w:cs="宋体" w:hint="eastAsia"/>
          <w:bCs/>
          <w:color w:val="000000" w:themeColor="text1"/>
          <w:kern w:val="0"/>
          <w:sz w:val="28"/>
          <w:szCs w:val="28"/>
        </w:rPr>
        <w:t>1</w:t>
      </w:r>
      <w:r w:rsidR="00605841" w:rsidRPr="00D86F87">
        <w:rPr>
          <w:rFonts w:asciiTheme="minorEastAsia" w:eastAsiaTheme="minorEastAsia" w:hAnsiTheme="minorEastAsia" w:cs="宋体" w:hint="eastAsia"/>
          <w:bCs/>
          <w:color w:val="000000" w:themeColor="text1"/>
          <w:kern w:val="0"/>
          <w:sz w:val="28"/>
          <w:szCs w:val="28"/>
        </w:rPr>
        <w:t>5</w:t>
      </w:r>
    </w:p>
    <w:p w:rsidR="007E670A" w:rsidRPr="00D86F87" w:rsidRDefault="007E670A" w:rsidP="009F682E">
      <w:pPr>
        <w:widowControl/>
        <w:shd w:val="clear" w:color="auto" w:fill="FFFFFF"/>
        <w:spacing w:line="300" w:lineRule="atLeast"/>
        <w:rPr>
          <w:rFonts w:asciiTheme="minorEastAsia" w:eastAsiaTheme="minorEastAsia" w:hAnsiTheme="minorEastAsia" w:cs="宋体"/>
          <w:bCs/>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2.3.4营销管理</w:t>
      </w:r>
      <w:r w:rsidRPr="00D86F87">
        <w:rPr>
          <w:rFonts w:asciiTheme="minorEastAsia" w:eastAsiaTheme="minorEastAsia" w:hAnsiTheme="minorEastAsia" w:cs="宋体"/>
          <w:bCs/>
          <w:color w:val="000000" w:themeColor="text1"/>
          <w:kern w:val="0"/>
          <w:sz w:val="28"/>
          <w:szCs w:val="28"/>
        </w:rPr>
        <w:t>………………………………………………………</w:t>
      </w:r>
      <w:r w:rsidR="00F60BD7" w:rsidRPr="00D86F87">
        <w:rPr>
          <w:rFonts w:asciiTheme="minorEastAsia" w:eastAsiaTheme="minorEastAsia" w:hAnsiTheme="minorEastAsia" w:cs="宋体" w:hint="eastAsia"/>
          <w:bCs/>
          <w:color w:val="000000" w:themeColor="text1"/>
          <w:kern w:val="0"/>
          <w:sz w:val="28"/>
          <w:szCs w:val="28"/>
        </w:rPr>
        <w:t>1</w:t>
      </w:r>
      <w:r w:rsidR="000A69EC" w:rsidRPr="00D86F87">
        <w:rPr>
          <w:rFonts w:asciiTheme="minorEastAsia" w:eastAsiaTheme="minorEastAsia" w:hAnsiTheme="minorEastAsia" w:cs="宋体" w:hint="eastAsia"/>
          <w:bCs/>
          <w:color w:val="000000" w:themeColor="text1"/>
          <w:kern w:val="0"/>
          <w:sz w:val="28"/>
          <w:szCs w:val="28"/>
        </w:rPr>
        <w:t>6</w:t>
      </w:r>
    </w:p>
    <w:p w:rsidR="007E670A" w:rsidRPr="00D86F87" w:rsidRDefault="007E670A" w:rsidP="009F682E">
      <w:pPr>
        <w:widowControl/>
        <w:shd w:val="clear" w:color="auto" w:fill="FFFFFF"/>
        <w:spacing w:line="300" w:lineRule="atLeast"/>
        <w:rPr>
          <w:rFonts w:asciiTheme="minorEastAsia" w:eastAsiaTheme="minorEastAsia" w:hAnsiTheme="minorEastAsia" w:cs="宋体"/>
          <w:bCs/>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2.4质量管理基础</w:t>
      </w:r>
      <w:r w:rsidRPr="00D86F87">
        <w:rPr>
          <w:rFonts w:asciiTheme="minorEastAsia" w:eastAsiaTheme="minorEastAsia" w:hAnsiTheme="minorEastAsia" w:cs="宋体"/>
          <w:bCs/>
          <w:color w:val="000000" w:themeColor="text1"/>
          <w:kern w:val="0"/>
          <w:sz w:val="28"/>
          <w:szCs w:val="28"/>
        </w:rPr>
        <w:t>……………………………………………………</w:t>
      </w:r>
      <w:r w:rsidR="00F25C21" w:rsidRPr="00D86F87">
        <w:rPr>
          <w:rFonts w:asciiTheme="minorEastAsia" w:eastAsiaTheme="minorEastAsia" w:hAnsiTheme="minorEastAsia" w:cs="宋体" w:hint="eastAsia"/>
          <w:bCs/>
          <w:color w:val="000000" w:themeColor="text1"/>
          <w:kern w:val="0"/>
          <w:sz w:val="28"/>
          <w:szCs w:val="28"/>
        </w:rPr>
        <w:t>1</w:t>
      </w:r>
      <w:r w:rsidR="000A69EC" w:rsidRPr="00D86F87">
        <w:rPr>
          <w:rFonts w:asciiTheme="minorEastAsia" w:eastAsiaTheme="minorEastAsia" w:hAnsiTheme="minorEastAsia" w:cs="宋体" w:hint="eastAsia"/>
          <w:bCs/>
          <w:color w:val="000000" w:themeColor="text1"/>
          <w:kern w:val="0"/>
          <w:sz w:val="28"/>
          <w:szCs w:val="28"/>
        </w:rPr>
        <w:t>7</w:t>
      </w:r>
    </w:p>
    <w:p w:rsidR="001F0CF1" w:rsidRPr="00D86F87" w:rsidRDefault="007E670A" w:rsidP="009F682E">
      <w:pPr>
        <w:widowControl/>
        <w:shd w:val="clear" w:color="auto" w:fill="FFFFFF"/>
        <w:spacing w:line="300" w:lineRule="atLeast"/>
        <w:rPr>
          <w:rFonts w:asciiTheme="minorEastAsia" w:eastAsiaTheme="minorEastAsia" w:hAnsiTheme="minorEastAsia" w:cs="宋体"/>
          <w:bCs/>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2.4.1总则</w:t>
      </w:r>
      <w:r w:rsidRPr="00D86F87">
        <w:rPr>
          <w:rFonts w:asciiTheme="minorEastAsia" w:eastAsiaTheme="minorEastAsia" w:hAnsiTheme="minorEastAsia" w:cs="宋体"/>
          <w:bCs/>
          <w:color w:val="000000" w:themeColor="text1"/>
          <w:kern w:val="0"/>
          <w:sz w:val="28"/>
          <w:szCs w:val="28"/>
        </w:rPr>
        <w:t>……………………………………………………………</w:t>
      </w:r>
      <w:r w:rsidR="00F25C21" w:rsidRPr="00D86F87">
        <w:rPr>
          <w:rFonts w:asciiTheme="minorEastAsia" w:eastAsiaTheme="minorEastAsia" w:hAnsiTheme="minorEastAsia" w:cs="宋体" w:hint="eastAsia"/>
          <w:bCs/>
          <w:color w:val="000000" w:themeColor="text1"/>
          <w:kern w:val="0"/>
          <w:sz w:val="28"/>
          <w:szCs w:val="28"/>
        </w:rPr>
        <w:t>1</w:t>
      </w:r>
      <w:r w:rsidR="000A69EC" w:rsidRPr="00D86F87">
        <w:rPr>
          <w:rFonts w:asciiTheme="minorEastAsia" w:eastAsiaTheme="minorEastAsia" w:hAnsiTheme="minorEastAsia" w:cs="宋体" w:hint="eastAsia"/>
          <w:bCs/>
          <w:color w:val="000000" w:themeColor="text1"/>
          <w:kern w:val="0"/>
          <w:sz w:val="28"/>
          <w:szCs w:val="28"/>
        </w:rPr>
        <w:t>7</w:t>
      </w:r>
    </w:p>
    <w:p w:rsidR="007E670A" w:rsidRPr="00D86F87" w:rsidRDefault="007E670A" w:rsidP="009F682E">
      <w:pPr>
        <w:widowControl/>
        <w:shd w:val="clear" w:color="auto" w:fill="FFFFFF"/>
        <w:spacing w:line="300" w:lineRule="atLeast"/>
        <w:rPr>
          <w:rFonts w:asciiTheme="minorEastAsia" w:eastAsiaTheme="minorEastAsia" w:hAnsiTheme="minorEastAsia" w:cs="宋体"/>
          <w:bCs/>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2.4.2标准管理</w:t>
      </w:r>
      <w:r w:rsidRPr="00D86F87">
        <w:rPr>
          <w:rFonts w:asciiTheme="minorEastAsia" w:eastAsiaTheme="minorEastAsia" w:hAnsiTheme="minorEastAsia" w:cs="宋体"/>
          <w:bCs/>
          <w:color w:val="000000" w:themeColor="text1"/>
          <w:kern w:val="0"/>
          <w:sz w:val="28"/>
          <w:szCs w:val="28"/>
        </w:rPr>
        <w:t>………………………………………………………</w:t>
      </w:r>
      <w:r w:rsidR="00F25C21" w:rsidRPr="00D86F87">
        <w:rPr>
          <w:rFonts w:asciiTheme="minorEastAsia" w:eastAsiaTheme="minorEastAsia" w:hAnsiTheme="minorEastAsia" w:cs="宋体" w:hint="eastAsia"/>
          <w:bCs/>
          <w:color w:val="000000" w:themeColor="text1"/>
          <w:kern w:val="0"/>
          <w:sz w:val="28"/>
          <w:szCs w:val="28"/>
        </w:rPr>
        <w:t>1</w:t>
      </w:r>
      <w:r w:rsidR="000A69EC" w:rsidRPr="00D86F87">
        <w:rPr>
          <w:rFonts w:asciiTheme="minorEastAsia" w:eastAsiaTheme="minorEastAsia" w:hAnsiTheme="minorEastAsia" w:cs="宋体" w:hint="eastAsia"/>
          <w:bCs/>
          <w:color w:val="000000" w:themeColor="text1"/>
          <w:kern w:val="0"/>
          <w:sz w:val="28"/>
          <w:szCs w:val="28"/>
        </w:rPr>
        <w:t>7</w:t>
      </w:r>
    </w:p>
    <w:p w:rsidR="007E670A" w:rsidRPr="00D86F87" w:rsidRDefault="007E670A" w:rsidP="009F682E">
      <w:pPr>
        <w:widowControl/>
        <w:shd w:val="clear" w:color="auto" w:fill="FFFFFF"/>
        <w:spacing w:line="300" w:lineRule="atLeast"/>
        <w:rPr>
          <w:rFonts w:asciiTheme="minorEastAsia" w:eastAsiaTheme="minorEastAsia" w:hAnsiTheme="minorEastAsia" w:cs="宋体"/>
          <w:bCs/>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lastRenderedPageBreak/>
        <w:t>2.4.3计量管理</w:t>
      </w:r>
      <w:r w:rsidRPr="00D86F87">
        <w:rPr>
          <w:rFonts w:asciiTheme="minorEastAsia" w:eastAsiaTheme="minorEastAsia" w:hAnsiTheme="minorEastAsia" w:cs="宋体"/>
          <w:bCs/>
          <w:color w:val="000000" w:themeColor="text1"/>
          <w:kern w:val="0"/>
          <w:sz w:val="28"/>
          <w:szCs w:val="28"/>
        </w:rPr>
        <w:t>………………………………………………………</w:t>
      </w:r>
      <w:r w:rsidR="00F25C21" w:rsidRPr="00D86F87">
        <w:rPr>
          <w:rFonts w:asciiTheme="minorEastAsia" w:eastAsiaTheme="minorEastAsia" w:hAnsiTheme="minorEastAsia" w:cs="宋体" w:hint="eastAsia"/>
          <w:bCs/>
          <w:color w:val="000000" w:themeColor="text1"/>
          <w:kern w:val="0"/>
          <w:sz w:val="28"/>
          <w:szCs w:val="28"/>
        </w:rPr>
        <w:t>1</w:t>
      </w:r>
      <w:r w:rsidR="00605841" w:rsidRPr="00D86F87">
        <w:rPr>
          <w:rFonts w:asciiTheme="minorEastAsia" w:eastAsiaTheme="minorEastAsia" w:hAnsiTheme="minorEastAsia" w:cs="宋体" w:hint="eastAsia"/>
          <w:bCs/>
          <w:color w:val="000000" w:themeColor="text1"/>
          <w:kern w:val="0"/>
          <w:sz w:val="28"/>
          <w:szCs w:val="28"/>
        </w:rPr>
        <w:t>8</w:t>
      </w:r>
    </w:p>
    <w:p w:rsidR="007E670A" w:rsidRPr="00D86F87" w:rsidRDefault="007E670A" w:rsidP="009F682E">
      <w:pPr>
        <w:widowControl/>
        <w:shd w:val="clear" w:color="auto" w:fill="FFFFFF"/>
        <w:spacing w:line="300" w:lineRule="atLeast"/>
        <w:rPr>
          <w:rFonts w:asciiTheme="minorEastAsia" w:eastAsiaTheme="minorEastAsia" w:hAnsiTheme="minorEastAsia" w:cs="宋体"/>
          <w:bCs/>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2.4.4认证管理</w:t>
      </w:r>
      <w:r w:rsidRPr="00D86F87">
        <w:rPr>
          <w:rFonts w:asciiTheme="minorEastAsia" w:eastAsiaTheme="minorEastAsia" w:hAnsiTheme="minorEastAsia" w:cs="宋体"/>
          <w:bCs/>
          <w:color w:val="000000" w:themeColor="text1"/>
          <w:kern w:val="0"/>
          <w:sz w:val="28"/>
          <w:szCs w:val="28"/>
        </w:rPr>
        <w:t>………………………………………………………</w:t>
      </w:r>
      <w:r w:rsidR="00F25C21" w:rsidRPr="00D86F87">
        <w:rPr>
          <w:rFonts w:asciiTheme="minorEastAsia" w:eastAsiaTheme="minorEastAsia" w:hAnsiTheme="minorEastAsia" w:cs="宋体" w:hint="eastAsia"/>
          <w:bCs/>
          <w:color w:val="000000" w:themeColor="text1"/>
          <w:kern w:val="0"/>
          <w:sz w:val="28"/>
          <w:szCs w:val="28"/>
        </w:rPr>
        <w:t>1</w:t>
      </w:r>
      <w:r w:rsidR="000A69EC" w:rsidRPr="00D86F87">
        <w:rPr>
          <w:rFonts w:asciiTheme="minorEastAsia" w:eastAsiaTheme="minorEastAsia" w:hAnsiTheme="minorEastAsia" w:cs="宋体" w:hint="eastAsia"/>
          <w:bCs/>
          <w:color w:val="000000" w:themeColor="text1"/>
          <w:kern w:val="0"/>
          <w:sz w:val="28"/>
          <w:szCs w:val="28"/>
        </w:rPr>
        <w:t>8</w:t>
      </w:r>
    </w:p>
    <w:p w:rsidR="007E670A" w:rsidRPr="00D86F87" w:rsidRDefault="007E670A" w:rsidP="009F682E">
      <w:pPr>
        <w:widowControl/>
        <w:shd w:val="clear" w:color="auto" w:fill="FFFFFF"/>
        <w:spacing w:line="300" w:lineRule="atLeast"/>
        <w:rPr>
          <w:rFonts w:asciiTheme="minorEastAsia" w:eastAsiaTheme="minorEastAsia" w:hAnsiTheme="minorEastAsia" w:cs="宋体"/>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2.4.5检验检测管理</w:t>
      </w:r>
      <w:r w:rsidRPr="00D86F87">
        <w:rPr>
          <w:rFonts w:asciiTheme="minorEastAsia" w:eastAsiaTheme="minorEastAsia" w:hAnsiTheme="minorEastAsia" w:cs="宋体"/>
          <w:bCs/>
          <w:color w:val="000000" w:themeColor="text1"/>
          <w:kern w:val="0"/>
          <w:sz w:val="28"/>
          <w:szCs w:val="28"/>
        </w:rPr>
        <w:t>…………………………………………………</w:t>
      </w:r>
      <w:r w:rsidR="00F25C21" w:rsidRPr="00D86F87">
        <w:rPr>
          <w:rFonts w:asciiTheme="minorEastAsia" w:eastAsiaTheme="minorEastAsia" w:hAnsiTheme="minorEastAsia" w:cs="宋体" w:hint="eastAsia"/>
          <w:bCs/>
          <w:color w:val="000000" w:themeColor="text1"/>
          <w:kern w:val="0"/>
          <w:sz w:val="28"/>
          <w:szCs w:val="28"/>
        </w:rPr>
        <w:t>1</w:t>
      </w:r>
      <w:r w:rsidR="00605841" w:rsidRPr="00D86F87">
        <w:rPr>
          <w:rFonts w:asciiTheme="minorEastAsia" w:eastAsiaTheme="minorEastAsia" w:hAnsiTheme="minorEastAsia" w:cs="宋体" w:hint="eastAsia"/>
          <w:bCs/>
          <w:color w:val="000000" w:themeColor="text1"/>
          <w:kern w:val="0"/>
          <w:sz w:val="28"/>
          <w:szCs w:val="28"/>
        </w:rPr>
        <w:t>9</w:t>
      </w:r>
    </w:p>
    <w:p w:rsidR="007E670A" w:rsidRPr="00D86F87" w:rsidRDefault="007E670A" w:rsidP="009F682E">
      <w:pPr>
        <w:widowControl/>
        <w:shd w:val="clear" w:color="auto" w:fill="FFFFFF"/>
        <w:spacing w:line="300" w:lineRule="atLeast"/>
        <w:rPr>
          <w:rFonts w:asciiTheme="minorEastAsia" w:eastAsiaTheme="minorEastAsia" w:hAnsiTheme="minorEastAsia" w:cs="宋体"/>
          <w:bCs/>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2.5产品质量责任</w:t>
      </w:r>
      <w:r w:rsidRPr="00D86F87">
        <w:rPr>
          <w:rFonts w:asciiTheme="minorEastAsia" w:eastAsiaTheme="minorEastAsia" w:hAnsiTheme="minorEastAsia" w:cs="宋体"/>
          <w:bCs/>
          <w:color w:val="000000" w:themeColor="text1"/>
          <w:kern w:val="0"/>
          <w:sz w:val="28"/>
          <w:szCs w:val="28"/>
        </w:rPr>
        <w:t>……………………………………………………</w:t>
      </w:r>
      <w:r w:rsidR="000A69EC" w:rsidRPr="00D86F87">
        <w:rPr>
          <w:rFonts w:asciiTheme="minorEastAsia" w:eastAsiaTheme="minorEastAsia" w:hAnsiTheme="minorEastAsia" w:cs="宋体" w:hint="eastAsia"/>
          <w:bCs/>
          <w:color w:val="000000" w:themeColor="text1"/>
          <w:kern w:val="0"/>
          <w:sz w:val="28"/>
          <w:szCs w:val="28"/>
        </w:rPr>
        <w:t>19</w:t>
      </w:r>
    </w:p>
    <w:p w:rsidR="007E670A" w:rsidRPr="00D86F87" w:rsidRDefault="007E670A" w:rsidP="009F682E">
      <w:pPr>
        <w:widowControl/>
        <w:shd w:val="clear" w:color="auto" w:fill="FFFFFF"/>
        <w:spacing w:line="300" w:lineRule="atLeast"/>
        <w:rPr>
          <w:rFonts w:asciiTheme="minorEastAsia" w:eastAsiaTheme="minorEastAsia" w:hAnsiTheme="minorEastAsia" w:cs="宋体"/>
          <w:bCs/>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2.5.1总则</w:t>
      </w:r>
      <w:r w:rsidRPr="00D86F87">
        <w:rPr>
          <w:rFonts w:asciiTheme="minorEastAsia" w:eastAsiaTheme="minorEastAsia" w:hAnsiTheme="minorEastAsia" w:cs="宋体"/>
          <w:bCs/>
          <w:color w:val="000000" w:themeColor="text1"/>
          <w:kern w:val="0"/>
          <w:sz w:val="28"/>
          <w:szCs w:val="28"/>
        </w:rPr>
        <w:t>……………………………………………………………</w:t>
      </w:r>
      <w:r w:rsidR="000A69EC" w:rsidRPr="00D86F87">
        <w:rPr>
          <w:rFonts w:asciiTheme="minorEastAsia" w:eastAsiaTheme="minorEastAsia" w:hAnsiTheme="minorEastAsia" w:cs="宋体" w:hint="eastAsia"/>
          <w:bCs/>
          <w:color w:val="000000" w:themeColor="text1"/>
          <w:kern w:val="0"/>
          <w:sz w:val="28"/>
          <w:szCs w:val="28"/>
        </w:rPr>
        <w:t>19</w:t>
      </w:r>
    </w:p>
    <w:p w:rsidR="007E670A" w:rsidRPr="00D86F87" w:rsidRDefault="007E670A" w:rsidP="009F682E">
      <w:pPr>
        <w:widowControl/>
        <w:shd w:val="clear" w:color="auto" w:fill="FFFFFF"/>
        <w:spacing w:line="300" w:lineRule="atLeast"/>
        <w:rPr>
          <w:rFonts w:asciiTheme="minorEastAsia" w:eastAsiaTheme="minorEastAsia" w:hAnsiTheme="minorEastAsia" w:cs="宋体"/>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2.5.2产品质量水平</w:t>
      </w:r>
      <w:r w:rsidRPr="00D86F87">
        <w:rPr>
          <w:rFonts w:asciiTheme="minorEastAsia" w:eastAsiaTheme="minorEastAsia" w:hAnsiTheme="minorEastAsia" w:cs="宋体"/>
          <w:bCs/>
          <w:color w:val="000000" w:themeColor="text1"/>
          <w:kern w:val="0"/>
          <w:sz w:val="28"/>
          <w:szCs w:val="28"/>
        </w:rPr>
        <w:t>…………………………………………………</w:t>
      </w:r>
      <w:r w:rsidR="00605841" w:rsidRPr="00D86F87">
        <w:rPr>
          <w:rFonts w:asciiTheme="minorEastAsia" w:eastAsiaTheme="minorEastAsia" w:hAnsiTheme="minorEastAsia" w:cs="宋体" w:hint="eastAsia"/>
          <w:bCs/>
          <w:color w:val="000000" w:themeColor="text1"/>
          <w:kern w:val="0"/>
          <w:sz w:val="28"/>
          <w:szCs w:val="28"/>
        </w:rPr>
        <w:t>20</w:t>
      </w:r>
    </w:p>
    <w:p w:rsidR="007E670A" w:rsidRPr="00D86F87" w:rsidRDefault="007E670A" w:rsidP="009F682E">
      <w:pPr>
        <w:widowControl/>
        <w:shd w:val="clear" w:color="auto" w:fill="FFFFFF"/>
        <w:spacing w:line="300" w:lineRule="atLeast"/>
        <w:rPr>
          <w:rFonts w:asciiTheme="minorEastAsia" w:eastAsiaTheme="minorEastAsia" w:hAnsiTheme="minorEastAsia" w:cs="宋体"/>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2.5.3产品售后责任</w:t>
      </w:r>
      <w:r w:rsidRPr="00D86F87">
        <w:rPr>
          <w:rFonts w:asciiTheme="minorEastAsia" w:eastAsiaTheme="minorEastAsia" w:hAnsiTheme="minorEastAsia" w:cs="宋体"/>
          <w:bCs/>
          <w:color w:val="000000" w:themeColor="text1"/>
          <w:kern w:val="0"/>
          <w:sz w:val="28"/>
          <w:szCs w:val="28"/>
        </w:rPr>
        <w:t>…………………………………………………</w:t>
      </w:r>
      <w:r w:rsidR="007E0EC4" w:rsidRPr="00D86F87">
        <w:rPr>
          <w:rFonts w:asciiTheme="minorEastAsia" w:eastAsiaTheme="minorEastAsia" w:hAnsiTheme="minorEastAsia" w:cs="宋体" w:hint="eastAsia"/>
          <w:bCs/>
          <w:color w:val="000000" w:themeColor="text1"/>
          <w:kern w:val="0"/>
          <w:sz w:val="28"/>
          <w:szCs w:val="28"/>
        </w:rPr>
        <w:t>20</w:t>
      </w:r>
    </w:p>
    <w:p w:rsidR="007E670A" w:rsidRPr="00D86F87" w:rsidRDefault="007E670A" w:rsidP="009F682E">
      <w:pPr>
        <w:widowControl/>
        <w:shd w:val="clear" w:color="auto" w:fill="FFFFFF"/>
        <w:spacing w:line="300" w:lineRule="atLeast"/>
        <w:rPr>
          <w:rFonts w:asciiTheme="minorEastAsia" w:eastAsiaTheme="minorEastAsia" w:hAnsiTheme="minorEastAsia" w:cs="宋体"/>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2.5.4企业社会责任</w:t>
      </w:r>
      <w:r w:rsidRPr="00D86F87">
        <w:rPr>
          <w:rFonts w:asciiTheme="minorEastAsia" w:eastAsiaTheme="minorEastAsia" w:hAnsiTheme="minorEastAsia" w:cs="宋体"/>
          <w:bCs/>
          <w:color w:val="000000" w:themeColor="text1"/>
          <w:kern w:val="0"/>
          <w:sz w:val="28"/>
          <w:szCs w:val="28"/>
        </w:rPr>
        <w:t>…………………………………………………</w:t>
      </w:r>
      <w:r w:rsidR="007E0EC4" w:rsidRPr="00D86F87">
        <w:rPr>
          <w:rFonts w:asciiTheme="minorEastAsia" w:eastAsiaTheme="minorEastAsia" w:hAnsiTheme="minorEastAsia" w:cs="宋体" w:hint="eastAsia"/>
          <w:bCs/>
          <w:color w:val="000000" w:themeColor="text1"/>
          <w:kern w:val="0"/>
          <w:sz w:val="28"/>
          <w:szCs w:val="28"/>
        </w:rPr>
        <w:t>2</w:t>
      </w:r>
      <w:r w:rsidR="00FC4800" w:rsidRPr="00D86F87">
        <w:rPr>
          <w:rFonts w:asciiTheme="minorEastAsia" w:eastAsiaTheme="minorEastAsia" w:hAnsiTheme="minorEastAsia" w:cs="宋体" w:hint="eastAsia"/>
          <w:bCs/>
          <w:color w:val="000000" w:themeColor="text1"/>
          <w:kern w:val="0"/>
          <w:sz w:val="28"/>
          <w:szCs w:val="28"/>
        </w:rPr>
        <w:t>2</w:t>
      </w:r>
    </w:p>
    <w:p w:rsidR="007E670A" w:rsidRPr="00D86F87" w:rsidRDefault="007E670A" w:rsidP="009F682E">
      <w:pPr>
        <w:widowControl/>
        <w:shd w:val="clear" w:color="auto" w:fill="FFFFFF"/>
        <w:spacing w:line="300" w:lineRule="atLeast"/>
        <w:rPr>
          <w:rFonts w:asciiTheme="minorEastAsia" w:eastAsiaTheme="minorEastAsia" w:hAnsiTheme="minorEastAsia" w:cs="宋体"/>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2.5.5质量信用</w:t>
      </w:r>
      <w:r w:rsidR="00F20446" w:rsidRPr="00D86F87">
        <w:rPr>
          <w:rFonts w:asciiTheme="minorEastAsia" w:eastAsiaTheme="minorEastAsia" w:hAnsiTheme="minorEastAsia" w:cs="宋体" w:hint="eastAsia"/>
          <w:bCs/>
          <w:color w:val="000000" w:themeColor="text1"/>
          <w:kern w:val="0"/>
          <w:sz w:val="28"/>
          <w:szCs w:val="28"/>
        </w:rPr>
        <w:t>记录</w:t>
      </w:r>
      <w:r w:rsidRPr="00D86F87">
        <w:rPr>
          <w:rFonts w:asciiTheme="minorEastAsia" w:eastAsiaTheme="minorEastAsia" w:hAnsiTheme="minorEastAsia" w:cs="宋体"/>
          <w:bCs/>
          <w:color w:val="000000" w:themeColor="text1"/>
          <w:kern w:val="0"/>
          <w:sz w:val="28"/>
          <w:szCs w:val="28"/>
        </w:rPr>
        <w:t>…………………………………………………</w:t>
      </w:r>
      <w:r w:rsidR="00376870" w:rsidRPr="00D86F87">
        <w:rPr>
          <w:rFonts w:asciiTheme="minorEastAsia" w:eastAsiaTheme="minorEastAsia" w:hAnsiTheme="minorEastAsia" w:cs="宋体" w:hint="eastAsia"/>
          <w:bCs/>
          <w:color w:val="000000" w:themeColor="text1"/>
          <w:kern w:val="0"/>
          <w:sz w:val="28"/>
          <w:szCs w:val="28"/>
        </w:rPr>
        <w:t>3</w:t>
      </w:r>
      <w:r w:rsidR="009E6AB0" w:rsidRPr="00D86F87">
        <w:rPr>
          <w:rFonts w:asciiTheme="minorEastAsia" w:eastAsiaTheme="minorEastAsia" w:hAnsiTheme="minorEastAsia" w:cs="宋体" w:hint="eastAsia"/>
          <w:bCs/>
          <w:color w:val="000000" w:themeColor="text1"/>
          <w:kern w:val="0"/>
          <w:sz w:val="28"/>
          <w:szCs w:val="28"/>
        </w:rPr>
        <w:t>3</w:t>
      </w:r>
    </w:p>
    <w:p w:rsidR="007E670A" w:rsidRPr="00D86F87" w:rsidRDefault="007E670A" w:rsidP="009F682E">
      <w:pPr>
        <w:widowControl/>
        <w:shd w:val="clear" w:color="auto" w:fill="FFFFFF"/>
        <w:spacing w:line="300" w:lineRule="atLeast"/>
        <w:ind w:firstLineChars="100" w:firstLine="280"/>
        <w:rPr>
          <w:rFonts w:asciiTheme="minorEastAsia" w:eastAsiaTheme="minorEastAsia" w:hAnsiTheme="minorEastAsia" w:cs="宋体"/>
          <w:bCs/>
          <w:color w:val="000000" w:themeColor="text1"/>
          <w:kern w:val="0"/>
          <w:sz w:val="28"/>
          <w:szCs w:val="28"/>
        </w:rPr>
      </w:pPr>
    </w:p>
    <w:p w:rsidR="007E670A" w:rsidRPr="00D86F87" w:rsidRDefault="007E670A" w:rsidP="007E670A">
      <w:pPr>
        <w:widowControl/>
        <w:shd w:val="clear" w:color="auto" w:fill="FFFFFF"/>
        <w:spacing w:line="300" w:lineRule="atLeast"/>
        <w:jc w:val="center"/>
        <w:rPr>
          <w:rFonts w:asciiTheme="minorEastAsia" w:eastAsiaTheme="minorEastAsia" w:hAnsiTheme="minorEastAsia" w:cs="宋体"/>
          <w:bCs/>
          <w:color w:val="000000" w:themeColor="text1"/>
          <w:kern w:val="0"/>
          <w:sz w:val="28"/>
          <w:szCs w:val="28"/>
        </w:rPr>
      </w:pPr>
      <w:r w:rsidRPr="00D86F87">
        <w:rPr>
          <w:rFonts w:asciiTheme="minorEastAsia" w:eastAsiaTheme="minorEastAsia" w:hAnsiTheme="minorEastAsia" w:cs="宋体"/>
          <w:bCs/>
          <w:color w:val="000000" w:themeColor="text1"/>
          <w:kern w:val="0"/>
          <w:sz w:val="28"/>
          <w:szCs w:val="28"/>
        </w:rPr>
        <w:t>第</w:t>
      </w:r>
      <w:r w:rsidRPr="00D86F87">
        <w:rPr>
          <w:rFonts w:asciiTheme="minorEastAsia" w:eastAsiaTheme="minorEastAsia" w:hAnsiTheme="minorEastAsia" w:cs="宋体" w:hint="eastAsia"/>
          <w:bCs/>
          <w:color w:val="000000" w:themeColor="text1"/>
          <w:kern w:val="0"/>
          <w:sz w:val="28"/>
          <w:szCs w:val="28"/>
        </w:rPr>
        <w:t>三</w:t>
      </w:r>
      <w:r w:rsidRPr="00D86F87">
        <w:rPr>
          <w:rFonts w:asciiTheme="minorEastAsia" w:eastAsiaTheme="minorEastAsia" w:hAnsiTheme="minorEastAsia" w:cs="宋体"/>
          <w:bCs/>
          <w:color w:val="000000" w:themeColor="text1"/>
          <w:kern w:val="0"/>
          <w:sz w:val="28"/>
          <w:szCs w:val="28"/>
        </w:rPr>
        <w:t>部分：报告</w:t>
      </w:r>
      <w:r w:rsidRPr="00D86F87">
        <w:rPr>
          <w:rFonts w:asciiTheme="minorEastAsia" w:eastAsiaTheme="minorEastAsia" w:hAnsiTheme="minorEastAsia" w:cs="宋体" w:hint="eastAsia"/>
          <w:bCs/>
          <w:color w:val="000000" w:themeColor="text1"/>
          <w:kern w:val="0"/>
          <w:sz w:val="28"/>
          <w:szCs w:val="28"/>
        </w:rPr>
        <w:t>结语</w:t>
      </w:r>
    </w:p>
    <w:p w:rsidR="007E670A" w:rsidRPr="00D86F87" w:rsidRDefault="007E670A" w:rsidP="009F682E">
      <w:pPr>
        <w:widowControl/>
        <w:shd w:val="clear" w:color="auto" w:fill="FFFFFF"/>
        <w:spacing w:line="300" w:lineRule="atLeast"/>
        <w:rPr>
          <w:rFonts w:asciiTheme="minorEastAsia" w:eastAsiaTheme="minorEastAsia" w:hAnsiTheme="minorEastAsia" w:cs="宋体"/>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3.1未来展望</w:t>
      </w:r>
      <w:r w:rsidRPr="00D86F87">
        <w:rPr>
          <w:rFonts w:asciiTheme="minorEastAsia" w:eastAsiaTheme="minorEastAsia" w:hAnsiTheme="minorEastAsia" w:cs="宋体"/>
          <w:bCs/>
          <w:color w:val="000000" w:themeColor="text1"/>
          <w:kern w:val="0"/>
          <w:sz w:val="28"/>
          <w:szCs w:val="28"/>
        </w:rPr>
        <w:t>…………………………………………………………</w:t>
      </w:r>
      <w:r w:rsidR="00376870" w:rsidRPr="00D86F87">
        <w:rPr>
          <w:rFonts w:asciiTheme="minorEastAsia" w:eastAsiaTheme="minorEastAsia" w:hAnsiTheme="minorEastAsia" w:cs="宋体" w:hint="eastAsia"/>
          <w:bCs/>
          <w:color w:val="000000" w:themeColor="text1"/>
          <w:kern w:val="0"/>
          <w:sz w:val="28"/>
          <w:szCs w:val="28"/>
        </w:rPr>
        <w:t>3</w:t>
      </w:r>
      <w:r w:rsidR="009E6AB0" w:rsidRPr="00D86F87">
        <w:rPr>
          <w:rFonts w:asciiTheme="minorEastAsia" w:eastAsiaTheme="minorEastAsia" w:hAnsiTheme="minorEastAsia" w:cs="宋体" w:hint="eastAsia"/>
          <w:bCs/>
          <w:color w:val="000000" w:themeColor="text1"/>
          <w:kern w:val="0"/>
          <w:sz w:val="28"/>
          <w:szCs w:val="28"/>
        </w:rPr>
        <w:t>3</w:t>
      </w:r>
    </w:p>
    <w:p w:rsidR="007E670A" w:rsidRPr="00D86F87" w:rsidRDefault="007E670A" w:rsidP="009F682E">
      <w:pPr>
        <w:widowControl/>
        <w:shd w:val="clear" w:color="auto" w:fill="FFFFFF"/>
        <w:spacing w:line="300" w:lineRule="atLeast"/>
        <w:rPr>
          <w:rFonts w:asciiTheme="minorEastAsia" w:eastAsiaTheme="minorEastAsia" w:hAnsiTheme="minorEastAsia" w:cs="宋体"/>
          <w:bCs/>
          <w:color w:val="000000" w:themeColor="text1"/>
          <w:kern w:val="0"/>
          <w:sz w:val="28"/>
          <w:szCs w:val="28"/>
        </w:rPr>
      </w:pPr>
      <w:r w:rsidRPr="00D86F87">
        <w:rPr>
          <w:rFonts w:asciiTheme="minorEastAsia" w:eastAsiaTheme="minorEastAsia" w:hAnsiTheme="minorEastAsia" w:cs="宋体" w:hint="eastAsia"/>
          <w:bCs/>
          <w:color w:val="000000" w:themeColor="text1"/>
          <w:kern w:val="0"/>
          <w:sz w:val="28"/>
          <w:szCs w:val="28"/>
        </w:rPr>
        <w:t>3.2读者意见反馈</w:t>
      </w:r>
      <w:r w:rsidRPr="00D86F87">
        <w:rPr>
          <w:rFonts w:asciiTheme="minorEastAsia" w:eastAsiaTheme="minorEastAsia" w:hAnsiTheme="minorEastAsia" w:cs="宋体"/>
          <w:bCs/>
          <w:color w:val="000000" w:themeColor="text1"/>
          <w:kern w:val="0"/>
          <w:sz w:val="28"/>
          <w:szCs w:val="28"/>
        </w:rPr>
        <w:t>……………………………………………………</w:t>
      </w:r>
      <w:r w:rsidR="00376870" w:rsidRPr="00D86F87">
        <w:rPr>
          <w:rFonts w:asciiTheme="minorEastAsia" w:eastAsiaTheme="minorEastAsia" w:hAnsiTheme="minorEastAsia" w:cs="宋体" w:hint="eastAsia"/>
          <w:bCs/>
          <w:color w:val="000000" w:themeColor="text1"/>
          <w:kern w:val="0"/>
          <w:sz w:val="28"/>
          <w:szCs w:val="28"/>
        </w:rPr>
        <w:t>3</w:t>
      </w:r>
      <w:r w:rsidR="009E6AB0" w:rsidRPr="00D86F87">
        <w:rPr>
          <w:rFonts w:asciiTheme="minorEastAsia" w:eastAsiaTheme="minorEastAsia" w:hAnsiTheme="minorEastAsia" w:cs="宋体" w:hint="eastAsia"/>
          <w:bCs/>
          <w:color w:val="000000" w:themeColor="text1"/>
          <w:kern w:val="0"/>
          <w:sz w:val="28"/>
          <w:szCs w:val="28"/>
        </w:rPr>
        <w:t>3</w:t>
      </w:r>
    </w:p>
    <w:p w:rsidR="002E4A25" w:rsidRPr="00D63F5D" w:rsidRDefault="002E4A25">
      <w:pPr>
        <w:widowControl/>
        <w:spacing w:line="276" w:lineRule="auto"/>
        <w:jc w:val="left"/>
        <w:rPr>
          <w:rFonts w:asciiTheme="minorEastAsia" w:eastAsiaTheme="minorEastAsia" w:hAnsiTheme="minorEastAsia" w:cs="宋体"/>
          <w:b/>
          <w:bCs/>
          <w:color w:val="FF0000"/>
          <w:kern w:val="32"/>
          <w:sz w:val="44"/>
          <w:szCs w:val="44"/>
        </w:rPr>
      </w:pPr>
    </w:p>
    <w:p w:rsidR="002E4A25" w:rsidRPr="006575A9" w:rsidRDefault="002E4A25">
      <w:pPr>
        <w:widowControl/>
        <w:spacing w:line="276" w:lineRule="auto"/>
        <w:jc w:val="left"/>
        <w:rPr>
          <w:rFonts w:asciiTheme="minorEastAsia" w:eastAsiaTheme="minorEastAsia" w:hAnsiTheme="minorEastAsia" w:cs="宋体"/>
          <w:b/>
          <w:bCs/>
          <w:color w:val="000000" w:themeColor="text1"/>
          <w:kern w:val="32"/>
          <w:sz w:val="44"/>
          <w:szCs w:val="44"/>
        </w:rPr>
      </w:pPr>
    </w:p>
    <w:p w:rsidR="002E4A25" w:rsidRPr="006575A9" w:rsidRDefault="002E4A25">
      <w:pPr>
        <w:widowControl/>
        <w:spacing w:line="276" w:lineRule="auto"/>
        <w:jc w:val="left"/>
        <w:rPr>
          <w:rFonts w:asciiTheme="minorEastAsia" w:eastAsiaTheme="minorEastAsia" w:hAnsiTheme="minorEastAsia" w:cs="宋体"/>
          <w:b/>
          <w:bCs/>
          <w:color w:val="000000" w:themeColor="text1"/>
          <w:kern w:val="32"/>
          <w:sz w:val="44"/>
          <w:szCs w:val="44"/>
        </w:rPr>
      </w:pPr>
    </w:p>
    <w:p w:rsidR="002E4A25" w:rsidRPr="006575A9" w:rsidRDefault="002E4A25">
      <w:pPr>
        <w:widowControl/>
        <w:spacing w:line="276" w:lineRule="auto"/>
        <w:jc w:val="left"/>
        <w:rPr>
          <w:rFonts w:asciiTheme="minorEastAsia" w:eastAsiaTheme="minorEastAsia" w:hAnsiTheme="minorEastAsia" w:cs="宋体"/>
          <w:b/>
          <w:bCs/>
          <w:color w:val="000000" w:themeColor="text1"/>
          <w:kern w:val="32"/>
          <w:sz w:val="44"/>
          <w:szCs w:val="44"/>
        </w:rPr>
      </w:pPr>
    </w:p>
    <w:p w:rsidR="002E4A25" w:rsidRPr="006575A9" w:rsidRDefault="002E4A25">
      <w:pPr>
        <w:widowControl/>
        <w:spacing w:line="276" w:lineRule="auto"/>
        <w:jc w:val="left"/>
        <w:rPr>
          <w:rFonts w:asciiTheme="minorEastAsia" w:eastAsiaTheme="minorEastAsia" w:hAnsiTheme="minorEastAsia" w:cs="宋体"/>
          <w:b/>
          <w:bCs/>
          <w:color w:val="000000" w:themeColor="text1"/>
          <w:kern w:val="32"/>
          <w:sz w:val="44"/>
          <w:szCs w:val="44"/>
        </w:rPr>
      </w:pPr>
    </w:p>
    <w:p w:rsidR="002E4A25" w:rsidRPr="006575A9" w:rsidRDefault="002E4A25">
      <w:pPr>
        <w:widowControl/>
        <w:spacing w:line="276" w:lineRule="auto"/>
        <w:jc w:val="left"/>
        <w:rPr>
          <w:rFonts w:asciiTheme="minorEastAsia" w:eastAsiaTheme="minorEastAsia" w:hAnsiTheme="minorEastAsia" w:cs="宋体"/>
          <w:b/>
          <w:bCs/>
          <w:color w:val="000000" w:themeColor="text1"/>
          <w:kern w:val="32"/>
          <w:sz w:val="44"/>
          <w:szCs w:val="44"/>
        </w:rPr>
      </w:pPr>
    </w:p>
    <w:p w:rsidR="002E4A25" w:rsidRPr="006575A9" w:rsidRDefault="002E4A25">
      <w:pPr>
        <w:widowControl/>
        <w:spacing w:line="276" w:lineRule="auto"/>
        <w:jc w:val="left"/>
        <w:rPr>
          <w:rFonts w:asciiTheme="minorEastAsia" w:eastAsiaTheme="minorEastAsia" w:hAnsiTheme="minorEastAsia" w:cs="宋体"/>
          <w:b/>
          <w:bCs/>
          <w:color w:val="000000" w:themeColor="text1"/>
          <w:kern w:val="32"/>
          <w:sz w:val="44"/>
          <w:szCs w:val="44"/>
        </w:rPr>
      </w:pPr>
    </w:p>
    <w:p w:rsidR="002E4A25" w:rsidRPr="006575A9" w:rsidRDefault="002E4A25">
      <w:pPr>
        <w:widowControl/>
        <w:spacing w:line="276" w:lineRule="auto"/>
        <w:jc w:val="left"/>
        <w:rPr>
          <w:rFonts w:asciiTheme="minorEastAsia" w:eastAsiaTheme="minorEastAsia" w:hAnsiTheme="minorEastAsia" w:cs="宋体"/>
          <w:b/>
          <w:bCs/>
          <w:color w:val="000000" w:themeColor="text1"/>
          <w:kern w:val="32"/>
          <w:sz w:val="44"/>
          <w:szCs w:val="44"/>
        </w:rPr>
      </w:pPr>
    </w:p>
    <w:p w:rsidR="002E4A25" w:rsidRPr="006575A9" w:rsidRDefault="002E4A25">
      <w:pPr>
        <w:widowControl/>
        <w:spacing w:line="276" w:lineRule="auto"/>
        <w:jc w:val="left"/>
        <w:rPr>
          <w:rFonts w:asciiTheme="minorEastAsia" w:eastAsiaTheme="minorEastAsia" w:hAnsiTheme="minorEastAsia" w:cs="宋体"/>
          <w:b/>
          <w:bCs/>
          <w:color w:val="000000" w:themeColor="text1"/>
          <w:kern w:val="32"/>
          <w:sz w:val="44"/>
          <w:szCs w:val="44"/>
        </w:rPr>
      </w:pPr>
    </w:p>
    <w:p w:rsidR="00474D9A" w:rsidRPr="006575A9" w:rsidRDefault="00474D9A">
      <w:pPr>
        <w:widowControl/>
        <w:spacing w:line="276" w:lineRule="auto"/>
        <w:jc w:val="left"/>
        <w:rPr>
          <w:rFonts w:asciiTheme="minorEastAsia" w:eastAsiaTheme="minorEastAsia" w:hAnsiTheme="minorEastAsia" w:cs="宋体"/>
          <w:b/>
          <w:bCs/>
          <w:color w:val="000000" w:themeColor="text1"/>
          <w:kern w:val="32"/>
          <w:sz w:val="44"/>
          <w:szCs w:val="44"/>
        </w:rPr>
      </w:pPr>
    </w:p>
    <w:p w:rsidR="00474D9A" w:rsidRPr="006575A9" w:rsidRDefault="00474D9A" w:rsidP="00474D9A">
      <w:pPr>
        <w:widowControl/>
        <w:spacing w:line="276" w:lineRule="auto"/>
        <w:jc w:val="center"/>
        <w:rPr>
          <w:rFonts w:asciiTheme="minorEastAsia" w:eastAsiaTheme="minorEastAsia" w:hAnsiTheme="minorEastAsia" w:cs="宋体"/>
          <w:b/>
          <w:bCs/>
          <w:color w:val="000000" w:themeColor="text1"/>
          <w:kern w:val="32"/>
          <w:sz w:val="36"/>
          <w:szCs w:val="36"/>
        </w:rPr>
      </w:pPr>
      <w:r w:rsidRPr="006575A9">
        <w:rPr>
          <w:rFonts w:ascii="宋体" w:hAnsi="宋体" w:cs="宋体"/>
          <w:color w:val="000000" w:themeColor="text1"/>
          <w:kern w:val="0"/>
          <w:sz w:val="36"/>
          <w:szCs w:val="36"/>
        </w:rPr>
        <w:t>第一部分：前言</w:t>
      </w:r>
      <w:bookmarkStart w:id="0" w:name="_Toc451594564"/>
    </w:p>
    <w:p w:rsidR="00474D9A" w:rsidRPr="006575A9" w:rsidRDefault="00474D9A" w:rsidP="00474D9A">
      <w:pPr>
        <w:widowControl/>
        <w:spacing w:line="276" w:lineRule="auto"/>
        <w:jc w:val="center"/>
        <w:rPr>
          <w:rFonts w:asciiTheme="minorEastAsia" w:eastAsiaTheme="minorEastAsia" w:hAnsiTheme="minorEastAsia" w:cs="宋体"/>
          <w:b/>
          <w:bCs/>
          <w:color w:val="000000" w:themeColor="text1"/>
          <w:kern w:val="32"/>
          <w:sz w:val="36"/>
          <w:szCs w:val="36"/>
        </w:rPr>
      </w:pPr>
    </w:p>
    <w:p w:rsidR="003C058C" w:rsidRPr="006575A9" w:rsidRDefault="006B73EE" w:rsidP="00474D9A">
      <w:pPr>
        <w:keepNext/>
        <w:keepLines/>
        <w:spacing w:line="276" w:lineRule="auto"/>
        <w:outlineLvl w:val="0"/>
        <w:rPr>
          <w:rFonts w:asciiTheme="minorEastAsia" w:eastAsiaTheme="minorEastAsia" w:hAnsiTheme="minorEastAsia" w:cs="宋体"/>
          <w:b/>
          <w:bCs/>
          <w:color w:val="000000" w:themeColor="text1"/>
          <w:kern w:val="32"/>
          <w:sz w:val="28"/>
          <w:szCs w:val="28"/>
        </w:rPr>
      </w:pPr>
      <w:r w:rsidRPr="006575A9">
        <w:rPr>
          <w:rFonts w:asciiTheme="minorEastAsia" w:eastAsiaTheme="minorEastAsia" w:hAnsiTheme="minorEastAsia" w:cs="宋体" w:hint="eastAsia"/>
          <w:b/>
          <w:bCs/>
          <w:color w:val="000000" w:themeColor="text1"/>
          <w:kern w:val="32"/>
          <w:sz w:val="28"/>
          <w:szCs w:val="28"/>
        </w:rPr>
        <w:t>1.1</w:t>
      </w:r>
      <w:bookmarkEnd w:id="0"/>
      <w:r w:rsidR="00474D9A" w:rsidRPr="006575A9">
        <w:rPr>
          <w:rFonts w:asciiTheme="minorEastAsia" w:eastAsiaTheme="minorEastAsia" w:hAnsiTheme="minorEastAsia" w:cs="宋体" w:hint="eastAsia"/>
          <w:b/>
          <w:bCs/>
          <w:color w:val="000000" w:themeColor="text1"/>
          <w:kern w:val="32"/>
          <w:sz w:val="28"/>
          <w:szCs w:val="28"/>
        </w:rPr>
        <w:t>编制说明</w:t>
      </w:r>
    </w:p>
    <w:p w:rsidR="002E4A25" w:rsidRPr="006575A9" w:rsidRDefault="00FE0291" w:rsidP="003C058C">
      <w:pPr>
        <w:ind w:firstLineChars="200" w:firstLine="525"/>
        <w:rPr>
          <w:rFonts w:asciiTheme="minorEastAsia" w:eastAsiaTheme="minorEastAsia" w:hAnsiTheme="minorEastAsia"/>
          <w:color w:val="000000" w:themeColor="text1"/>
          <w:w w:val="99"/>
          <w:sz w:val="28"/>
          <w:szCs w:val="28"/>
        </w:rPr>
      </w:pPr>
      <w:r w:rsidRPr="006575A9">
        <w:rPr>
          <w:rFonts w:asciiTheme="minorEastAsia" w:eastAsiaTheme="minorEastAsia" w:hAnsiTheme="minorEastAsia"/>
          <w:color w:val="000000" w:themeColor="text1"/>
          <w:w w:val="94"/>
          <w:sz w:val="28"/>
          <w:szCs w:val="28"/>
        </w:rPr>
        <w:t>本公</w:t>
      </w:r>
      <w:r w:rsidRPr="006575A9">
        <w:rPr>
          <w:rFonts w:asciiTheme="minorEastAsia" w:eastAsiaTheme="minorEastAsia" w:hAnsiTheme="minorEastAsia"/>
          <w:color w:val="000000" w:themeColor="text1"/>
          <w:spacing w:val="7"/>
          <w:w w:val="94"/>
          <w:sz w:val="28"/>
          <w:szCs w:val="28"/>
        </w:rPr>
        <w:t>司出</w:t>
      </w:r>
      <w:r w:rsidRPr="006575A9">
        <w:rPr>
          <w:rFonts w:asciiTheme="minorEastAsia" w:eastAsiaTheme="minorEastAsia" w:hAnsiTheme="minorEastAsia"/>
          <w:color w:val="000000" w:themeColor="text1"/>
          <w:w w:val="94"/>
          <w:sz w:val="28"/>
          <w:szCs w:val="28"/>
        </w:rPr>
        <w:t>具</w:t>
      </w:r>
      <w:r w:rsidRPr="006575A9">
        <w:rPr>
          <w:rFonts w:asciiTheme="minorEastAsia" w:eastAsiaTheme="minorEastAsia" w:hAnsiTheme="minorEastAsia"/>
          <w:color w:val="000000" w:themeColor="text1"/>
          <w:spacing w:val="7"/>
          <w:w w:val="94"/>
          <w:sz w:val="28"/>
          <w:szCs w:val="28"/>
        </w:rPr>
        <w:t>的质量诚</w:t>
      </w:r>
      <w:r w:rsidRPr="006575A9">
        <w:rPr>
          <w:rFonts w:asciiTheme="minorEastAsia" w:eastAsiaTheme="minorEastAsia" w:hAnsiTheme="minorEastAsia"/>
          <w:color w:val="000000" w:themeColor="text1"/>
          <w:w w:val="94"/>
          <w:sz w:val="28"/>
          <w:szCs w:val="28"/>
        </w:rPr>
        <w:t>信报</w:t>
      </w:r>
      <w:r w:rsidRPr="006575A9">
        <w:rPr>
          <w:rFonts w:asciiTheme="minorEastAsia" w:eastAsiaTheme="minorEastAsia" w:hAnsiTheme="minorEastAsia"/>
          <w:color w:val="000000" w:themeColor="text1"/>
          <w:spacing w:val="7"/>
          <w:w w:val="94"/>
          <w:sz w:val="28"/>
          <w:szCs w:val="28"/>
        </w:rPr>
        <w:t>告</w:t>
      </w:r>
      <w:r w:rsidRPr="006575A9">
        <w:rPr>
          <w:rFonts w:asciiTheme="minorEastAsia" w:eastAsiaTheme="minorEastAsia" w:hAnsiTheme="minorEastAsia"/>
          <w:color w:val="000000" w:themeColor="text1"/>
          <w:spacing w:val="-29"/>
          <w:w w:val="94"/>
          <w:sz w:val="28"/>
          <w:szCs w:val="28"/>
        </w:rPr>
        <w:t>，</w:t>
      </w:r>
      <w:r w:rsidRPr="006575A9">
        <w:rPr>
          <w:rFonts w:asciiTheme="minorEastAsia" w:eastAsiaTheme="minorEastAsia" w:hAnsiTheme="minorEastAsia"/>
          <w:color w:val="000000" w:themeColor="text1"/>
          <w:w w:val="94"/>
          <w:sz w:val="28"/>
          <w:szCs w:val="28"/>
        </w:rPr>
        <w:t>是</w:t>
      </w:r>
      <w:r w:rsidRPr="006575A9">
        <w:rPr>
          <w:rFonts w:asciiTheme="minorEastAsia" w:eastAsiaTheme="minorEastAsia" w:hAnsiTheme="minorEastAsia"/>
          <w:color w:val="000000" w:themeColor="text1"/>
          <w:spacing w:val="7"/>
          <w:w w:val="94"/>
          <w:sz w:val="28"/>
          <w:szCs w:val="28"/>
        </w:rPr>
        <w:t>依据国家</w:t>
      </w:r>
      <w:r w:rsidRPr="006575A9">
        <w:rPr>
          <w:rFonts w:asciiTheme="minorEastAsia" w:eastAsiaTheme="minorEastAsia" w:hAnsiTheme="minorEastAsia"/>
          <w:color w:val="000000" w:themeColor="text1"/>
          <w:w w:val="94"/>
          <w:sz w:val="28"/>
          <w:szCs w:val="28"/>
        </w:rPr>
        <w:t>有关</w:t>
      </w:r>
      <w:r w:rsidRPr="006575A9">
        <w:rPr>
          <w:rFonts w:asciiTheme="minorEastAsia" w:eastAsiaTheme="minorEastAsia" w:hAnsiTheme="minorEastAsia"/>
          <w:color w:val="000000" w:themeColor="text1"/>
          <w:spacing w:val="7"/>
          <w:w w:val="94"/>
          <w:sz w:val="28"/>
          <w:szCs w:val="28"/>
        </w:rPr>
        <w:t>质量</w:t>
      </w:r>
      <w:r w:rsidRPr="006575A9">
        <w:rPr>
          <w:rFonts w:asciiTheme="minorEastAsia" w:eastAsiaTheme="minorEastAsia" w:hAnsiTheme="minorEastAsia"/>
          <w:color w:val="000000" w:themeColor="text1"/>
          <w:w w:val="94"/>
          <w:sz w:val="28"/>
          <w:szCs w:val="28"/>
        </w:rPr>
        <w:t>法</w:t>
      </w:r>
      <w:r w:rsidRPr="006575A9">
        <w:rPr>
          <w:rFonts w:asciiTheme="minorEastAsia" w:eastAsiaTheme="minorEastAsia" w:hAnsiTheme="minorEastAsia"/>
          <w:color w:val="000000" w:themeColor="text1"/>
          <w:spacing w:val="7"/>
          <w:w w:val="94"/>
          <w:sz w:val="28"/>
          <w:szCs w:val="28"/>
        </w:rPr>
        <w:t>律法规</w:t>
      </w:r>
      <w:r w:rsidRPr="006575A9">
        <w:rPr>
          <w:rFonts w:asciiTheme="minorEastAsia" w:eastAsiaTheme="minorEastAsia" w:hAnsiTheme="minorEastAsia"/>
          <w:color w:val="000000" w:themeColor="text1"/>
          <w:spacing w:val="-29"/>
          <w:w w:val="94"/>
          <w:sz w:val="28"/>
          <w:szCs w:val="28"/>
        </w:rPr>
        <w:t>、</w:t>
      </w:r>
      <w:r w:rsidRPr="006575A9">
        <w:rPr>
          <w:rFonts w:asciiTheme="minorEastAsia" w:eastAsiaTheme="minorEastAsia" w:hAnsiTheme="minorEastAsia"/>
          <w:color w:val="000000" w:themeColor="text1"/>
          <w:w w:val="94"/>
          <w:sz w:val="28"/>
          <w:szCs w:val="28"/>
        </w:rPr>
        <w:t>规章</w:t>
      </w:r>
      <w:r w:rsidRPr="006575A9">
        <w:rPr>
          <w:rFonts w:asciiTheme="minorEastAsia" w:eastAsiaTheme="minorEastAsia" w:hAnsiTheme="minorEastAsia"/>
          <w:color w:val="000000" w:themeColor="text1"/>
          <w:spacing w:val="6"/>
          <w:w w:val="94"/>
          <w:sz w:val="28"/>
          <w:szCs w:val="28"/>
        </w:rPr>
        <w:t>及</w:t>
      </w:r>
      <w:r w:rsidRPr="006575A9">
        <w:rPr>
          <w:rFonts w:asciiTheme="minorEastAsia" w:eastAsiaTheme="minorEastAsia" w:hAnsiTheme="minorEastAsia"/>
          <w:color w:val="000000" w:themeColor="text1"/>
          <w:w w:val="94"/>
          <w:sz w:val="28"/>
          <w:szCs w:val="28"/>
        </w:rPr>
        <w:t>相</w:t>
      </w:r>
      <w:r w:rsidRPr="006575A9">
        <w:rPr>
          <w:rFonts w:asciiTheme="minorEastAsia" w:eastAsiaTheme="minorEastAsia" w:hAnsiTheme="minorEastAsia"/>
          <w:color w:val="000000" w:themeColor="text1"/>
          <w:spacing w:val="6"/>
          <w:w w:val="94"/>
          <w:sz w:val="28"/>
          <w:szCs w:val="28"/>
        </w:rPr>
        <w:t>关</w:t>
      </w:r>
      <w:r w:rsidRPr="006575A9">
        <w:rPr>
          <w:rFonts w:asciiTheme="minorEastAsia" w:eastAsiaTheme="minorEastAsia" w:hAnsiTheme="minorEastAsia"/>
          <w:color w:val="000000" w:themeColor="text1"/>
          <w:w w:val="94"/>
          <w:sz w:val="28"/>
          <w:szCs w:val="28"/>
        </w:rPr>
        <w:t>行</w:t>
      </w:r>
      <w:r w:rsidRPr="006575A9">
        <w:rPr>
          <w:rFonts w:asciiTheme="minorEastAsia" w:eastAsiaTheme="minorEastAsia" w:hAnsiTheme="minorEastAsia"/>
          <w:color w:val="000000" w:themeColor="text1"/>
          <w:spacing w:val="2"/>
          <w:w w:val="94"/>
          <w:sz w:val="28"/>
          <w:szCs w:val="28"/>
        </w:rPr>
        <w:t>业</w:t>
      </w:r>
      <w:r w:rsidRPr="006575A9">
        <w:rPr>
          <w:rFonts w:asciiTheme="minorEastAsia" w:eastAsiaTheme="minorEastAsia" w:hAnsiTheme="minorEastAsia"/>
          <w:color w:val="000000" w:themeColor="text1"/>
          <w:w w:val="94"/>
          <w:sz w:val="28"/>
          <w:szCs w:val="28"/>
        </w:rPr>
        <w:t>质量</w:t>
      </w:r>
      <w:r w:rsidRPr="006575A9">
        <w:rPr>
          <w:rFonts w:asciiTheme="minorEastAsia" w:eastAsiaTheme="minorEastAsia" w:hAnsiTheme="minorEastAsia"/>
          <w:color w:val="000000" w:themeColor="text1"/>
          <w:spacing w:val="2"/>
          <w:w w:val="94"/>
          <w:sz w:val="28"/>
          <w:szCs w:val="28"/>
        </w:rPr>
        <w:t>标</w:t>
      </w:r>
      <w:r w:rsidRPr="006575A9">
        <w:rPr>
          <w:rFonts w:asciiTheme="minorEastAsia" w:eastAsiaTheme="minorEastAsia" w:hAnsiTheme="minorEastAsia"/>
          <w:color w:val="000000" w:themeColor="text1"/>
          <w:w w:val="94"/>
          <w:sz w:val="28"/>
          <w:szCs w:val="28"/>
        </w:rPr>
        <w:t>准</w:t>
      </w:r>
      <w:r w:rsidRPr="006575A9">
        <w:rPr>
          <w:rFonts w:asciiTheme="minorEastAsia" w:eastAsiaTheme="minorEastAsia" w:hAnsiTheme="minorEastAsia"/>
          <w:color w:val="000000" w:themeColor="text1"/>
          <w:spacing w:val="-51"/>
          <w:w w:val="94"/>
          <w:sz w:val="28"/>
          <w:szCs w:val="28"/>
        </w:rPr>
        <w:t>、</w:t>
      </w:r>
      <w:r w:rsidRPr="006575A9">
        <w:rPr>
          <w:rFonts w:asciiTheme="minorEastAsia" w:eastAsiaTheme="minorEastAsia" w:hAnsiTheme="minorEastAsia"/>
          <w:color w:val="000000" w:themeColor="text1"/>
          <w:w w:val="94"/>
          <w:sz w:val="28"/>
          <w:szCs w:val="28"/>
        </w:rPr>
        <w:t>规</w:t>
      </w:r>
      <w:r w:rsidRPr="006575A9">
        <w:rPr>
          <w:rFonts w:asciiTheme="minorEastAsia" w:eastAsiaTheme="minorEastAsia" w:hAnsiTheme="minorEastAsia"/>
          <w:color w:val="000000" w:themeColor="text1"/>
          <w:spacing w:val="2"/>
          <w:w w:val="94"/>
          <w:sz w:val="28"/>
          <w:szCs w:val="28"/>
        </w:rPr>
        <w:t>范</w:t>
      </w:r>
      <w:r w:rsidRPr="006575A9">
        <w:rPr>
          <w:rFonts w:asciiTheme="minorEastAsia" w:eastAsiaTheme="minorEastAsia" w:hAnsiTheme="minorEastAsia"/>
          <w:color w:val="000000" w:themeColor="text1"/>
          <w:w w:val="94"/>
          <w:sz w:val="28"/>
          <w:szCs w:val="28"/>
        </w:rPr>
        <w:t>等</w:t>
      </w:r>
      <w:r w:rsidRPr="006575A9">
        <w:rPr>
          <w:rFonts w:asciiTheme="minorEastAsia" w:eastAsiaTheme="minorEastAsia" w:hAnsiTheme="minorEastAsia"/>
          <w:color w:val="000000" w:themeColor="text1"/>
          <w:spacing w:val="5"/>
          <w:w w:val="94"/>
          <w:sz w:val="28"/>
          <w:szCs w:val="28"/>
        </w:rPr>
        <w:t>进</w:t>
      </w:r>
      <w:r w:rsidRPr="006575A9">
        <w:rPr>
          <w:rFonts w:asciiTheme="minorEastAsia" w:eastAsiaTheme="minorEastAsia" w:hAnsiTheme="minorEastAsia"/>
          <w:color w:val="000000" w:themeColor="text1"/>
          <w:spacing w:val="2"/>
          <w:w w:val="94"/>
          <w:sz w:val="28"/>
          <w:szCs w:val="28"/>
        </w:rPr>
        <w:t>行</w:t>
      </w:r>
      <w:r w:rsidRPr="006575A9">
        <w:rPr>
          <w:rFonts w:asciiTheme="minorEastAsia" w:eastAsiaTheme="minorEastAsia" w:hAnsiTheme="minorEastAsia"/>
          <w:color w:val="000000" w:themeColor="text1"/>
          <w:w w:val="94"/>
          <w:sz w:val="28"/>
          <w:szCs w:val="28"/>
        </w:rPr>
        <w:t>编</w:t>
      </w:r>
      <w:r w:rsidRPr="006575A9">
        <w:rPr>
          <w:rFonts w:asciiTheme="minorEastAsia" w:eastAsiaTheme="minorEastAsia" w:hAnsiTheme="minorEastAsia"/>
          <w:color w:val="000000" w:themeColor="text1"/>
          <w:spacing w:val="2"/>
          <w:w w:val="94"/>
          <w:sz w:val="28"/>
          <w:szCs w:val="28"/>
        </w:rPr>
        <w:t>制</w:t>
      </w:r>
      <w:r w:rsidRPr="006575A9">
        <w:rPr>
          <w:rFonts w:asciiTheme="minorEastAsia" w:eastAsiaTheme="minorEastAsia" w:hAnsiTheme="minorEastAsia"/>
          <w:color w:val="000000" w:themeColor="text1"/>
          <w:spacing w:val="-46"/>
          <w:w w:val="94"/>
          <w:sz w:val="28"/>
          <w:szCs w:val="28"/>
        </w:rPr>
        <w:t>。</w:t>
      </w:r>
      <w:r w:rsidRPr="006575A9">
        <w:rPr>
          <w:rFonts w:asciiTheme="minorEastAsia" w:eastAsiaTheme="minorEastAsia" w:hAnsiTheme="minorEastAsia"/>
          <w:color w:val="000000" w:themeColor="text1"/>
          <w:w w:val="94"/>
          <w:sz w:val="28"/>
          <w:szCs w:val="28"/>
        </w:rPr>
        <w:t>报</w:t>
      </w:r>
      <w:r w:rsidRPr="006575A9">
        <w:rPr>
          <w:rFonts w:asciiTheme="minorEastAsia" w:eastAsiaTheme="minorEastAsia" w:hAnsiTheme="minorEastAsia"/>
          <w:color w:val="000000" w:themeColor="text1"/>
          <w:spacing w:val="2"/>
          <w:w w:val="94"/>
          <w:sz w:val="28"/>
          <w:szCs w:val="28"/>
        </w:rPr>
        <w:t>告</w:t>
      </w:r>
      <w:r w:rsidRPr="006575A9">
        <w:rPr>
          <w:rFonts w:asciiTheme="minorEastAsia" w:eastAsiaTheme="minorEastAsia" w:hAnsiTheme="minorEastAsia"/>
          <w:color w:val="000000" w:themeColor="text1"/>
          <w:w w:val="94"/>
          <w:sz w:val="28"/>
          <w:szCs w:val="28"/>
        </w:rPr>
        <w:t>中</w:t>
      </w:r>
      <w:r w:rsidRPr="006575A9">
        <w:rPr>
          <w:rFonts w:asciiTheme="minorEastAsia" w:eastAsiaTheme="minorEastAsia" w:hAnsiTheme="minorEastAsia"/>
          <w:color w:val="000000" w:themeColor="text1"/>
          <w:spacing w:val="2"/>
          <w:w w:val="94"/>
          <w:sz w:val="28"/>
          <w:szCs w:val="28"/>
        </w:rPr>
        <w:t>关</w:t>
      </w:r>
      <w:r w:rsidRPr="006575A9">
        <w:rPr>
          <w:rFonts w:asciiTheme="minorEastAsia" w:eastAsiaTheme="minorEastAsia" w:hAnsiTheme="minorEastAsia"/>
          <w:color w:val="000000" w:themeColor="text1"/>
          <w:spacing w:val="5"/>
          <w:w w:val="94"/>
          <w:sz w:val="28"/>
          <w:szCs w:val="28"/>
        </w:rPr>
        <w:t>于公</w:t>
      </w:r>
      <w:r w:rsidRPr="006575A9">
        <w:rPr>
          <w:rFonts w:asciiTheme="minorEastAsia" w:eastAsiaTheme="minorEastAsia" w:hAnsiTheme="minorEastAsia"/>
          <w:color w:val="000000" w:themeColor="text1"/>
          <w:spacing w:val="2"/>
          <w:w w:val="94"/>
          <w:sz w:val="28"/>
          <w:szCs w:val="28"/>
        </w:rPr>
        <w:t>司</w:t>
      </w:r>
      <w:r w:rsidRPr="006575A9">
        <w:rPr>
          <w:rFonts w:asciiTheme="minorEastAsia" w:eastAsiaTheme="minorEastAsia" w:hAnsiTheme="minorEastAsia"/>
          <w:color w:val="000000" w:themeColor="text1"/>
          <w:w w:val="94"/>
          <w:sz w:val="28"/>
          <w:szCs w:val="28"/>
        </w:rPr>
        <w:t>质</w:t>
      </w:r>
      <w:r w:rsidRPr="006575A9">
        <w:rPr>
          <w:rFonts w:asciiTheme="minorEastAsia" w:eastAsiaTheme="minorEastAsia" w:hAnsiTheme="minorEastAsia"/>
          <w:color w:val="000000" w:themeColor="text1"/>
          <w:spacing w:val="2"/>
          <w:w w:val="94"/>
          <w:sz w:val="28"/>
          <w:szCs w:val="28"/>
        </w:rPr>
        <w:t>量</w:t>
      </w:r>
      <w:r w:rsidRPr="006575A9">
        <w:rPr>
          <w:rFonts w:asciiTheme="minorEastAsia" w:eastAsiaTheme="minorEastAsia" w:hAnsiTheme="minorEastAsia"/>
          <w:color w:val="000000" w:themeColor="text1"/>
          <w:w w:val="94"/>
          <w:sz w:val="28"/>
          <w:szCs w:val="28"/>
        </w:rPr>
        <w:t>诚信</w:t>
      </w:r>
      <w:r w:rsidRPr="006575A9">
        <w:rPr>
          <w:rFonts w:asciiTheme="minorEastAsia" w:eastAsiaTheme="minorEastAsia" w:hAnsiTheme="minorEastAsia"/>
          <w:color w:val="000000" w:themeColor="text1"/>
          <w:spacing w:val="2"/>
          <w:w w:val="94"/>
          <w:sz w:val="28"/>
          <w:szCs w:val="28"/>
        </w:rPr>
        <w:t>和</w:t>
      </w:r>
      <w:r w:rsidRPr="006575A9">
        <w:rPr>
          <w:rFonts w:asciiTheme="minorEastAsia" w:eastAsiaTheme="minorEastAsia" w:hAnsiTheme="minorEastAsia"/>
          <w:color w:val="000000" w:themeColor="text1"/>
          <w:w w:val="94"/>
          <w:sz w:val="28"/>
          <w:szCs w:val="28"/>
        </w:rPr>
        <w:t>质</w:t>
      </w:r>
      <w:r w:rsidRPr="006575A9">
        <w:rPr>
          <w:rFonts w:asciiTheme="minorEastAsia" w:eastAsiaTheme="minorEastAsia" w:hAnsiTheme="minorEastAsia"/>
          <w:color w:val="000000" w:themeColor="text1"/>
          <w:spacing w:val="5"/>
          <w:w w:val="94"/>
          <w:sz w:val="28"/>
          <w:szCs w:val="28"/>
        </w:rPr>
        <w:t>量管</w:t>
      </w:r>
      <w:r w:rsidRPr="006575A9">
        <w:rPr>
          <w:rFonts w:asciiTheme="minorEastAsia" w:eastAsiaTheme="minorEastAsia" w:hAnsiTheme="minorEastAsia"/>
          <w:color w:val="000000" w:themeColor="text1"/>
          <w:spacing w:val="2"/>
          <w:w w:val="94"/>
          <w:sz w:val="28"/>
          <w:szCs w:val="28"/>
        </w:rPr>
        <w:t>理</w:t>
      </w:r>
      <w:r w:rsidRPr="006575A9">
        <w:rPr>
          <w:rFonts w:asciiTheme="minorEastAsia" w:eastAsiaTheme="minorEastAsia" w:hAnsiTheme="minorEastAsia"/>
          <w:color w:val="000000" w:themeColor="text1"/>
          <w:w w:val="94"/>
          <w:sz w:val="28"/>
          <w:szCs w:val="28"/>
        </w:rPr>
        <w:t>情况</w:t>
      </w:r>
      <w:r w:rsidRPr="006575A9">
        <w:rPr>
          <w:rFonts w:asciiTheme="minorEastAsia" w:eastAsiaTheme="minorEastAsia" w:hAnsiTheme="minorEastAsia"/>
          <w:color w:val="000000" w:themeColor="text1"/>
          <w:spacing w:val="2"/>
          <w:w w:val="94"/>
          <w:sz w:val="28"/>
          <w:szCs w:val="28"/>
        </w:rPr>
        <w:t>是公司</w:t>
      </w:r>
      <w:r w:rsidRPr="006575A9">
        <w:rPr>
          <w:rFonts w:asciiTheme="minorEastAsia" w:eastAsiaTheme="minorEastAsia" w:hAnsiTheme="minorEastAsia"/>
          <w:color w:val="000000" w:themeColor="text1"/>
          <w:w w:val="94"/>
          <w:sz w:val="28"/>
          <w:szCs w:val="28"/>
        </w:rPr>
        <w:t>现</w:t>
      </w:r>
      <w:r w:rsidRPr="006575A9">
        <w:rPr>
          <w:rFonts w:asciiTheme="minorEastAsia" w:eastAsiaTheme="minorEastAsia" w:hAnsiTheme="minorEastAsia"/>
          <w:color w:val="000000" w:themeColor="text1"/>
          <w:spacing w:val="7"/>
          <w:w w:val="94"/>
          <w:sz w:val="28"/>
          <w:szCs w:val="28"/>
        </w:rPr>
        <w:t>状的</w:t>
      </w:r>
      <w:r w:rsidRPr="006575A9">
        <w:rPr>
          <w:rFonts w:asciiTheme="minorEastAsia" w:eastAsiaTheme="minorEastAsia" w:hAnsiTheme="minorEastAsia"/>
          <w:color w:val="000000" w:themeColor="text1"/>
          <w:w w:val="94"/>
          <w:sz w:val="28"/>
          <w:szCs w:val="28"/>
        </w:rPr>
        <w:t>真</w:t>
      </w:r>
      <w:r w:rsidRPr="006575A9">
        <w:rPr>
          <w:rFonts w:asciiTheme="minorEastAsia" w:eastAsiaTheme="minorEastAsia" w:hAnsiTheme="minorEastAsia"/>
          <w:color w:val="000000" w:themeColor="text1"/>
          <w:spacing w:val="7"/>
          <w:w w:val="94"/>
          <w:sz w:val="28"/>
          <w:szCs w:val="28"/>
        </w:rPr>
        <w:t>实</w:t>
      </w:r>
      <w:r w:rsidRPr="006575A9">
        <w:rPr>
          <w:rFonts w:asciiTheme="minorEastAsia" w:eastAsiaTheme="minorEastAsia" w:hAnsiTheme="minorEastAsia"/>
          <w:color w:val="000000" w:themeColor="text1"/>
          <w:w w:val="94"/>
          <w:sz w:val="28"/>
          <w:szCs w:val="28"/>
        </w:rPr>
        <w:t>反</w:t>
      </w:r>
      <w:r w:rsidRPr="006575A9">
        <w:rPr>
          <w:rFonts w:asciiTheme="minorEastAsia" w:eastAsiaTheme="minorEastAsia" w:hAnsiTheme="minorEastAsia"/>
          <w:color w:val="000000" w:themeColor="text1"/>
          <w:spacing w:val="7"/>
          <w:w w:val="94"/>
          <w:sz w:val="28"/>
          <w:szCs w:val="28"/>
        </w:rPr>
        <w:t>映</w:t>
      </w:r>
      <w:r w:rsidRPr="006575A9">
        <w:rPr>
          <w:rFonts w:asciiTheme="minorEastAsia" w:eastAsiaTheme="minorEastAsia" w:hAnsiTheme="minorEastAsia"/>
          <w:color w:val="000000" w:themeColor="text1"/>
          <w:spacing w:val="-48"/>
          <w:w w:val="94"/>
          <w:sz w:val="28"/>
          <w:szCs w:val="28"/>
        </w:rPr>
        <w:t>，</w:t>
      </w:r>
      <w:r w:rsidRPr="006575A9">
        <w:rPr>
          <w:rFonts w:asciiTheme="minorEastAsia" w:eastAsiaTheme="minorEastAsia" w:hAnsiTheme="minorEastAsia"/>
          <w:color w:val="000000" w:themeColor="text1"/>
          <w:spacing w:val="5"/>
          <w:w w:val="94"/>
          <w:sz w:val="28"/>
          <w:szCs w:val="28"/>
        </w:rPr>
        <w:t>本</w:t>
      </w:r>
      <w:r w:rsidRPr="006575A9">
        <w:rPr>
          <w:rFonts w:asciiTheme="minorEastAsia" w:eastAsiaTheme="minorEastAsia" w:hAnsiTheme="minorEastAsia"/>
          <w:color w:val="000000" w:themeColor="text1"/>
          <w:spacing w:val="7"/>
          <w:w w:val="94"/>
          <w:sz w:val="28"/>
          <w:szCs w:val="28"/>
        </w:rPr>
        <w:t>公</w:t>
      </w:r>
      <w:r w:rsidRPr="006575A9">
        <w:rPr>
          <w:rFonts w:asciiTheme="minorEastAsia" w:eastAsiaTheme="minorEastAsia" w:hAnsiTheme="minorEastAsia"/>
          <w:color w:val="000000" w:themeColor="text1"/>
          <w:w w:val="94"/>
          <w:sz w:val="28"/>
          <w:szCs w:val="28"/>
        </w:rPr>
        <w:t>司</w:t>
      </w:r>
      <w:r w:rsidRPr="006575A9">
        <w:rPr>
          <w:rFonts w:asciiTheme="minorEastAsia" w:eastAsiaTheme="minorEastAsia" w:hAnsiTheme="minorEastAsia"/>
          <w:color w:val="000000" w:themeColor="text1"/>
          <w:spacing w:val="7"/>
          <w:w w:val="94"/>
          <w:sz w:val="28"/>
          <w:szCs w:val="28"/>
        </w:rPr>
        <w:t>对</w:t>
      </w:r>
      <w:r w:rsidRPr="006575A9">
        <w:rPr>
          <w:rFonts w:asciiTheme="minorEastAsia" w:eastAsiaTheme="minorEastAsia" w:hAnsiTheme="minorEastAsia"/>
          <w:color w:val="000000" w:themeColor="text1"/>
          <w:w w:val="94"/>
          <w:sz w:val="28"/>
          <w:szCs w:val="28"/>
        </w:rPr>
        <w:t>报</w:t>
      </w:r>
      <w:r w:rsidRPr="006575A9">
        <w:rPr>
          <w:rFonts w:asciiTheme="minorEastAsia" w:eastAsiaTheme="minorEastAsia" w:hAnsiTheme="minorEastAsia"/>
          <w:color w:val="000000" w:themeColor="text1"/>
          <w:spacing w:val="7"/>
          <w:w w:val="94"/>
          <w:sz w:val="28"/>
          <w:szCs w:val="28"/>
        </w:rPr>
        <w:t>告</w:t>
      </w:r>
      <w:r w:rsidRPr="006575A9">
        <w:rPr>
          <w:rFonts w:asciiTheme="minorEastAsia" w:eastAsiaTheme="minorEastAsia" w:hAnsiTheme="minorEastAsia"/>
          <w:color w:val="000000" w:themeColor="text1"/>
          <w:w w:val="94"/>
          <w:sz w:val="28"/>
          <w:szCs w:val="28"/>
        </w:rPr>
        <w:t>内</w:t>
      </w:r>
      <w:r w:rsidRPr="006575A9">
        <w:rPr>
          <w:rFonts w:asciiTheme="minorEastAsia" w:eastAsiaTheme="minorEastAsia" w:hAnsiTheme="minorEastAsia"/>
          <w:color w:val="000000" w:themeColor="text1"/>
          <w:spacing w:val="6"/>
          <w:w w:val="94"/>
          <w:sz w:val="28"/>
          <w:szCs w:val="28"/>
        </w:rPr>
        <w:t>容</w:t>
      </w:r>
      <w:r w:rsidRPr="006575A9">
        <w:rPr>
          <w:rFonts w:asciiTheme="minorEastAsia" w:eastAsiaTheme="minorEastAsia" w:hAnsiTheme="minorEastAsia"/>
          <w:color w:val="000000" w:themeColor="text1"/>
          <w:w w:val="94"/>
          <w:sz w:val="28"/>
          <w:szCs w:val="28"/>
        </w:rPr>
        <w:t>的</w:t>
      </w:r>
      <w:r w:rsidRPr="006575A9">
        <w:rPr>
          <w:rFonts w:asciiTheme="minorEastAsia" w:eastAsiaTheme="minorEastAsia" w:hAnsiTheme="minorEastAsia"/>
          <w:color w:val="000000" w:themeColor="text1"/>
          <w:spacing w:val="7"/>
          <w:w w:val="94"/>
          <w:sz w:val="28"/>
          <w:szCs w:val="28"/>
        </w:rPr>
        <w:t>客观</w:t>
      </w:r>
      <w:r w:rsidRPr="006575A9">
        <w:rPr>
          <w:rFonts w:asciiTheme="minorEastAsia" w:eastAsiaTheme="minorEastAsia" w:hAnsiTheme="minorEastAsia"/>
          <w:color w:val="000000" w:themeColor="text1"/>
          <w:w w:val="94"/>
          <w:sz w:val="28"/>
          <w:szCs w:val="28"/>
        </w:rPr>
        <w:t>性</w:t>
      </w:r>
      <w:r w:rsidRPr="006575A9">
        <w:rPr>
          <w:rFonts w:asciiTheme="minorEastAsia" w:eastAsiaTheme="minorEastAsia" w:hAnsiTheme="minorEastAsia"/>
          <w:color w:val="000000" w:themeColor="text1"/>
          <w:spacing w:val="7"/>
          <w:w w:val="94"/>
          <w:sz w:val="28"/>
          <w:szCs w:val="28"/>
        </w:rPr>
        <w:t>负责</w:t>
      </w:r>
      <w:r w:rsidRPr="006575A9">
        <w:rPr>
          <w:rFonts w:asciiTheme="minorEastAsia" w:eastAsiaTheme="minorEastAsia" w:hAnsiTheme="minorEastAsia"/>
          <w:color w:val="000000" w:themeColor="text1"/>
          <w:spacing w:val="-51"/>
          <w:w w:val="94"/>
          <w:sz w:val="28"/>
          <w:szCs w:val="28"/>
        </w:rPr>
        <w:t>，</w:t>
      </w:r>
      <w:r w:rsidRPr="006575A9">
        <w:rPr>
          <w:rFonts w:asciiTheme="minorEastAsia" w:eastAsiaTheme="minorEastAsia" w:hAnsiTheme="minorEastAsia"/>
          <w:color w:val="000000" w:themeColor="text1"/>
          <w:spacing w:val="7"/>
          <w:w w:val="94"/>
          <w:sz w:val="28"/>
          <w:szCs w:val="28"/>
        </w:rPr>
        <w:t>对</w:t>
      </w:r>
      <w:r w:rsidRPr="006575A9">
        <w:rPr>
          <w:rFonts w:asciiTheme="minorEastAsia" w:eastAsiaTheme="minorEastAsia" w:hAnsiTheme="minorEastAsia"/>
          <w:color w:val="000000" w:themeColor="text1"/>
          <w:w w:val="94"/>
          <w:sz w:val="28"/>
          <w:szCs w:val="28"/>
        </w:rPr>
        <w:t>相</w:t>
      </w:r>
      <w:r w:rsidRPr="006575A9">
        <w:rPr>
          <w:rFonts w:asciiTheme="minorEastAsia" w:eastAsiaTheme="minorEastAsia" w:hAnsiTheme="minorEastAsia"/>
          <w:color w:val="000000" w:themeColor="text1"/>
          <w:spacing w:val="6"/>
          <w:w w:val="94"/>
          <w:sz w:val="28"/>
          <w:szCs w:val="28"/>
        </w:rPr>
        <w:t>关</w:t>
      </w:r>
      <w:r w:rsidRPr="006575A9">
        <w:rPr>
          <w:rFonts w:asciiTheme="minorEastAsia" w:eastAsiaTheme="minorEastAsia" w:hAnsiTheme="minorEastAsia"/>
          <w:color w:val="000000" w:themeColor="text1"/>
          <w:spacing w:val="7"/>
          <w:w w:val="94"/>
          <w:sz w:val="28"/>
          <w:szCs w:val="28"/>
        </w:rPr>
        <w:t>论</w:t>
      </w:r>
      <w:r w:rsidRPr="006575A9">
        <w:rPr>
          <w:rFonts w:asciiTheme="minorEastAsia" w:eastAsiaTheme="minorEastAsia" w:hAnsiTheme="minorEastAsia"/>
          <w:color w:val="000000" w:themeColor="text1"/>
          <w:w w:val="94"/>
          <w:sz w:val="28"/>
          <w:szCs w:val="28"/>
        </w:rPr>
        <w:t>述</w:t>
      </w:r>
      <w:r w:rsidRPr="006575A9">
        <w:rPr>
          <w:rFonts w:asciiTheme="minorEastAsia" w:eastAsiaTheme="minorEastAsia" w:hAnsiTheme="minorEastAsia"/>
          <w:color w:val="000000" w:themeColor="text1"/>
          <w:spacing w:val="6"/>
          <w:w w:val="94"/>
          <w:sz w:val="28"/>
          <w:szCs w:val="28"/>
        </w:rPr>
        <w:t>和</w:t>
      </w:r>
      <w:r w:rsidRPr="006575A9">
        <w:rPr>
          <w:rFonts w:asciiTheme="minorEastAsia" w:eastAsiaTheme="minorEastAsia" w:hAnsiTheme="minorEastAsia"/>
          <w:color w:val="000000" w:themeColor="text1"/>
          <w:w w:val="94"/>
          <w:sz w:val="28"/>
          <w:szCs w:val="28"/>
        </w:rPr>
        <w:t>结</w:t>
      </w:r>
      <w:r w:rsidRPr="006575A9">
        <w:rPr>
          <w:rFonts w:asciiTheme="minorEastAsia" w:eastAsiaTheme="minorEastAsia" w:hAnsiTheme="minorEastAsia"/>
          <w:color w:val="000000" w:themeColor="text1"/>
          <w:spacing w:val="5"/>
          <w:w w:val="94"/>
          <w:sz w:val="28"/>
          <w:szCs w:val="28"/>
        </w:rPr>
        <w:t>论</w:t>
      </w:r>
      <w:r w:rsidRPr="006575A9">
        <w:rPr>
          <w:rFonts w:asciiTheme="minorEastAsia" w:eastAsiaTheme="minorEastAsia" w:hAnsiTheme="minorEastAsia"/>
          <w:color w:val="000000" w:themeColor="text1"/>
          <w:spacing w:val="7"/>
          <w:w w:val="99"/>
          <w:sz w:val="28"/>
          <w:szCs w:val="28"/>
        </w:rPr>
        <w:t>真</w:t>
      </w:r>
      <w:r w:rsidRPr="006575A9">
        <w:rPr>
          <w:rFonts w:asciiTheme="minorEastAsia" w:eastAsiaTheme="minorEastAsia" w:hAnsiTheme="minorEastAsia"/>
          <w:color w:val="000000" w:themeColor="text1"/>
          <w:w w:val="99"/>
          <w:sz w:val="28"/>
          <w:szCs w:val="28"/>
        </w:rPr>
        <w:t>实</w:t>
      </w:r>
      <w:r w:rsidRPr="006575A9">
        <w:rPr>
          <w:rFonts w:asciiTheme="minorEastAsia" w:eastAsiaTheme="minorEastAsia" w:hAnsiTheme="minorEastAsia"/>
          <w:color w:val="000000" w:themeColor="text1"/>
          <w:spacing w:val="5"/>
          <w:w w:val="99"/>
          <w:sz w:val="28"/>
          <w:szCs w:val="28"/>
        </w:rPr>
        <w:t>性</w:t>
      </w:r>
      <w:r w:rsidRPr="006575A9">
        <w:rPr>
          <w:rFonts w:asciiTheme="minorEastAsia" w:eastAsiaTheme="minorEastAsia" w:hAnsiTheme="minorEastAsia"/>
          <w:color w:val="000000" w:themeColor="text1"/>
          <w:w w:val="99"/>
          <w:sz w:val="28"/>
          <w:szCs w:val="28"/>
        </w:rPr>
        <w:t>和科</w:t>
      </w:r>
      <w:r w:rsidRPr="006575A9">
        <w:rPr>
          <w:rFonts w:asciiTheme="minorEastAsia" w:eastAsiaTheme="minorEastAsia" w:hAnsiTheme="minorEastAsia"/>
          <w:color w:val="000000" w:themeColor="text1"/>
          <w:spacing w:val="-1"/>
          <w:w w:val="99"/>
          <w:sz w:val="28"/>
          <w:szCs w:val="28"/>
        </w:rPr>
        <w:t>学</w:t>
      </w:r>
      <w:r w:rsidRPr="006575A9">
        <w:rPr>
          <w:rFonts w:asciiTheme="minorEastAsia" w:eastAsiaTheme="minorEastAsia" w:hAnsiTheme="minorEastAsia"/>
          <w:color w:val="000000" w:themeColor="text1"/>
          <w:spacing w:val="2"/>
          <w:w w:val="99"/>
          <w:sz w:val="28"/>
          <w:szCs w:val="28"/>
        </w:rPr>
        <w:t>性</w:t>
      </w:r>
      <w:r w:rsidRPr="006575A9">
        <w:rPr>
          <w:rFonts w:asciiTheme="minorEastAsia" w:eastAsiaTheme="minorEastAsia" w:hAnsiTheme="minorEastAsia"/>
          <w:color w:val="000000" w:themeColor="text1"/>
          <w:w w:val="99"/>
          <w:sz w:val="28"/>
          <w:szCs w:val="28"/>
        </w:rPr>
        <w:t>负责。</w:t>
      </w:r>
      <w:r w:rsidR="005E6F33" w:rsidRPr="006575A9">
        <w:rPr>
          <w:rFonts w:asciiTheme="minorEastAsia" w:hAnsiTheme="minorEastAsia" w:cs="宋体" w:hint="eastAsia"/>
          <w:color w:val="000000" w:themeColor="text1"/>
          <w:kern w:val="0"/>
          <w:sz w:val="28"/>
          <w:szCs w:val="28"/>
        </w:rPr>
        <w:t>本报告内容真实可靠，不存在任何虚假记载及误导性陈述。</w:t>
      </w:r>
    </w:p>
    <w:p w:rsidR="005E6F33" w:rsidRPr="006575A9" w:rsidRDefault="005E6F33" w:rsidP="005E6F33">
      <w:pPr>
        <w:widowControl/>
        <w:shd w:val="clear" w:color="auto" w:fill="FFFFFF"/>
        <w:spacing w:line="300" w:lineRule="atLeas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报告组织范围</w:t>
      </w:r>
      <w:r w:rsidRPr="006575A9">
        <w:rPr>
          <w:rFonts w:asciiTheme="minorEastAsia" w:hAnsiTheme="minorEastAsia" w:cs="宋体" w:hint="eastAsia"/>
          <w:color w:val="000000" w:themeColor="text1"/>
          <w:kern w:val="0"/>
          <w:sz w:val="28"/>
          <w:szCs w:val="28"/>
        </w:rPr>
        <w:t>：</w:t>
      </w:r>
      <w:r w:rsidR="00772D83">
        <w:rPr>
          <w:rFonts w:asciiTheme="minorEastAsia" w:eastAsiaTheme="minorEastAsia" w:hAnsiTheme="minorEastAsia" w:hint="eastAsia"/>
          <w:color w:val="000000" w:themeColor="text1"/>
          <w:sz w:val="28"/>
          <w:szCs w:val="28"/>
        </w:rPr>
        <w:t>绍兴格伦电子科技有限公司</w:t>
      </w:r>
    </w:p>
    <w:p w:rsidR="005E6F33" w:rsidRPr="006575A9" w:rsidRDefault="005E6F33" w:rsidP="005E6F33">
      <w:pPr>
        <w:widowControl/>
        <w:shd w:val="clear" w:color="auto" w:fill="FFFFFF"/>
        <w:spacing w:line="300" w:lineRule="atLeas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报告时间范围</w:t>
      </w:r>
      <w:r w:rsidRPr="006575A9">
        <w:rPr>
          <w:rFonts w:asciiTheme="minorEastAsia" w:hAnsiTheme="minorEastAsia" w:cs="宋体" w:hint="eastAsia"/>
          <w:color w:val="000000" w:themeColor="text1"/>
          <w:kern w:val="0"/>
          <w:sz w:val="28"/>
          <w:szCs w:val="28"/>
        </w:rPr>
        <w:t>：</w:t>
      </w:r>
      <w:r w:rsidRPr="006575A9">
        <w:rPr>
          <w:rFonts w:asciiTheme="minorEastAsia" w:hAnsiTheme="minorEastAsia" w:cs="宋体"/>
          <w:color w:val="000000" w:themeColor="text1"/>
          <w:kern w:val="0"/>
          <w:sz w:val="28"/>
          <w:szCs w:val="28"/>
        </w:rPr>
        <w:t>20</w:t>
      </w:r>
      <w:r w:rsidR="006B5429" w:rsidRPr="006575A9">
        <w:rPr>
          <w:rFonts w:asciiTheme="minorEastAsia" w:hAnsiTheme="minorEastAsia" w:cs="宋体" w:hint="eastAsia"/>
          <w:color w:val="000000" w:themeColor="text1"/>
          <w:kern w:val="0"/>
          <w:sz w:val="28"/>
          <w:szCs w:val="28"/>
        </w:rPr>
        <w:t>2</w:t>
      </w:r>
      <w:r w:rsidR="003027D3">
        <w:rPr>
          <w:rFonts w:asciiTheme="minorEastAsia" w:hAnsiTheme="minorEastAsia" w:cs="宋体" w:hint="eastAsia"/>
          <w:color w:val="000000" w:themeColor="text1"/>
          <w:kern w:val="0"/>
          <w:sz w:val="28"/>
          <w:szCs w:val="28"/>
        </w:rPr>
        <w:t>2</w:t>
      </w:r>
      <w:r w:rsidRPr="006575A9">
        <w:rPr>
          <w:rFonts w:asciiTheme="minorEastAsia" w:hAnsiTheme="minorEastAsia" w:cs="宋体"/>
          <w:color w:val="000000" w:themeColor="text1"/>
          <w:kern w:val="0"/>
          <w:sz w:val="28"/>
          <w:szCs w:val="28"/>
        </w:rPr>
        <w:t>年1月1日至</w:t>
      </w:r>
      <w:r w:rsidRPr="006575A9">
        <w:rPr>
          <w:rFonts w:asciiTheme="minorEastAsia" w:hAnsiTheme="minorEastAsia" w:cs="宋体" w:hint="eastAsia"/>
          <w:color w:val="000000" w:themeColor="text1"/>
          <w:kern w:val="0"/>
          <w:sz w:val="28"/>
          <w:szCs w:val="28"/>
        </w:rPr>
        <w:t>20</w:t>
      </w:r>
      <w:r w:rsidR="006B5429" w:rsidRPr="006575A9">
        <w:rPr>
          <w:rFonts w:asciiTheme="minorEastAsia" w:hAnsiTheme="minorEastAsia" w:cs="宋体" w:hint="eastAsia"/>
          <w:color w:val="000000" w:themeColor="text1"/>
          <w:kern w:val="0"/>
          <w:sz w:val="28"/>
          <w:szCs w:val="28"/>
        </w:rPr>
        <w:t>2</w:t>
      </w:r>
      <w:r w:rsidR="003027D3">
        <w:rPr>
          <w:rFonts w:asciiTheme="minorEastAsia" w:hAnsiTheme="minorEastAsia" w:cs="宋体" w:hint="eastAsia"/>
          <w:color w:val="000000" w:themeColor="text1"/>
          <w:kern w:val="0"/>
          <w:sz w:val="28"/>
          <w:szCs w:val="28"/>
        </w:rPr>
        <w:t>2</w:t>
      </w:r>
      <w:r w:rsidRPr="006575A9">
        <w:rPr>
          <w:rFonts w:asciiTheme="minorEastAsia" w:hAnsiTheme="minorEastAsia" w:cs="宋体"/>
          <w:color w:val="000000" w:themeColor="text1"/>
          <w:kern w:val="0"/>
          <w:sz w:val="28"/>
          <w:szCs w:val="28"/>
        </w:rPr>
        <w:t>年</w:t>
      </w:r>
      <w:r w:rsidRPr="006575A9">
        <w:rPr>
          <w:rFonts w:asciiTheme="minorEastAsia" w:hAnsiTheme="minorEastAsia" w:cs="宋体" w:hint="eastAsia"/>
          <w:color w:val="000000" w:themeColor="text1"/>
          <w:kern w:val="0"/>
          <w:sz w:val="28"/>
          <w:szCs w:val="28"/>
        </w:rPr>
        <w:t>12</w:t>
      </w:r>
      <w:r w:rsidRPr="006575A9">
        <w:rPr>
          <w:rFonts w:asciiTheme="minorEastAsia" w:hAnsiTheme="minorEastAsia" w:cs="宋体"/>
          <w:color w:val="000000" w:themeColor="text1"/>
          <w:kern w:val="0"/>
          <w:sz w:val="28"/>
          <w:szCs w:val="28"/>
        </w:rPr>
        <w:t>月3</w:t>
      </w:r>
      <w:r w:rsidRPr="006575A9">
        <w:rPr>
          <w:rFonts w:asciiTheme="minorEastAsia" w:hAnsiTheme="minorEastAsia" w:cs="宋体" w:hint="eastAsia"/>
          <w:color w:val="000000" w:themeColor="text1"/>
          <w:kern w:val="0"/>
          <w:sz w:val="28"/>
          <w:szCs w:val="28"/>
        </w:rPr>
        <w:t>1</w:t>
      </w:r>
      <w:r w:rsidRPr="006575A9">
        <w:rPr>
          <w:rFonts w:asciiTheme="minorEastAsia" w:hAnsiTheme="minorEastAsia" w:cs="宋体"/>
          <w:color w:val="000000" w:themeColor="text1"/>
          <w:kern w:val="0"/>
          <w:sz w:val="28"/>
          <w:szCs w:val="28"/>
        </w:rPr>
        <w:t>日</w:t>
      </w:r>
    </w:p>
    <w:p w:rsidR="005E6F33" w:rsidRPr="006575A9" w:rsidRDefault="005E6F33" w:rsidP="005E6F33">
      <w:pPr>
        <w:widowControl/>
        <w:shd w:val="clear" w:color="auto" w:fill="FFFFFF"/>
        <w:spacing w:line="300" w:lineRule="atLeas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报告发布周期</w:t>
      </w:r>
      <w:r w:rsidRPr="006575A9">
        <w:rPr>
          <w:rFonts w:asciiTheme="minorEastAsia" w:hAnsiTheme="minorEastAsia" w:cs="宋体" w:hint="eastAsia"/>
          <w:color w:val="000000" w:themeColor="text1"/>
          <w:kern w:val="0"/>
          <w:sz w:val="28"/>
          <w:szCs w:val="28"/>
        </w:rPr>
        <w:t>：</w:t>
      </w:r>
      <w:r w:rsidRPr="006575A9">
        <w:rPr>
          <w:rFonts w:asciiTheme="minorEastAsia" w:hAnsiTheme="minorEastAsia" w:cs="宋体"/>
          <w:color w:val="000000" w:themeColor="text1"/>
          <w:kern w:val="0"/>
          <w:sz w:val="28"/>
          <w:szCs w:val="28"/>
        </w:rPr>
        <w:t>年度报告</w:t>
      </w:r>
    </w:p>
    <w:p w:rsidR="005E6F33" w:rsidRPr="006575A9" w:rsidRDefault="005E6F33" w:rsidP="005E6F33">
      <w:pPr>
        <w:widowControl/>
        <w:shd w:val="clear" w:color="auto" w:fill="FFFFFF"/>
        <w:spacing w:line="300" w:lineRule="atLeas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报告数据说明</w:t>
      </w:r>
      <w:r w:rsidRPr="006575A9">
        <w:rPr>
          <w:rFonts w:asciiTheme="minorEastAsia" w:hAnsiTheme="minorEastAsia" w:cs="宋体" w:hint="eastAsia"/>
          <w:color w:val="000000" w:themeColor="text1"/>
          <w:kern w:val="0"/>
          <w:sz w:val="28"/>
          <w:szCs w:val="28"/>
        </w:rPr>
        <w:t>：</w:t>
      </w:r>
      <w:r w:rsidRPr="006575A9">
        <w:rPr>
          <w:rFonts w:asciiTheme="minorEastAsia" w:hAnsiTheme="minorEastAsia" w:cs="宋体"/>
          <w:color w:val="000000" w:themeColor="text1"/>
          <w:kern w:val="0"/>
          <w:sz w:val="28"/>
          <w:szCs w:val="28"/>
        </w:rPr>
        <w:t>本报告采用数据来自于</w:t>
      </w:r>
      <w:r w:rsidR="003027D3">
        <w:rPr>
          <w:rFonts w:asciiTheme="minorEastAsia" w:hAnsiTheme="minorEastAsia" w:cs="宋体"/>
          <w:color w:val="000000" w:themeColor="text1"/>
          <w:kern w:val="0"/>
          <w:sz w:val="28"/>
          <w:szCs w:val="28"/>
        </w:rPr>
        <w:t>绍兴格伦电子科技有限公司</w:t>
      </w:r>
      <w:r w:rsidRPr="006575A9">
        <w:rPr>
          <w:rFonts w:asciiTheme="minorEastAsia" w:hAnsiTheme="minorEastAsia" w:cs="宋体"/>
          <w:color w:val="000000" w:themeColor="text1"/>
          <w:kern w:val="0"/>
          <w:sz w:val="28"/>
          <w:szCs w:val="28"/>
        </w:rPr>
        <w:t> </w:t>
      </w:r>
    </w:p>
    <w:p w:rsidR="005E6F33" w:rsidRPr="006575A9" w:rsidRDefault="005E6F33" w:rsidP="005E6F33">
      <w:pPr>
        <w:widowControl/>
        <w:shd w:val="clear" w:color="auto" w:fill="FFFFFF"/>
        <w:spacing w:line="300" w:lineRule="atLeast"/>
        <w:jc w:val="center"/>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报告获取形式</w:t>
      </w:r>
      <w:r w:rsidRPr="006575A9">
        <w:rPr>
          <w:rFonts w:asciiTheme="minorEastAsia" w:hAnsiTheme="minorEastAsia" w:cs="宋体" w:hint="eastAsia"/>
          <w:color w:val="000000" w:themeColor="text1"/>
          <w:kern w:val="0"/>
          <w:sz w:val="28"/>
          <w:szCs w:val="28"/>
        </w:rPr>
        <w:t>：</w:t>
      </w:r>
      <w:r w:rsidRPr="006575A9">
        <w:rPr>
          <w:rFonts w:asciiTheme="minorEastAsia" w:hAnsiTheme="minorEastAsia" w:cs="宋体"/>
          <w:color w:val="000000" w:themeColor="text1"/>
          <w:kern w:val="0"/>
          <w:sz w:val="28"/>
          <w:szCs w:val="28"/>
        </w:rPr>
        <w:t>本报告以电子文档形式发布，电子文档将发布于公司网站</w:t>
      </w:r>
    </w:p>
    <w:p w:rsidR="005E6F33" w:rsidRPr="006575A9" w:rsidRDefault="005E6F33" w:rsidP="005E6F33">
      <w:pPr>
        <w:widowControl/>
        <w:shd w:val="clear" w:color="auto" w:fill="FFFFFF"/>
        <w:spacing w:line="300" w:lineRule="atLeas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联系方式</w:t>
      </w:r>
      <w:r w:rsidR="00E61CCD" w:rsidRPr="006575A9">
        <w:rPr>
          <w:rFonts w:asciiTheme="minorEastAsia" w:hAnsiTheme="minorEastAsia" w:cs="宋体" w:hint="eastAsia"/>
          <w:color w:val="000000" w:themeColor="text1"/>
          <w:kern w:val="0"/>
          <w:sz w:val="28"/>
          <w:szCs w:val="28"/>
        </w:rPr>
        <w:t>：</w:t>
      </w:r>
      <w:r w:rsidR="00772D83">
        <w:rPr>
          <w:rFonts w:asciiTheme="minorEastAsia" w:hAnsiTheme="minorEastAsia" w:cs="宋体"/>
          <w:color w:val="000000" w:themeColor="text1"/>
          <w:kern w:val="0"/>
          <w:sz w:val="28"/>
          <w:szCs w:val="28"/>
        </w:rPr>
        <w:t>绍兴格伦电子科技有限公司</w:t>
      </w:r>
    </w:p>
    <w:p w:rsidR="005E21B4" w:rsidRPr="006575A9" w:rsidRDefault="005E21B4" w:rsidP="005E21B4">
      <w:pPr>
        <w:pStyle w:val="New"/>
        <w:spacing w:before="156" w:after="156"/>
        <w:ind w:firstLineChars="0" w:firstLine="0"/>
        <w:rPr>
          <w:rFonts w:ascii="宋体" w:hAnsi="宋体"/>
          <w:color w:val="000000" w:themeColor="text1"/>
          <w:sz w:val="28"/>
          <w:szCs w:val="28"/>
        </w:rPr>
      </w:pPr>
      <w:r w:rsidRPr="006575A9">
        <w:rPr>
          <w:rFonts w:ascii="宋体" w:hAnsi="宋体" w:hint="eastAsia"/>
          <w:color w:val="000000" w:themeColor="text1"/>
          <w:sz w:val="28"/>
          <w:szCs w:val="28"/>
        </w:rPr>
        <w:t>地址：</w:t>
      </w:r>
      <w:r w:rsidR="00AC7125">
        <w:rPr>
          <w:rFonts w:ascii="宋体" w:hAnsi="宋体" w:hint="eastAsia"/>
          <w:color w:val="000000" w:themeColor="text1"/>
          <w:sz w:val="28"/>
          <w:szCs w:val="28"/>
        </w:rPr>
        <w:t>浙江省绍兴市嵊州市三江街道悦兴路88号一号厂房1-3楼</w:t>
      </w:r>
    </w:p>
    <w:p w:rsidR="005E21B4" w:rsidRPr="006575A9" w:rsidRDefault="005E21B4" w:rsidP="005E21B4">
      <w:pPr>
        <w:pStyle w:val="New"/>
        <w:spacing w:before="156" w:after="156"/>
        <w:ind w:firstLineChars="0" w:firstLine="0"/>
        <w:rPr>
          <w:rFonts w:ascii="宋体" w:hAnsi="宋体"/>
          <w:color w:val="000000" w:themeColor="text1"/>
          <w:sz w:val="28"/>
          <w:szCs w:val="28"/>
        </w:rPr>
      </w:pPr>
      <w:r w:rsidRPr="006575A9">
        <w:rPr>
          <w:rFonts w:ascii="宋体" w:hAnsi="宋体" w:hint="eastAsia"/>
          <w:color w:val="000000" w:themeColor="text1"/>
          <w:sz w:val="28"/>
          <w:szCs w:val="28"/>
        </w:rPr>
        <w:t>电话：</w:t>
      </w:r>
      <w:r w:rsidR="00AC7125">
        <w:rPr>
          <w:rFonts w:ascii="宋体" w:hAnsi="宋体" w:hint="eastAsia"/>
          <w:color w:val="000000" w:themeColor="text1"/>
          <w:sz w:val="28"/>
          <w:szCs w:val="28"/>
        </w:rPr>
        <w:t>13754353624</w:t>
      </w:r>
      <w:r w:rsidRPr="006575A9">
        <w:rPr>
          <w:rFonts w:ascii="宋体" w:hAnsi="宋体" w:hint="eastAsia"/>
          <w:color w:val="000000" w:themeColor="text1"/>
          <w:sz w:val="28"/>
          <w:szCs w:val="28"/>
        </w:rPr>
        <w:t xml:space="preserve">            </w:t>
      </w:r>
    </w:p>
    <w:p w:rsidR="005E21B4" w:rsidRPr="006575A9" w:rsidRDefault="005E21B4" w:rsidP="005E21B4">
      <w:pPr>
        <w:pStyle w:val="New"/>
        <w:spacing w:before="156" w:after="156"/>
        <w:ind w:firstLineChars="0" w:firstLine="0"/>
        <w:rPr>
          <w:rFonts w:ascii="宋体" w:hAnsi="宋体"/>
          <w:color w:val="000000" w:themeColor="text1"/>
          <w:sz w:val="28"/>
          <w:szCs w:val="28"/>
        </w:rPr>
      </w:pPr>
      <w:r w:rsidRPr="006575A9">
        <w:rPr>
          <w:rFonts w:ascii="宋体" w:hAnsi="宋体" w:hint="eastAsia"/>
          <w:color w:val="000000" w:themeColor="text1"/>
          <w:sz w:val="28"/>
          <w:szCs w:val="28"/>
        </w:rPr>
        <w:t>网址</w:t>
      </w:r>
      <w:r w:rsidR="00106695" w:rsidRPr="006575A9">
        <w:rPr>
          <w:rFonts w:ascii="宋体" w:hAnsi="宋体" w:hint="eastAsia"/>
          <w:color w:val="000000" w:themeColor="text1"/>
          <w:sz w:val="28"/>
          <w:szCs w:val="28"/>
        </w:rPr>
        <w:t>：</w:t>
      </w:r>
      <w:r w:rsidR="00AC7125">
        <w:rPr>
          <w:rFonts w:ascii="宋体" w:hAnsi="宋体" w:hint="eastAsia"/>
          <w:color w:val="000000" w:themeColor="text1"/>
          <w:sz w:val="28"/>
          <w:szCs w:val="28"/>
        </w:rPr>
        <w:t>http://www.szglenn.com</w:t>
      </w:r>
      <w:r w:rsidR="00B06396">
        <w:rPr>
          <w:rFonts w:ascii="宋体" w:hAnsi="宋体" w:hint="eastAsia"/>
          <w:color w:val="000000" w:themeColor="text1"/>
          <w:sz w:val="28"/>
          <w:szCs w:val="28"/>
        </w:rPr>
        <w:t>/</w:t>
      </w:r>
    </w:p>
    <w:p w:rsidR="002E4A25" w:rsidRPr="006575A9" w:rsidRDefault="00474D9A" w:rsidP="00367541">
      <w:pPr>
        <w:pStyle w:val="New"/>
        <w:spacing w:before="156" w:after="156"/>
        <w:ind w:firstLineChars="0" w:firstLine="0"/>
        <w:rPr>
          <w:rFonts w:asciiTheme="minorEastAsia" w:eastAsiaTheme="minorEastAsia" w:hAnsiTheme="minorEastAsia"/>
          <w:color w:val="000000" w:themeColor="text1"/>
          <w:sz w:val="28"/>
          <w:szCs w:val="28"/>
        </w:rPr>
      </w:pPr>
      <w:r w:rsidRPr="006575A9">
        <w:rPr>
          <w:rFonts w:ascii="宋体" w:hAnsi="宋体" w:hint="eastAsia"/>
          <w:color w:val="000000" w:themeColor="text1"/>
          <w:sz w:val="28"/>
          <w:szCs w:val="28"/>
        </w:rPr>
        <w:t xml:space="preserve"> </w:t>
      </w:r>
    </w:p>
    <w:p w:rsidR="00110124" w:rsidRDefault="00110124" w:rsidP="009453D1">
      <w:pPr>
        <w:ind w:right="-58"/>
        <w:rPr>
          <w:rFonts w:asciiTheme="minorEastAsia" w:eastAsiaTheme="minorEastAsia" w:hAnsiTheme="minorEastAsia"/>
          <w:color w:val="000000" w:themeColor="text1"/>
          <w:sz w:val="36"/>
          <w:szCs w:val="36"/>
        </w:rPr>
      </w:pPr>
    </w:p>
    <w:p w:rsidR="00AC7125" w:rsidRPr="006575A9" w:rsidRDefault="00AC7125" w:rsidP="009453D1">
      <w:pPr>
        <w:ind w:right="-58"/>
        <w:rPr>
          <w:rFonts w:asciiTheme="minorEastAsia" w:eastAsiaTheme="minorEastAsia" w:hAnsiTheme="minorEastAsia"/>
          <w:color w:val="000000" w:themeColor="text1"/>
          <w:sz w:val="36"/>
          <w:szCs w:val="36"/>
        </w:rPr>
      </w:pPr>
    </w:p>
    <w:p w:rsidR="005E21B4" w:rsidRPr="006575A9" w:rsidRDefault="005E21B4" w:rsidP="009453D1">
      <w:pPr>
        <w:ind w:right="-58"/>
        <w:rPr>
          <w:rFonts w:asciiTheme="minorEastAsia" w:eastAsiaTheme="minorEastAsia" w:hAnsiTheme="minorEastAsia"/>
          <w:color w:val="000000" w:themeColor="text1"/>
          <w:sz w:val="36"/>
          <w:szCs w:val="36"/>
        </w:rPr>
      </w:pPr>
    </w:p>
    <w:p w:rsidR="001960DE" w:rsidRPr="006575A9" w:rsidRDefault="006B73EE" w:rsidP="00B23171">
      <w:pPr>
        <w:ind w:right="-58"/>
        <w:rPr>
          <w:rStyle w:val="hei141"/>
          <w:rFonts w:asciiTheme="minorEastAsia" w:eastAsiaTheme="minorEastAsia" w:hAnsiTheme="minorEastAsia" w:hint="default"/>
          <w:b/>
          <w:color w:val="000000" w:themeColor="text1"/>
          <w:sz w:val="28"/>
          <w:szCs w:val="28"/>
        </w:rPr>
      </w:pPr>
      <w:r w:rsidRPr="006575A9">
        <w:rPr>
          <w:rFonts w:asciiTheme="minorEastAsia" w:eastAsiaTheme="minorEastAsia" w:hAnsiTheme="minorEastAsia" w:hint="eastAsia"/>
          <w:b/>
          <w:color w:val="000000" w:themeColor="text1"/>
          <w:sz w:val="28"/>
          <w:szCs w:val="28"/>
        </w:rPr>
        <w:lastRenderedPageBreak/>
        <w:t>1.2</w:t>
      </w:r>
      <w:r w:rsidR="00FE0291" w:rsidRPr="006575A9">
        <w:rPr>
          <w:rFonts w:asciiTheme="minorEastAsia" w:eastAsiaTheme="minorEastAsia" w:hAnsiTheme="minorEastAsia"/>
          <w:b/>
          <w:color w:val="000000" w:themeColor="text1"/>
          <w:sz w:val="28"/>
          <w:szCs w:val="28"/>
        </w:rPr>
        <w:t>总经理致辞</w:t>
      </w:r>
    </w:p>
    <w:p w:rsidR="00D011BB" w:rsidRPr="006575A9" w:rsidRDefault="00FE0291" w:rsidP="00D011BB">
      <w:pPr>
        <w:pStyle w:val="New"/>
        <w:spacing w:before="156" w:after="156"/>
        <w:ind w:firstLine="560"/>
        <w:rPr>
          <w:rStyle w:val="hei141"/>
          <w:rFonts w:ascii="Times New Roman" w:hAnsi="Times New Roman" w:hint="default"/>
          <w:color w:val="000000" w:themeColor="text1"/>
          <w:sz w:val="28"/>
          <w:szCs w:val="28"/>
        </w:rPr>
      </w:pPr>
      <w:r w:rsidRPr="006575A9">
        <w:rPr>
          <w:rStyle w:val="hei141"/>
          <w:rFonts w:ascii="Times New Roman" w:hAnsi="Times New Roman" w:hint="default"/>
          <w:color w:val="000000" w:themeColor="text1"/>
          <w:sz w:val="28"/>
          <w:szCs w:val="28"/>
        </w:rPr>
        <w:t>诚信是做企业的基本准则，</w:t>
      </w:r>
      <w:r w:rsidR="00772D83">
        <w:rPr>
          <w:rFonts w:hint="eastAsia"/>
          <w:color w:val="000000" w:themeColor="text1"/>
          <w:sz w:val="28"/>
          <w:szCs w:val="28"/>
        </w:rPr>
        <w:t>绍兴格伦电子科技有限公司</w:t>
      </w:r>
      <w:r w:rsidRPr="006575A9">
        <w:rPr>
          <w:rStyle w:val="hei141"/>
          <w:rFonts w:ascii="Times New Roman" w:hAnsi="Times New Roman" w:hint="default"/>
          <w:color w:val="000000" w:themeColor="text1"/>
          <w:sz w:val="28"/>
          <w:szCs w:val="28"/>
        </w:rPr>
        <w:t>致力于为公司价值链上的所有参与者创造公平、透明、开放的环境和企业文化。</w:t>
      </w:r>
    </w:p>
    <w:p w:rsidR="00C31748" w:rsidRPr="00C84B9C" w:rsidRDefault="00C31748" w:rsidP="00C31748">
      <w:pPr>
        <w:pStyle w:val="New"/>
        <w:spacing w:before="156" w:after="156"/>
        <w:ind w:firstLine="560"/>
        <w:rPr>
          <w:rStyle w:val="hei141"/>
          <w:rFonts w:ascii="Times New Roman" w:hAnsi="Times New Roman" w:hint="default"/>
          <w:color w:val="000000" w:themeColor="text1"/>
          <w:sz w:val="28"/>
          <w:szCs w:val="28"/>
        </w:rPr>
      </w:pPr>
      <w:r w:rsidRPr="00C84B9C">
        <w:rPr>
          <w:rFonts w:ascii="宋体" w:hAnsi="宋体" w:hint="eastAsia"/>
          <w:color w:val="000000" w:themeColor="text1"/>
          <w:sz w:val="28"/>
          <w:szCs w:val="28"/>
        </w:rPr>
        <w:t>公司是一家</w:t>
      </w:r>
      <w:r w:rsidR="00BD7F6D" w:rsidRPr="00C84B9C">
        <w:rPr>
          <w:rFonts w:ascii="宋体" w:hAnsi="宋体" w:hint="eastAsia"/>
          <w:color w:val="000000" w:themeColor="text1"/>
          <w:sz w:val="28"/>
          <w:szCs w:val="28"/>
        </w:rPr>
        <w:t>专注于</w:t>
      </w:r>
      <w:r w:rsidR="00C84B9C" w:rsidRPr="00C84B9C">
        <w:rPr>
          <w:rFonts w:ascii="宋体" w:hAnsi="宋体" w:hint="eastAsia"/>
          <w:color w:val="000000"/>
          <w:sz w:val="28"/>
          <w:szCs w:val="28"/>
        </w:rPr>
        <w:t>产家用及商用燃气器具阀门总成和食物垃圾处理器</w:t>
      </w:r>
      <w:r w:rsidRPr="00C84B9C">
        <w:rPr>
          <w:rFonts w:ascii="宋体" w:hAnsi="宋体" w:hint="eastAsia"/>
          <w:color w:val="000000" w:themeColor="text1"/>
          <w:sz w:val="28"/>
          <w:szCs w:val="28"/>
        </w:rPr>
        <w:t>的民营企业。</w:t>
      </w:r>
    </w:p>
    <w:p w:rsidR="002E4A25" w:rsidRPr="006575A9" w:rsidRDefault="00FE0291" w:rsidP="004E4BAE">
      <w:pPr>
        <w:pStyle w:val="New"/>
        <w:spacing w:before="156" w:after="156"/>
        <w:ind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在现代经济社会中，诚信不仅是一种道德规范，也是能够为企业带来经济效益的重要资源，质量诚信更是赢取客户的核心要素，企业文化要求全体员工讲诚信，以诚立身，塑造诚信文化，提升企业核心竞争力，努力打造最受顾客欢迎的生产企业。</w:t>
      </w:r>
    </w:p>
    <w:p w:rsidR="00D9057F" w:rsidRPr="006575A9" w:rsidRDefault="00D9057F" w:rsidP="00F74898">
      <w:pPr>
        <w:spacing w:line="360" w:lineRule="auto"/>
        <w:rPr>
          <w:rFonts w:ascii="宋体" w:hAnsi="宋体"/>
          <w:color w:val="000000" w:themeColor="text1"/>
          <w:sz w:val="28"/>
          <w:szCs w:val="28"/>
        </w:rPr>
      </w:pPr>
    </w:p>
    <w:p w:rsidR="000D457F" w:rsidRPr="006575A9" w:rsidRDefault="000D457F" w:rsidP="00F74898">
      <w:pPr>
        <w:spacing w:line="360" w:lineRule="auto"/>
        <w:rPr>
          <w:rFonts w:asciiTheme="minorEastAsia" w:eastAsiaTheme="minorEastAsia" w:hAnsiTheme="minorEastAsia" w:cs="仿宋_GB2312"/>
          <w:color w:val="000000" w:themeColor="text1"/>
          <w:sz w:val="28"/>
          <w:szCs w:val="28"/>
        </w:rPr>
      </w:pPr>
    </w:p>
    <w:p w:rsidR="001960DE" w:rsidRPr="006575A9" w:rsidRDefault="001960DE" w:rsidP="00F74898">
      <w:pPr>
        <w:spacing w:line="360" w:lineRule="auto"/>
        <w:rPr>
          <w:rFonts w:asciiTheme="minorEastAsia" w:eastAsiaTheme="minorEastAsia" w:hAnsiTheme="minorEastAsia" w:cs="仿宋_GB2312"/>
          <w:color w:val="000000" w:themeColor="text1"/>
          <w:sz w:val="28"/>
          <w:szCs w:val="28"/>
        </w:rPr>
      </w:pPr>
    </w:p>
    <w:p w:rsidR="00F74898" w:rsidRPr="006575A9" w:rsidRDefault="00772D83" w:rsidP="00BB62A1">
      <w:pPr>
        <w:spacing w:line="360" w:lineRule="auto"/>
        <w:ind w:firstLineChars="1500" w:firstLine="4200"/>
        <w:rPr>
          <w:rFonts w:asciiTheme="minorEastAsia" w:eastAsiaTheme="minorEastAsia" w:hAnsiTheme="minorEastAsia" w:cs="仿宋_GB2312"/>
          <w:color w:val="000000" w:themeColor="text1"/>
          <w:sz w:val="28"/>
          <w:szCs w:val="28"/>
        </w:rPr>
      </w:pPr>
      <w:r>
        <w:rPr>
          <w:rFonts w:ascii="宋体" w:hAnsi="宋体" w:hint="eastAsia"/>
          <w:color w:val="000000" w:themeColor="text1"/>
          <w:sz w:val="28"/>
          <w:szCs w:val="28"/>
        </w:rPr>
        <w:t>绍兴格伦电子科技有限公司</w:t>
      </w:r>
    </w:p>
    <w:p w:rsidR="00D9057F" w:rsidRPr="006575A9" w:rsidRDefault="00D9057F" w:rsidP="00ED4F75">
      <w:pPr>
        <w:spacing w:line="360" w:lineRule="auto"/>
        <w:ind w:firstLineChars="1400" w:firstLine="3920"/>
        <w:rPr>
          <w:rFonts w:asciiTheme="minorEastAsia" w:eastAsiaTheme="minorEastAsia" w:hAnsiTheme="minorEastAsia" w:cs="仿宋_GB2312"/>
          <w:color w:val="000000" w:themeColor="text1"/>
          <w:sz w:val="28"/>
          <w:szCs w:val="28"/>
        </w:rPr>
      </w:pPr>
    </w:p>
    <w:p w:rsidR="00AF7B3A" w:rsidRPr="006575A9" w:rsidRDefault="00FE0291" w:rsidP="00BB62A1">
      <w:pPr>
        <w:spacing w:line="360" w:lineRule="auto"/>
        <w:ind w:firstLineChars="1500" w:firstLine="420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总经理（签名）：</w:t>
      </w:r>
    </w:p>
    <w:p w:rsidR="004E4BAE" w:rsidRPr="006575A9" w:rsidRDefault="004E4BAE" w:rsidP="004E4BAE">
      <w:pPr>
        <w:spacing w:line="360" w:lineRule="auto"/>
        <w:ind w:firstLineChars="1600" w:firstLine="4480"/>
        <w:rPr>
          <w:rFonts w:asciiTheme="minorEastAsia" w:eastAsiaTheme="minorEastAsia" w:hAnsiTheme="minorEastAsia" w:cs="仿宋_GB2312"/>
          <w:color w:val="000000" w:themeColor="text1"/>
          <w:sz w:val="28"/>
          <w:szCs w:val="28"/>
        </w:rPr>
      </w:pPr>
    </w:p>
    <w:p w:rsidR="003C058C" w:rsidRPr="006575A9" w:rsidRDefault="003C058C">
      <w:pPr>
        <w:spacing w:line="276" w:lineRule="auto"/>
        <w:outlineLvl w:val="0"/>
        <w:rPr>
          <w:rFonts w:asciiTheme="minorEastAsia" w:eastAsiaTheme="minorEastAsia" w:hAnsiTheme="minorEastAsia"/>
          <w:b/>
          <w:color w:val="000000" w:themeColor="text1"/>
          <w:sz w:val="28"/>
          <w:szCs w:val="28"/>
        </w:rPr>
      </w:pPr>
      <w:bookmarkStart w:id="1" w:name="_Toc451594565"/>
      <w:bookmarkStart w:id="2" w:name="_Toc451594566"/>
    </w:p>
    <w:p w:rsidR="00543DC4" w:rsidRPr="006575A9" w:rsidRDefault="00543DC4">
      <w:pPr>
        <w:spacing w:line="276" w:lineRule="auto"/>
        <w:outlineLvl w:val="0"/>
        <w:rPr>
          <w:rFonts w:asciiTheme="minorEastAsia" w:eastAsiaTheme="minorEastAsia" w:hAnsiTheme="minorEastAsia"/>
          <w:b/>
          <w:color w:val="000000" w:themeColor="text1"/>
          <w:sz w:val="28"/>
          <w:szCs w:val="28"/>
        </w:rPr>
      </w:pPr>
    </w:p>
    <w:p w:rsidR="00D46E93" w:rsidRPr="006575A9" w:rsidRDefault="00D46E93">
      <w:pPr>
        <w:spacing w:line="276" w:lineRule="auto"/>
        <w:outlineLvl w:val="0"/>
        <w:rPr>
          <w:rFonts w:asciiTheme="minorEastAsia" w:eastAsiaTheme="minorEastAsia" w:hAnsiTheme="minorEastAsia"/>
          <w:b/>
          <w:color w:val="000000" w:themeColor="text1"/>
          <w:sz w:val="28"/>
          <w:szCs w:val="28"/>
        </w:rPr>
      </w:pPr>
    </w:p>
    <w:p w:rsidR="008B32B8" w:rsidRPr="006575A9" w:rsidRDefault="008B32B8">
      <w:pPr>
        <w:spacing w:line="276" w:lineRule="auto"/>
        <w:outlineLvl w:val="0"/>
        <w:rPr>
          <w:rFonts w:asciiTheme="minorEastAsia" w:eastAsiaTheme="minorEastAsia" w:hAnsiTheme="minorEastAsia"/>
          <w:b/>
          <w:color w:val="000000" w:themeColor="text1"/>
          <w:sz w:val="28"/>
          <w:szCs w:val="28"/>
        </w:rPr>
      </w:pPr>
    </w:p>
    <w:p w:rsidR="008B32B8" w:rsidRPr="006575A9" w:rsidRDefault="008B32B8">
      <w:pPr>
        <w:spacing w:line="276" w:lineRule="auto"/>
        <w:outlineLvl w:val="0"/>
        <w:rPr>
          <w:rFonts w:asciiTheme="minorEastAsia" w:eastAsiaTheme="minorEastAsia" w:hAnsiTheme="minorEastAsia"/>
          <w:b/>
          <w:color w:val="000000" w:themeColor="text1"/>
          <w:sz w:val="28"/>
          <w:szCs w:val="28"/>
        </w:rPr>
      </w:pPr>
    </w:p>
    <w:p w:rsidR="00664F48" w:rsidRPr="006575A9" w:rsidRDefault="00664F48">
      <w:pPr>
        <w:spacing w:line="276" w:lineRule="auto"/>
        <w:outlineLvl w:val="0"/>
        <w:rPr>
          <w:rFonts w:asciiTheme="minorEastAsia" w:eastAsiaTheme="minorEastAsia" w:hAnsiTheme="minorEastAsia"/>
          <w:b/>
          <w:color w:val="000000" w:themeColor="text1"/>
          <w:sz w:val="28"/>
          <w:szCs w:val="28"/>
        </w:rPr>
      </w:pPr>
    </w:p>
    <w:p w:rsidR="00224E89" w:rsidRPr="006575A9" w:rsidRDefault="00224E89">
      <w:pPr>
        <w:spacing w:line="276" w:lineRule="auto"/>
        <w:outlineLvl w:val="0"/>
        <w:rPr>
          <w:rFonts w:asciiTheme="minorEastAsia" w:eastAsiaTheme="minorEastAsia" w:hAnsiTheme="minorEastAsia"/>
          <w:b/>
          <w:color w:val="000000" w:themeColor="text1"/>
          <w:sz w:val="28"/>
          <w:szCs w:val="28"/>
        </w:rPr>
      </w:pPr>
    </w:p>
    <w:p w:rsidR="002E4A25" w:rsidRPr="006575A9" w:rsidRDefault="00474D9A">
      <w:pPr>
        <w:spacing w:line="276" w:lineRule="auto"/>
        <w:outlineLvl w:val="0"/>
        <w:rPr>
          <w:rFonts w:asciiTheme="minorEastAsia" w:eastAsiaTheme="minorEastAsia" w:hAnsiTheme="minorEastAsia"/>
          <w:b/>
          <w:color w:val="000000" w:themeColor="text1"/>
          <w:sz w:val="28"/>
          <w:szCs w:val="28"/>
        </w:rPr>
      </w:pPr>
      <w:r w:rsidRPr="006575A9">
        <w:rPr>
          <w:rFonts w:asciiTheme="minorEastAsia" w:eastAsiaTheme="minorEastAsia" w:hAnsiTheme="minorEastAsia" w:hint="eastAsia"/>
          <w:b/>
          <w:color w:val="000000" w:themeColor="text1"/>
          <w:sz w:val="28"/>
          <w:szCs w:val="28"/>
        </w:rPr>
        <w:lastRenderedPageBreak/>
        <w:t>1.3</w:t>
      </w:r>
      <w:r w:rsidR="00FE0291" w:rsidRPr="006575A9">
        <w:rPr>
          <w:rFonts w:asciiTheme="minorEastAsia" w:eastAsiaTheme="minorEastAsia" w:hAnsiTheme="minorEastAsia" w:hint="eastAsia"/>
          <w:b/>
          <w:color w:val="000000" w:themeColor="text1"/>
          <w:sz w:val="28"/>
          <w:szCs w:val="28"/>
        </w:rPr>
        <w:t>公司简介</w:t>
      </w:r>
      <w:bookmarkEnd w:id="1"/>
    </w:p>
    <w:p w:rsidR="008E1CFE" w:rsidRPr="008E1CFE" w:rsidRDefault="008E1CFE" w:rsidP="008E1CFE">
      <w:pPr>
        <w:pStyle w:val="New"/>
        <w:spacing w:before="156" w:after="156"/>
        <w:ind w:firstLine="560"/>
        <w:rPr>
          <w:rFonts w:ascii="宋体" w:hAnsi="宋体"/>
          <w:color w:val="000000"/>
          <w:sz w:val="28"/>
          <w:szCs w:val="28"/>
        </w:rPr>
      </w:pPr>
      <w:r w:rsidRPr="008E1CFE">
        <w:rPr>
          <w:rFonts w:ascii="宋体" w:hAnsi="宋体" w:hint="eastAsia"/>
          <w:color w:val="000000"/>
          <w:sz w:val="28"/>
          <w:szCs w:val="28"/>
        </w:rPr>
        <w:t>绍兴格伦电子科技有限公司位于浙江省绍兴市嵊州市三江街道悦兴路88号，公司主要生产家用及商用燃气器具阀门总成和食物垃圾处理器。公司成立于2013年，公司拥有国内外先进的生产及检测设备，现在已经发展成为国家高新技术企业，浙江省科技型中小企业。</w:t>
      </w:r>
    </w:p>
    <w:p w:rsidR="008E1CFE" w:rsidRPr="008E1CFE" w:rsidRDefault="008E1CFE" w:rsidP="008E1CFE">
      <w:pPr>
        <w:pStyle w:val="New"/>
        <w:spacing w:before="156" w:after="156"/>
        <w:ind w:firstLine="560"/>
        <w:rPr>
          <w:rFonts w:ascii="宋体" w:hAnsi="宋体"/>
          <w:color w:val="000000"/>
          <w:sz w:val="28"/>
          <w:szCs w:val="28"/>
        </w:rPr>
      </w:pPr>
      <w:r w:rsidRPr="008E1CFE">
        <w:rPr>
          <w:rFonts w:ascii="宋体" w:hAnsi="宋体" w:hint="eastAsia"/>
          <w:color w:val="000000"/>
          <w:sz w:val="28"/>
          <w:szCs w:val="28"/>
        </w:rPr>
        <w:t>年生产阀门能力从创立之初的15万套到现在的400万套，质量水平控制在1000ppm以内</w:t>
      </w:r>
      <w:r w:rsidR="00E5745B">
        <w:rPr>
          <w:rFonts w:ascii="宋体" w:hAnsi="宋体" w:hint="eastAsia"/>
          <w:color w:val="000000"/>
          <w:sz w:val="28"/>
          <w:szCs w:val="28"/>
        </w:rPr>
        <w:t>。</w:t>
      </w:r>
      <w:r w:rsidRPr="008E1CFE">
        <w:rPr>
          <w:rFonts w:ascii="宋体" w:hAnsi="宋体" w:hint="eastAsia"/>
          <w:color w:val="000000"/>
          <w:sz w:val="28"/>
          <w:szCs w:val="28"/>
        </w:rPr>
        <w:t>产品</w:t>
      </w:r>
      <w:r w:rsidR="004B32D1">
        <w:rPr>
          <w:rFonts w:ascii="宋体" w:hAnsi="宋体" w:hint="eastAsia"/>
          <w:color w:val="000000"/>
          <w:sz w:val="28"/>
          <w:szCs w:val="28"/>
        </w:rPr>
        <w:t>获得</w:t>
      </w:r>
      <w:r w:rsidRPr="008E1CFE">
        <w:rPr>
          <w:rFonts w:ascii="宋体" w:hAnsi="宋体" w:hint="eastAsia"/>
          <w:color w:val="000000"/>
          <w:sz w:val="28"/>
          <w:szCs w:val="28"/>
        </w:rPr>
        <w:t>国际CE认证，并获得了知识产权体系认证。公司拥有绍兴市企业研发中心，可以根据客户的实际需求而专门研发、生产定制，满足客户的各种要求。公司秉承以质量求生存，以科技求发展，以管理求效益，以服务求信誉的理念，赢得了众多客户的青睐与肯定。格伦电子凭借着务实精神和非凡的团队实力，自公司成立就在业内形成一定的影响力。特别在集成灶产业内，格伦牌燃气阀体就以较大的市场占有率成为客户首选的阀体供应商，国内知名品牌海信、海尔、帅康、苏泊尔、樱花、亿田、森歌等都是我们的客户。</w:t>
      </w:r>
    </w:p>
    <w:p w:rsidR="008E1CFE" w:rsidRPr="008E1CFE" w:rsidRDefault="008E1CFE" w:rsidP="008E1CFE">
      <w:pPr>
        <w:pStyle w:val="New"/>
        <w:spacing w:before="156" w:after="156"/>
        <w:ind w:firstLine="560"/>
        <w:rPr>
          <w:rFonts w:ascii="宋体" w:hAnsi="宋体"/>
          <w:color w:val="000000"/>
          <w:sz w:val="28"/>
          <w:szCs w:val="28"/>
        </w:rPr>
      </w:pPr>
      <w:r w:rsidRPr="008E1CFE">
        <w:rPr>
          <w:rFonts w:ascii="宋体" w:hAnsi="宋体" w:hint="eastAsia"/>
          <w:color w:val="000000"/>
          <w:sz w:val="28"/>
          <w:szCs w:val="28"/>
        </w:rPr>
        <w:t>未来三年企业发展方向：成为行业内标杆企业；成为厨电行业一线品牌的优秀供应商；公司产品出口欧美市场。</w:t>
      </w:r>
    </w:p>
    <w:p w:rsidR="008E1CFE" w:rsidRPr="008E1CFE" w:rsidRDefault="008E1CFE" w:rsidP="008E1CFE">
      <w:pPr>
        <w:pStyle w:val="New"/>
        <w:spacing w:before="156" w:after="156"/>
        <w:ind w:firstLine="560"/>
        <w:rPr>
          <w:rFonts w:ascii="宋体" w:hAnsi="宋体"/>
          <w:color w:val="000000"/>
          <w:sz w:val="28"/>
          <w:szCs w:val="28"/>
        </w:rPr>
      </w:pPr>
    </w:p>
    <w:p w:rsidR="008E1CFE" w:rsidRDefault="008E1CFE" w:rsidP="008E1CFE">
      <w:pPr>
        <w:pStyle w:val="New"/>
        <w:spacing w:before="156" w:after="156"/>
        <w:ind w:firstLineChars="0" w:firstLine="0"/>
        <w:rPr>
          <w:rFonts w:ascii="宋体" w:hAnsi="宋体"/>
          <w:b/>
          <w:color w:val="000000"/>
          <w:sz w:val="28"/>
          <w:szCs w:val="28"/>
          <w:u w:val="single"/>
        </w:rPr>
      </w:pPr>
    </w:p>
    <w:p w:rsidR="008E1CFE" w:rsidRDefault="008E1CFE" w:rsidP="008E1CFE">
      <w:pPr>
        <w:pStyle w:val="New"/>
        <w:spacing w:before="156" w:after="156"/>
        <w:ind w:firstLineChars="0" w:firstLine="0"/>
        <w:rPr>
          <w:rFonts w:ascii="宋体" w:hAnsi="宋体"/>
          <w:b/>
          <w:color w:val="000000"/>
          <w:sz w:val="28"/>
          <w:szCs w:val="28"/>
          <w:u w:val="single"/>
        </w:rPr>
      </w:pPr>
    </w:p>
    <w:p w:rsidR="000B28FA" w:rsidRPr="008E1CFE" w:rsidRDefault="000B28FA" w:rsidP="008E1CFE">
      <w:pPr>
        <w:pStyle w:val="New"/>
        <w:spacing w:before="156" w:after="156"/>
        <w:ind w:firstLineChars="0" w:firstLine="0"/>
        <w:rPr>
          <w:rFonts w:ascii="宋体" w:hAnsi="宋体"/>
          <w:b/>
          <w:color w:val="000000"/>
          <w:sz w:val="28"/>
          <w:szCs w:val="28"/>
          <w:u w:val="single"/>
        </w:rPr>
      </w:pPr>
    </w:p>
    <w:p w:rsidR="008E1CFE" w:rsidRPr="008E1CFE" w:rsidRDefault="008E1CFE" w:rsidP="008E1CFE">
      <w:pPr>
        <w:pStyle w:val="New"/>
        <w:spacing w:before="156" w:after="156"/>
        <w:ind w:firstLineChars="0" w:firstLine="0"/>
        <w:rPr>
          <w:rFonts w:ascii="宋体" w:hAnsi="宋体"/>
          <w:color w:val="000000"/>
          <w:sz w:val="28"/>
          <w:szCs w:val="28"/>
        </w:rPr>
      </w:pPr>
      <w:r w:rsidRPr="008E1CFE">
        <w:rPr>
          <w:rFonts w:ascii="宋体" w:hAnsi="宋体" w:hint="eastAsia"/>
          <w:color w:val="000000"/>
          <w:sz w:val="28"/>
          <w:szCs w:val="28"/>
        </w:rPr>
        <w:t xml:space="preserve">联系人：梁学军  </w:t>
      </w:r>
    </w:p>
    <w:p w:rsidR="008E1CFE" w:rsidRPr="008E1CFE" w:rsidRDefault="008E1CFE" w:rsidP="008E1CFE">
      <w:pPr>
        <w:pStyle w:val="New"/>
        <w:spacing w:before="156" w:after="156"/>
        <w:ind w:firstLineChars="0" w:firstLine="0"/>
        <w:rPr>
          <w:rFonts w:ascii="宋体" w:hAnsi="宋体"/>
          <w:color w:val="000000"/>
          <w:sz w:val="28"/>
          <w:szCs w:val="28"/>
        </w:rPr>
      </w:pPr>
      <w:r w:rsidRPr="008E1CFE">
        <w:rPr>
          <w:rFonts w:ascii="宋体" w:hAnsi="宋体" w:hint="eastAsia"/>
          <w:color w:val="000000"/>
          <w:sz w:val="28"/>
          <w:szCs w:val="28"/>
        </w:rPr>
        <w:t>地址：浙江省绍兴市嵊州市三江街道悦兴路88号一号厂房1-3楼</w:t>
      </w:r>
    </w:p>
    <w:p w:rsidR="008E1CFE" w:rsidRPr="008E1CFE" w:rsidRDefault="008E1CFE" w:rsidP="008E1CFE">
      <w:pPr>
        <w:pStyle w:val="New"/>
        <w:spacing w:before="156" w:after="156"/>
        <w:ind w:firstLineChars="0" w:firstLine="0"/>
        <w:rPr>
          <w:rFonts w:ascii="宋体" w:hAnsi="宋体"/>
          <w:color w:val="000000"/>
          <w:sz w:val="28"/>
          <w:szCs w:val="28"/>
        </w:rPr>
      </w:pPr>
      <w:r w:rsidRPr="008E1CFE">
        <w:rPr>
          <w:rFonts w:ascii="宋体" w:hAnsi="宋体" w:hint="eastAsia"/>
          <w:color w:val="000000"/>
          <w:sz w:val="28"/>
          <w:szCs w:val="28"/>
        </w:rPr>
        <w:t xml:space="preserve">电话：13754353624 </w:t>
      </w:r>
    </w:p>
    <w:p w:rsidR="008E1CFE" w:rsidRPr="008E1CFE" w:rsidRDefault="008E1CFE" w:rsidP="008E1CFE">
      <w:pPr>
        <w:pStyle w:val="New"/>
        <w:spacing w:before="156" w:after="156"/>
        <w:ind w:firstLineChars="0" w:firstLine="0"/>
        <w:rPr>
          <w:rFonts w:ascii="宋体" w:hAnsi="宋体"/>
          <w:color w:val="000000"/>
          <w:sz w:val="28"/>
          <w:szCs w:val="28"/>
        </w:rPr>
      </w:pPr>
      <w:r w:rsidRPr="008E1CFE">
        <w:rPr>
          <w:rFonts w:ascii="宋体" w:hAnsi="宋体" w:hint="eastAsia"/>
          <w:color w:val="000000"/>
          <w:sz w:val="28"/>
          <w:szCs w:val="28"/>
        </w:rPr>
        <w:t>网址：</w:t>
      </w:r>
      <w:hyperlink r:id="rId9" w:history="1">
        <w:r w:rsidRPr="008E1CFE">
          <w:rPr>
            <w:rStyle w:val="af9"/>
            <w:rFonts w:ascii="宋体" w:hAnsi="宋体" w:cs="仿宋" w:hint="eastAsia"/>
            <w:color w:val="000000"/>
            <w:sz w:val="28"/>
            <w:szCs w:val="28"/>
            <w:u w:val="none"/>
          </w:rPr>
          <w:t>http://www.szglenn.com</w:t>
        </w:r>
      </w:hyperlink>
    </w:p>
    <w:p w:rsidR="00487D37" w:rsidRDefault="00487D37" w:rsidP="00B07C0C">
      <w:pPr>
        <w:spacing w:line="276" w:lineRule="auto"/>
        <w:outlineLvl w:val="0"/>
        <w:rPr>
          <w:rFonts w:asciiTheme="minorEastAsia" w:eastAsiaTheme="minorEastAsia" w:hAnsiTheme="minorEastAsia" w:cs="宋体"/>
          <w:color w:val="000000" w:themeColor="text1"/>
          <w:kern w:val="0"/>
          <w:sz w:val="36"/>
          <w:szCs w:val="36"/>
        </w:rPr>
      </w:pPr>
    </w:p>
    <w:p w:rsidR="008E1CFE" w:rsidRDefault="008E1CFE" w:rsidP="00B07C0C">
      <w:pPr>
        <w:spacing w:line="276" w:lineRule="auto"/>
        <w:outlineLvl w:val="0"/>
        <w:rPr>
          <w:rFonts w:asciiTheme="minorEastAsia" w:eastAsiaTheme="minorEastAsia" w:hAnsiTheme="minorEastAsia" w:cs="宋体"/>
          <w:color w:val="000000" w:themeColor="text1"/>
          <w:kern w:val="0"/>
          <w:sz w:val="36"/>
          <w:szCs w:val="36"/>
        </w:rPr>
      </w:pPr>
    </w:p>
    <w:p w:rsidR="008E1CFE" w:rsidRPr="008E1CFE" w:rsidRDefault="008E1CFE" w:rsidP="00B07C0C">
      <w:pPr>
        <w:spacing w:line="276" w:lineRule="auto"/>
        <w:outlineLvl w:val="0"/>
        <w:rPr>
          <w:rFonts w:asciiTheme="minorEastAsia" w:eastAsiaTheme="minorEastAsia" w:hAnsiTheme="minorEastAsia" w:cs="宋体"/>
          <w:color w:val="000000" w:themeColor="text1"/>
          <w:kern w:val="0"/>
          <w:sz w:val="36"/>
          <w:szCs w:val="36"/>
        </w:rPr>
      </w:pPr>
    </w:p>
    <w:p w:rsidR="00543DC4" w:rsidRPr="006575A9" w:rsidRDefault="00543DC4" w:rsidP="00543DC4">
      <w:pPr>
        <w:spacing w:line="276" w:lineRule="auto"/>
        <w:jc w:val="center"/>
        <w:outlineLvl w:val="0"/>
        <w:rPr>
          <w:rFonts w:asciiTheme="minorEastAsia" w:eastAsiaTheme="minorEastAsia" w:hAnsiTheme="minorEastAsia"/>
          <w:b/>
          <w:color w:val="000000" w:themeColor="text1"/>
          <w:sz w:val="36"/>
          <w:szCs w:val="36"/>
        </w:rPr>
      </w:pPr>
      <w:r w:rsidRPr="006575A9">
        <w:rPr>
          <w:rFonts w:asciiTheme="minorEastAsia" w:eastAsiaTheme="minorEastAsia" w:hAnsiTheme="minorEastAsia" w:cs="宋体"/>
          <w:color w:val="000000" w:themeColor="text1"/>
          <w:kern w:val="0"/>
          <w:sz w:val="36"/>
          <w:szCs w:val="36"/>
        </w:rPr>
        <w:t>第二部分：报告正文</w:t>
      </w:r>
    </w:p>
    <w:p w:rsidR="00543DC4" w:rsidRPr="006575A9" w:rsidRDefault="00543DC4" w:rsidP="001F3890">
      <w:pPr>
        <w:spacing w:line="276" w:lineRule="auto"/>
        <w:outlineLvl w:val="0"/>
        <w:rPr>
          <w:rFonts w:asciiTheme="minorEastAsia" w:eastAsiaTheme="minorEastAsia" w:hAnsiTheme="minorEastAsia"/>
          <w:b/>
          <w:color w:val="000000" w:themeColor="text1"/>
          <w:sz w:val="28"/>
          <w:szCs w:val="28"/>
        </w:rPr>
      </w:pPr>
    </w:p>
    <w:p w:rsidR="002E4A25" w:rsidRPr="006575A9" w:rsidRDefault="00B44FC8" w:rsidP="001F3890">
      <w:pPr>
        <w:spacing w:line="276" w:lineRule="auto"/>
        <w:outlineLvl w:val="0"/>
        <w:rPr>
          <w:rFonts w:asciiTheme="minorEastAsia" w:eastAsiaTheme="minorEastAsia" w:hAnsiTheme="minorEastAsia"/>
          <w:b/>
          <w:color w:val="000000" w:themeColor="text1"/>
          <w:sz w:val="28"/>
          <w:szCs w:val="28"/>
        </w:rPr>
      </w:pPr>
      <w:r w:rsidRPr="006575A9">
        <w:rPr>
          <w:rFonts w:asciiTheme="minorEastAsia" w:eastAsiaTheme="minorEastAsia" w:hAnsiTheme="minorEastAsia" w:hint="eastAsia"/>
          <w:b/>
          <w:color w:val="000000" w:themeColor="text1"/>
          <w:sz w:val="28"/>
          <w:szCs w:val="28"/>
        </w:rPr>
        <w:t>2.1</w:t>
      </w:r>
      <w:r w:rsidR="00FE0291" w:rsidRPr="006575A9">
        <w:rPr>
          <w:rFonts w:asciiTheme="minorEastAsia" w:eastAsiaTheme="minorEastAsia" w:hAnsiTheme="minorEastAsia" w:hint="eastAsia"/>
          <w:b/>
          <w:color w:val="000000" w:themeColor="text1"/>
          <w:sz w:val="28"/>
          <w:szCs w:val="28"/>
        </w:rPr>
        <w:t>企业质量理念</w:t>
      </w:r>
      <w:bookmarkEnd w:id="2"/>
    </w:p>
    <w:p w:rsidR="00CF0D2A" w:rsidRPr="006575A9" w:rsidRDefault="00FE0291" w:rsidP="00CF0D2A">
      <w:pPr>
        <w:spacing w:line="360" w:lineRule="auto"/>
        <w:ind w:firstLineChars="300" w:firstLine="84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公司自创立至今，便致力于产品质量的管控。始终秉持产品质量是企业生存和发展的基石，是占领市场和赢得顾客的先决条件，质量源自于我心，企业依存于顾客的质量理念，不断的完善和提升公司的质量管理水平。</w:t>
      </w:r>
      <w:r w:rsidR="00CF0D2A" w:rsidRPr="006575A9">
        <w:rPr>
          <w:rFonts w:asciiTheme="minorEastAsia" w:eastAsiaTheme="minorEastAsia" w:hAnsiTheme="minorEastAsia" w:cs="仿宋_GB2312" w:hint="eastAsia"/>
          <w:color w:val="000000" w:themeColor="text1"/>
          <w:sz w:val="28"/>
          <w:szCs w:val="28"/>
        </w:rPr>
        <w:t xml:space="preserve">       </w:t>
      </w:r>
    </w:p>
    <w:p w:rsidR="00D77428" w:rsidRPr="006575A9" w:rsidRDefault="00FE0291" w:rsidP="00D52FD1">
      <w:pPr>
        <w:spacing w:line="360" w:lineRule="auto"/>
        <w:ind w:firstLineChars="300" w:firstLine="840"/>
        <w:rPr>
          <w:rFonts w:ascii="宋体" w:hAnsi="宋体"/>
          <w:b/>
          <w:color w:val="000000" w:themeColor="text1"/>
          <w:sz w:val="28"/>
          <w:szCs w:val="28"/>
          <w:u w:val="single"/>
        </w:rPr>
      </w:pPr>
      <w:r w:rsidRPr="006575A9">
        <w:rPr>
          <w:rFonts w:asciiTheme="minorEastAsia" w:eastAsiaTheme="minorEastAsia" w:hAnsiTheme="minorEastAsia" w:cs="仿宋_GB2312" w:hint="eastAsia"/>
          <w:color w:val="000000" w:themeColor="text1"/>
          <w:sz w:val="28"/>
          <w:szCs w:val="28"/>
        </w:rPr>
        <w:t>公司自从通过质量管理体系认证公司始终坚持</w:t>
      </w:r>
      <w:r w:rsidR="008F1DF7" w:rsidRPr="006575A9">
        <w:rPr>
          <w:rFonts w:asciiTheme="minorEastAsia" w:eastAsiaTheme="minorEastAsia" w:hAnsiTheme="minorEastAsia" w:cs="仿宋_GB2312" w:hint="eastAsia"/>
          <w:color w:val="000000" w:themeColor="text1"/>
          <w:sz w:val="28"/>
          <w:szCs w:val="28"/>
        </w:rPr>
        <w:t>：</w:t>
      </w:r>
      <w:r w:rsidRPr="006575A9">
        <w:rPr>
          <w:rFonts w:asciiTheme="minorEastAsia" w:eastAsiaTheme="minorEastAsia" w:hAnsiTheme="minorEastAsia" w:cs="仿宋_GB2312" w:hint="eastAsia"/>
          <w:color w:val="000000" w:themeColor="text1"/>
          <w:sz w:val="28"/>
          <w:szCs w:val="28"/>
        </w:rPr>
        <w:t>“</w:t>
      </w:r>
      <w:r w:rsidR="00E97CEC">
        <w:rPr>
          <w:rFonts w:ascii="宋体" w:hint="eastAsia"/>
          <w:b/>
          <w:color w:val="000000" w:themeColor="text1"/>
          <w:sz w:val="28"/>
          <w:szCs w:val="28"/>
          <w:u w:val="single"/>
        </w:rPr>
        <w:t>质量第一，信誉至上，持续改进，顾客满意</w:t>
      </w:r>
      <w:r w:rsidR="00A61D7C" w:rsidRPr="006575A9">
        <w:rPr>
          <w:rFonts w:asciiTheme="minorEastAsia" w:eastAsiaTheme="minorEastAsia" w:hAnsiTheme="minorEastAsia" w:cs="仿宋_GB2312" w:hint="eastAsia"/>
          <w:color w:val="000000" w:themeColor="text1"/>
          <w:sz w:val="28"/>
          <w:szCs w:val="28"/>
        </w:rPr>
        <w:t>”的质量方针，严格按法律法规要求、质量管理体系标准要求、管理</w:t>
      </w:r>
      <w:r w:rsidRPr="006575A9">
        <w:rPr>
          <w:rFonts w:asciiTheme="minorEastAsia" w:eastAsiaTheme="minorEastAsia" w:hAnsiTheme="minorEastAsia" w:cs="仿宋_GB2312" w:hint="eastAsia"/>
          <w:color w:val="000000" w:themeColor="text1"/>
          <w:sz w:val="28"/>
          <w:szCs w:val="28"/>
        </w:rPr>
        <w:t>手册要求、程序文件要求等执行，使企业的质量管理体系得到有效运行，使产品质量得到有力的保障和不断的提升，从而使企业各项质量目标基本得以达成。为从根本上加强和提升质量管理，提高公司经营质量，公司更以卓越绩效模式的导入为契机，推行全面质量管理，运用项目管理，通过内部审核、自我评价、第二方审核、第三方审核或评价、质量月等活动，不断寻找改进的机会改进质量管理，逐步实现卓越绩效。公司自建立以来，</w:t>
      </w:r>
      <w:r w:rsidR="00241364" w:rsidRPr="006575A9">
        <w:rPr>
          <w:rFonts w:asciiTheme="minorEastAsia" w:eastAsiaTheme="minorEastAsia" w:hAnsiTheme="minorEastAsia" w:cs="仿宋_GB2312" w:hint="eastAsia"/>
          <w:color w:val="000000" w:themeColor="text1"/>
          <w:sz w:val="28"/>
          <w:szCs w:val="28"/>
        </w:rPr>
        <w:t>公司从未出现过重大质量投诉，在历年接受各级质量抽检中，</w:t>
      </w:r>
      <w:r w:rsidR="00B85ED8" w:rsidRPr="006575A9">
        <w:rPr>
          <w:rFonts w:asciiTheme="minorEastAsia" w:eastAsiaTheme="minorEastAsia" w:hAnsiTheme="minorEastAsia" w:cs="仿宋_GB2312" w:hint="eastAsia"/>
          <w:color w:val="000000" w:themeColor="text1"/>
          <w:sz w:val="28"/>
          <w:szCs w:val="28"/>
        </w:rPr>
        <w:t>合格率均达</w:t>
      </w:r>
      <w:r w:rsidRPr="006575A9">
        <w:rPr>
          <w:rFonts w:asciiTheme="minorEastAsia" w:eastAsiaTheme="minorEastAsia" w:hAnsiTheme="minorEastAsia" w:cs="仿宋_GB2312" w:hint="eastAsia"/>
          <w:color w:val="000000" w:themeColor="text1"/>
          <w:sz w:val="28"/>
          <w:szCs w:val="28"/>
        </w:rPr>
        <w:t>100%。</w:t>
      </w:r>
      <w:r w:rsidR="004525AB" w:rsidRPr="006575A9">
        <w:rPr>
          <w:rFonts w:hint="eastAsia"/>
          <w:color w:val="000000" w:themeColor="text1"/>
          <w:sz w:val="28"/>
          <w:szCs w:val="28"/>
        </w:rPr>
        <w:t>我们将通过团队建设与合作，集中和充分利用有限的资源对企业经营的各个方面持续改进，为客户创造价值</w:t>
      </w:r>
      <w:r w:rsidR="004525AB" w:rsidRPr="006575A9">
        <w:rPr>
          <w:rFonts w:ascii="宋体" w:hint="eastAsia"/>
          <w:bCs/>
          <w:color w:val="000000" w:themeColor="text1"/>
          <w:sz w:val="28"/>
          <w:szCs w:val="28"/>
        </w:rPr>
        <w:t>。</w:t>
      </w:r>
      <w:r w:rsidR="00C814DE" w:rsidRPr="006575A9">
        <w:rPr>
          <w:rFonts w:ascii="宋体" w:hint="eastAsia"/>
          <w:bCs/>
          <w:color w:val="000000" w:themeColor="text1"/>
          <w:sz w:val="28"/>
          <w:szCs w:val="28"/>
        </w:rPr>
        <w:t>公司的</w:t>
      </w:r>
      <w:r w:rsidRPr="006575A9">
        <w:rPr>
          <w:rFonts w:asciiTheme="minorEastAsia" w:eastAsiaTheme="minorEastAsia" w:hAnsiTheme="minorEastAsia" w:cs="仿宋_GB2312" w:hint="eastAsia"/>
          <w:color w:val="000000" w:themeColor="text1"/>
          <w:sz w:val="28"/>
          <w:szCs w:val="28"/>
        </w:rPr>
        <w:t>核心价值观：</w:t>
      </w:r>
      <w:r w:rsidR="005954DB">
        <w:rPr>
          <w:rFonts w:ascii="宋体" w:hAnsi="宋体" w:hint="eastAsia"/>
          <w:b/>
          <w:color w:val="000000" w:themeColor="text1"/>
          <w:sz w:val="28"/>
          <w:szCs w:val="28"/>
          <w:u w:val="single"/>
        </w:rPr>
        <w:t>科学管理、质量第一、优质服务、信誉第一</w:t>
      </w:r>
      <w:r w:rsidR="009301DF" w:rsidRPr="006575A9">
        <w:rPr>
          <w:rFonts w:ascii="宋体" w:hAnsi="宋体" w:hint="eastAsia"/>
          <w:b/>
          <w:color w:val="000000" w:themeColor="text1"/>
          <w:sz w:val="28"/>
          <w:szCs w:val="28"/>
          <w:u w:val="single"/>
        </w:rPr>
        <w:t>。</w:t>
      </w:r>
      <w:bookmarkStart w:id="3" w:name="_Toc451594567"/>
    </w:p>
    <w:p w:rsidR="00632586" w:rsidRPr="006575A9" w:rsidRDefault="00632586" w:rsidP="003E56F7">
      <w:pPr>
        <w:spacing w:line="276" w:lineRule="auto"/>
        <w:outlineLvl w:val="0"/>
        <w:rPr>
          <w:rFonts w:asciiTheme="minorEastAsia" w:eastAsiaTheme="minorEastAsia" w:hAnsiTheme="minorEastAsia"/>
          <w:b/>
          <w:color w:val="000000" w:themeColor="text1"/>
          <w:sz w:val="28"/>
          <w:szCs w:val="28"/>
        </w:rPr>
      </w:pPr>
    </w:p>
    <w:p w:rsidR="00D52FD1" w:rsidRPr="006575A9" w:rsidRDefault="00D52FD1" w:rsidP="003E56F7">
      <w:pPr>
        <w:spacing w:line="276" w:lineRule="auto"/>
        <w:outlineLvl w:val="0"/>
        <w:rPr>
          <w:rFonts w:asciiTheme="minorEastAsia" w:eastAsiaTheme="minorEastAsia" w:hAnsiTheme="minorEastAsia"/>
          <w:b/>
          <w:color w:val="000000" w:themeColor="text1"/>
          <w:sz w:val="28"/>
          <w:szCs w:val="28"/>
        </w:rPr>
      </w:pPr>
    </w:p>
    <w:p w:rsidR="003E56F7" w:rsidRPr="006575A9" w:rsidRDefault="00B44FC8" w:rsidP="003E56F7">
      <w:pPr>
        <w:spacing w:line="276" w:lineRule="auto"/>
        <w:outlineLvl w:val="0"/>
        <w:rPr>
          <w:rFonts w:asciiTheme="minorEastAsia" w:eastAsiaTheme="minorEastAsia" w:hAnsiTheme="minorEastAsia"/>
          <w:b/>
          <w:color w:val="000000" w:themeColor="text1"/>
          <w:sz w:val="28"/>
          <w:szCs w:val="28"/>
        </w:rPr>
      </w:pPr>
      <w:r w:rsidRPr="006575A9">
        <w:rPr>
          <w:rFonts w:asciiTheme="minorEastAsia" w:eastAsiaTheme="minorEastAsia" w:hAnsiTheme="minorEastAsia" w:hint="eastAsia"/>
          <w:b/>
          <w:color w:val="000000" w:themeColor="text1"/>
          <w:sz w:val="28"/>
          <w:szCs w:val="28"/>
        </w:rPr>
        <w:lastRenderedPageBreak/>
        <w:t>2.2</w:t>
      </w:r>
      <w:r w:rsidR="00FE0291" w:rsidRPr="006575A9">
        <w:rPr>
          <w:rFonts w:asciiTheme="minorEastAsia" w:eastAsiaTheme="minorEastAsia" w:hAnsiTheme="minorEastAsia" w:hint="eastAsia"/>
          <w:b/>
          <w:color w:val="000000" w:themeColor="text1"/>
          <w:sz w:val="28"/>
          <w:szCs w:val="28"/>
        </w:rPr>
        <w:t>企业质量管理</w:t>
      </w:r>
      <w:bookmarkEnd w:id="3"/>
    </w:p>
    <w:p w:rsidR="009B2710" w:rsidRPr="006575A9" w:rsidRDefault="009B2710" w:rsidP="009B2710">
      <w:pPr>
        <w:spacing w:line="360" w:lineRule="auto"/>
        <w:outlineLvl w:val="3"/>
        <w:rPr>
          <w:rFonts w:ascii="宋体" w:hAnsi="宋体"/>
          <w:b/>
          <w:color w:val="000000" w:themeColor="text1"/>
          <w:sz w:val="28"/>
          <w:szCs w:val="28"/>
        </w:rPr>
      </w:pPr>
      <w:r w:rsidRPr="006575A9">
        <w:rPr>
          <w:rFonts w:asciiTheme="minorEastAsia" w:eastAsiaTheme="minorEastAsia" w:hAnsiTheme="minorEastAsia" w:hint="eastAsia"/>
          <w:b/>
          <w:color w:val="000000" w:themeColor="text1"/>
          <w:sz w:val="28"/>
          <w:szCs w:val="28"/>
        </w:rPr>
        <w:t>2.2.1</w:t>
      </w:r>
      <w:r w:rsidRPr="006575A9">
        <w:rPr>
          <w:rFonts w:ascii="宋体" w:hAnsi="宋体" w:hint="eastAsia"/>
          <w:b/>
          <w:color w:val="000000" w:themeColor="text1"/>
          <w:sz w:val="28"/>
          <w:szCs w:val="28"/>
        </w:rPr>
        <w:t>总则</w:t>
      </w:r>
    </w:p>
    <w:p w:rsidR="009B2710" w:rsidRPr="006575A9" w:rsidRDefault="009B2710" w:rsidP="009B2710">
      <w:pPr>
        <w:spacing w:line="360" w:lineRule="auto"/>
        <w:ind w:firstLineChars="200" w:firstLine="560"/>
        <w:jc w:val="left"/>
        <w:rPr>
          <w:color w:val="000000" w:themeColor="text1"/>
          <w:sz w:val="28"/>
          <w:szCs w:val="28"/>
        </w:rPr>
      </w:pPr>
      <w:r w:rsidRPr="006575A9">
        <w:rPr>
          <w:rFonts w:hint="eastAsia"/>
          <w:color w:val="000000" w:themeColor="text1"/>
          <w:sz w:val="28"/>
          <w:szCs w:val="28"/>
        </w:rPr>
        <w:t>公司规定了一体化管理体系要求，组建质量管理班子，确保质量管理层层落实到位。向顾客、相关方和第三方证实本公司具备提供质量诚信产品和质量诚信服务的质量诚信经营保证能力，做到诚信研发、诚信生产、诚信宣传、诚信服务、诚信文化、环境安全社会诚信责任和信守承诺，这也是本公司全体员工开展诚信活动的准则。</w:t>
      </w:r>
    </w:p>
    <w:p w:rsidR="002E4A25" w:rsidRPr="006575A9" w:rsidRDefault="009B2710" w:rsidP="009B2710">
      <w:pPr>
        <w:spacing w:line="276" w:lineRule="auto"/>
        <w:outlineLvl w:val="0"/>
        <w:rPr>
          <w:rFonts w:asciiTheme="minorEastAsia" w:eastAsiaTheme="minorEastAsia" w:hAnsiTheme="minorEastAsia"/>
          <w:b/>
          <w:color w:val="000000" w:themeColor="text1"/>
          <w:sz w:val="28"/>
          <w:szCs w:val="28"/>
        </w:rPr>
      </w:pPr>
      <w:r w:rsidRPr="006575A9">
        <w:rPr>
          <w:rFonts w:asciiTheme="minorEastAsia" w:eastAsiaTheme="minorEastAsia" w:hAnsiTheme="minorEastAsia" w:cs="仿宋_GB2312" w:hint="eastAsia"/>
          <w:b/>
          <w:color w:val="000000" w:themeColor="text1"/>
          <w:sz w:val="28"/>
          <w:szCs w:val="28"/>
        </w:rPr>
        <w:t>2.2.2</w:t>
      </w:r>
      <w:r w:rsidR="00FE0291" w:rsidRPr="006575A9">
        <w:rPr>
          <w:rFonts w:asciiTheme="minorEastAsia" w:eastAsiaTheme="minorEastAsia" w:hAnsiTheme="minorEastAsia" w:cs="仿宋_GB2312" w:hint="eastAsia"/>
          <w:b/>
          <w:color w:val="000000" w:themeColor="text1"/>
          <w:sz w:val="28"/>
          <w:szCs w:val="28"/>
        </w:rPr>
        <w:t>质量管理机构</w:t>
      </w:r>
    </w:p>
    <w:p w:rsidR="00C108E9" w:rsidRPr="006575A9" w:rsidRDefault="00FE0291" w:rsidP="00096F2B">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产品是过程的输出或结果。产品的质量是由过程质量决定的，过程的质量是由系统的质量决定的。为确保系统、过程、产品的质量，公司依据质量管理体系标准要求，运用管理的系统方法、过程方法，识别了所需的过程及其接口关系，建立了公司的质量管理架构。</w:t>
      </w:r>
    </w:p>
    <w:p w:rsidR="007E4763" w:rsidRDefault="007E4763" w:rsidP="007E4763">
      <w:pPr>
        <w:pStyle w:val="a"/>
        <w:numPr>
          <w:ilvl w:val="0"/>
          <w:numId w:val="0"/>
        </w:numPr>
        <w:spacing w:beforeLines="0" w:afterLines="0" w:line="360" w:lineRule="auto"/>
        <w:jc w:val="center"/>
        <w:rPr>
          <w:rFonts w:ascii="宋体" w:eastAsia="宋体" w:hAnsi="宋体"/>
          <w:b/>
          <w:color w:val="000000"/>
          <w:sz w:val="28"/>
          <w:szCs w:val="28"/>
          <w:u w:val="single"/>
        </w:rPr>
      </w:pPr>
      <w:r w:rsidRPr="002D5AA0">
        <w:rPr>
          <w:rFonts w:ascii="宋体" w:eastAsia="宋体" w:hAnsi="宋体" w:hint="eastAsia"/>
          <w:b/>
          <w:color w:val="000000"/>
          <w:sz w:val="28"/>
          <w:szCs w:val="28"/>
          <w:u w:val="single"/>
        </w:rPr>
        <w:t>绍兴格伦电子科技有限公司组织机构图</w:t>
      </w:r>
    </w:p>
    <w:p w:rsidR="007E4763" w:rsidRPr="007E4763" w:rsidRDefault="00A50823" w:rsidP="007E4763">
      <w:pPr>
        <w:pStyle w:val="a"/>
        <w:numPr>
          <w:ilvl w:val="0"/>
          <w:numId w:val="0"/>
        </w:numPr>
        <w:spacing w:beforeLines="0" w:afterLines="0" w:line="360" w:lineRule="auto"/>
        <w:jc w:val="center"/>
        <w:rPr>
          <w:rFonts w:ascii="宋体" w:eastAsia="宋体" w:hAnsi="宋体"/>
          <w:b/>
          <w:color w:val="000000"/>
          <w:sz w:val="28"/>
          <w:szCs w:val="28"/>
          <w:u w:val="single"/>
        </w:rPr>
      </w:pPr>
      <w:r w:rsidRPr="00A50823">
        <w:rPr>
          <w:noProof/>
          <w:color w:val="000000"/>
        </w:rPr>
        <w:pict>
          <v:roundrect id="_x0000_s1911" style="position:absolute;left:0;text-align:left;margin-left:181.85pt;margin-top:12.8pt;width:69pt;height:25.5pt;z-index:251695104" arcsize="10923f">
            <v:textbox>
              <w:txbxContent>
                <w:p w:rsidR="007E4763" w:rsidRDefault="007E4763" w:rsidP="007E4763">
                  <w:pPr>
                    <w:ind w:firstLineChars="100" w:firstLine="210"/>
                  </w:pPr>
                  <w:r>
                    <w:rPr>
                      <w:rFonts w:hint="eastAsia"/>
                    </w:rPr>
                    <w:t>总经理</w:t>
                  </w:r>
                </w:p>
              </w:txbxContent>
            </v:textbox>
          </v:roundrect>
        </w:pict>
      </w:r>
    </w:p>
    <w:p w:rsidR="007E4763" w:rsidRPr="002D5AA0" w:rsidRDefault="00A50823" w:rsidP="007E4763">
      <w:pPr>
        <w:pStyle w:val="afb"/>
        <w:ind w:firstLineChars="0" w:firstLine="0"/>
        <w:rPr>
          <w:color w:val="000000"/>
        </w:rPr>
      </w:pPr>
      <w:r>
        <w:rPr>
          <w:noProof/>
          <w:color w:val="000000"/>
        </w:rPr>
        <w:pict>
          <v:shapetype id="_x0000_t32" coordsize="21600,21600" o:spt="32" o:oned="t" path="m,l21600,21600e" filled="f">
            <v:path arrowok="t" fillok="f" o:connecttype="none"/>
            <o:lock v:ext="edit" shapetype="t"/>
          </v:shapetype>
          <v:shape id="_x0000_s1941" type="#_x0000_t32" style="position:absolute;left:0;text-align:left;margin-left:215.3pt;margin-top:7.1pt;width:0;height:40.9pt;z-index:251725824" o:connectortype="straight"/>
        </w:pict>
      </w:r>
      <w:r>
        <w:rPr>
          <w:noProof/>
          <w:color w:val="000000"/>
        </w:rPr>
        <w:pict>
          <v:roundrect id="_x0000_s1912" style="position:absolute;left:0;text-align:left;margin-left:292.55pt;margin-top:13.8pt;width:70.5pt;height:25.5pt;z-index:251696128" arcsize="10923f">
            <v:textbox>
              <w:txbxContent>
                <w:p w:rsidR="007E4763" w:rsidRDefault="007E4763" w:rsidP="007E4763">
                  <w:r>
                    <w:rPr>
                      <w:rFonts w:hint="eastAsia"/>
                    </w:rPr>
                    <w:t>管理者代表</w:t>
                  </w:r>
                </w:p>
              </w:txbxContent>
            </v:textbox>
          </v:roundrect>
        </w:pict>
      </w:r>
    </w:p>
    <w:p w:rsidR="007E4763" w:rsidRPr="002D5AA0" w:rsidRDefault="00A50823" w:rsidP="007E4763">
      <w:pPr>
        <w:pStyle w:val="afb"/>
        <w:ind w:firstLine="440"/>
        <w:rPr>
          <w:color w:val="000000"/>
        </w:rPr>
      </w:pPr>
      <w:r>
        <w:rPr>
          <w:noProof/>
          <w:color w:val="000000"/>
        </w:rPr>
        <w:pict>
          <v:shape id="_x0000_s1915" type="#_x0000_t32" style="position:absolute;left:0;text-align:left;margin-left:215.3pt;margin-top:9pt;width:77.25pt;height:0;z-index:251699200" o:connectortype="straight"/>
        </w:pict>
      </w:r>
    </w:p>
    <w:p w:rsidR="007E4763" w:rsidRPr="002D5AA0" w:rsidRDefault="007E4763" w:rsidP="007E4763">
      <w:pPr>
        <w:pStyle w:val="afb"/>
        <w:ind w:firstLine="440"/>
        <w:rPr>
          <w:color w:val="000000"/>
        </w:rPr>
      </w:pPr>
    </w:p>
    <w:p w:rsidR="007E4763" w:rsidRPr="002D5AA0" w:rsidRDefault="00A50823" w:rsidP="007E4763">
      <w:pPr>
        <w:pStyle w:val="afb"/>
        <w:ind w:firstLineChars="0" w:firstLine="0"/>
        <w:rPr>
          <w:color w:val="000000"/>
        </w:rPr>
      </w:pPr>
      <w:r>
        <w:rPr>
          <w:noProof/>
          <w:color w:val="000000"/>
        </w:rPr>
        <w:pict>
          <v:shape id="_x0000_s1948" type="#_x0000_t32" style="position:absolute;left:0;text-align:left;margin-left:283.45pt;margin-top:1.2pt;width:0;height:22.2pt;z-index:251732992" o:connectortype="straight"/>
        </w:pict>
      </w:r>
      <w:r>
        <w:rPr>
          <w:noProof/>
          <w:color w:val="000000"/>
        </w:rPr>
        <w:pict>
          <v:shape id="_x0000_s1949" type="#_x0000_t32" style="position:absolute;left:0;text-align:left;margin-left:413.4pt;margin-top:1.2pt;width:0;height:22.2pt;z-index:251734016" o:connectortype="straight"/>
        </w:pict>
      </w:r>
      <w:r>
        <w:rPr>
          <w:noProof/>
          <w:color w:val="000000"/>
        </w:rPr>
        <w:pict>
          <v:shape id="_x0000_s1947" type="#_x0000_t32" style="position:absolute;left:0;text-align:left;margin-left:132pt;margin-top:1.2pt;width:0;height:22.2pt;z-index:251731968" o:connectortype="straight"/>
        </w:pict>
      </w:r>
      <w:r>
        <w:rPr>
          <w:noProof/>
          <w:color w:val="000000"/>
        </w:rPr>
        <w:pict>
          <v:shape id="_x0000_s1946" type="#_x0000_t32" style="position:absolute;left:0;text-align:left;margin-left:17.4pt;margin-top:1.2pt;width:0;height:22.2pt;z-index:251730944" o:connectortype="straight"/>
        </w:pict>
      </w:r>
      <w:r>
        <w:rPr>
          <w:noProof/>
          <w:color w:val="000000"/>
        </w:rPr>
        <w:pict>
          <v:shape id="_x0000_s1916" type="#_x0000_t32" style="position:absolute;left:0;text-align:left;margin-left:17.4pt;margin-top:1.2pt;width:396pt;height:0;z-index:251700224" o:connectortype="straight"/>
        </w:pict>
      </w:r>
    </w:p>
    <w:p w:rsidR="007E4763" w:rsidRPr="002D5AA0" w:rsidRDefault="00A50823" w:rsidP="007E4763">
      <w:pPr>
        <w:pStyle w:val="afb"/>
        <w:ind w:firstLine="440"/>
        <w:rPr>
          <w:color w:val="000000"/>
        </w:rPr>
      </w:pPr>
      <w:r>
        <w:rPr>
          <w:noProof/>
          <w:color w:val="000000"/>
        </w:rPr>
        <w:pict>
          <v:roundrect id="_x0000_s1944" style="position:absolute;left:0;text-align:left;margin-left:250.85pt;margin-top:7.8pt;width:70.5pt;height:25.5pt;z-index:251728896" arcsize="10923f">
            <v:textbox>
              <w:txbxContent>
                <w:p w:rsidR="007E4763" w:rsidRDefault="00942A28" w:rsidP="00942A28">
                  <w:pPr>
                    <w:ind w:firstLineChars="50" w:firstLine="105"/>
                  </w:pPr>
                  <w:r>
                    <w:rPr>
                      <w:rFonts w:hint="eastAsia"/>
                    </w:rPr>
                    <w:t>技术中心</w:t>
                  </w:r>
                </w:p>
              </w:txbxContent>
            </v:textbox>
          </v:roundrect>
        </w:pict>
      </w:r>
      <w:r>
        <w:rPr>
          <w:noProof/>
          <w:color w:val="000000"/>
        </w:rPr>
        <w:pict>
          <v:roundrect id="_x0000_s1945" style="position:absolute;left:0;text-align:left;margin-left:377.3pt;margin-top:7.8pt;width:70.5pt;height:25.5pt;z-index:251729920" arcsize="10923f">
            <v:textbox>
              <w:txbxContent>
                <w:p w:rsidR="007E4763" w:rsidRDefault="00942A28" w:rsidP="00942A28">
                  <w:pPr>
                    <w:ind w:firstLineChars="50" w:firstLine="105"/>
                  </w:pPr>
                  <w:r>
                    <w:rPr>
                      <w:rFonts w:hint="eastAsia"/>
                    </w:rPr>
                    <w:t>营销中心</w:t>
                  </w:r>
                </w:p>
              </w:txbxContent>
            </v:textbox>
          </v:roundrect>
        </w:pict>
      </w:r>
      <w:r>
        <w:rPr>
          <w:noProof/>
          <w:color w:val="000000"/>
        </w:rPr>
        <w:pict>
          <v:roundrect id="_x0000_s1943" style="position:absolute;left:0;text-align:left;margin-left:96.35pt;margin-top:7.8pt;width:70.5pt;height:25.5pt;z-index:251727872" arcsize="10923f">
            <v:textbox>
              <w:txbxContent>
                <w:p w:rsidR="007E4763" w:rsidRDefault="00942A28" w:rsidP="00942A28">
                  <w:pPr>
                    <w:ind w:firstLineChars="50" w:firstLine="105"/>
                  </w:pPr>
                  <w:r>
                    <w:rPr>
                      <w:rFonts w:hint="eastAsia"/>
                    </w:rPr>
                    <w:t>运行中心</w:t>
                  </w:r>
                </w:p>
              </w:txbxContent>
            </v:textbox>
          </v:roundrect>
        </w:pict>
      </w:r>
      <w:r>
        <w:rPr>
          <w:noProof/>
          <w:color w:val="000000"/>
        </w:rPr>
        <w:pict>
          <v:roundrect id="_x0000_s1942" style="position:absolute;left:0;text-align:left;margin-left:-20.65pt;margin-top:7.8pt;width:70.5pt;height:25.5pt;z-index:251726848" arcsize="10923f">
            <v:textbox>
              <w:txbxContent>
                <w:p w:rsidR="007E4763" w:rsidRDefault="00942A28" w:rsidP="00942A28">
                  <w:pPr>
                    <w:ind w:firstLineChars="50" w:firstLine="105"/>
                  </w:pPr>
                  <w:r>
                    <w:rPr>
                      <w:rFonts w:hint="eastAsia"/>
                    </w:rPr>
                    <w:t>财务中心</w:t>
                  </w:r>
                </w:p>
              </w:txbxContent>
            </v:textbox>
          </v:roundrect>
        </w:pict>
      </w:r>
    </w:p>
    <w:p w:rsidR="007E4763" w:rsidRPr="002D5AA0" w:rsidRDefault="007E4763" w:rsidP="007E4763">
      <w:pPr>
        <w:pStyle w:val="afb"/>
        <w:ind w:firstLine="440"/>
        <w:rPr>
          <w:color w:val="000000"/>
        </w:rPr>
      </w:pPr>
    </w:p>
    <w:p w:rsidR="007E4763" w:rsidRDefault="00A50823" w:rsidP="007E4763">
      <w:pPr>
        <w:pStyle w:val="afb"/>
        <w:ind w:firstLine="440"/>
        <w:rPr>
          <w:color w:val="000000"/>
        </w:rPr>
      </w:pPr>
      <w:r>
        <w:rPr>
          <w:noProof/>
          <w:color w:val="000000"/>
        </w:rPr>
        <w:pict>
          <v:shape id="_x0000_s1962" type="#_x0000_t32" style="position:absolute;left:0;text-align:left;margin-left:283.45pt;margin-top:2.1pt;width:0;height:22.2pt;z-index:251747328" o:connectortype="straight"/>
        </w:pict>
      </w:r>
      <w:r>
        <w:rPr>
          <w:noProof/>
          <w:color w:val="000000"/>
        </w:rPr>
        <w:pict>
          <v:shape id="_x0000_s1950" type="#_x0000_t32" style="position:absolute;left:0;text-align:left;margin-left:132pt;margin-top:2.1pt;width:0;height:22.2pt;z-index:251735040" o:connectortype="straight"/>
        </w:pict>
      </w:r>
    </w:p>
    <w:p w:rsidR="007E4763" w:rsidRDefault="00A50823" w:rsidP="007E4763">
      <w:pPr>
        <w:pStyle w:val="afb"/>
        <w:ind w:firstLine="440"/>
        <w:rPr>
          <w:color w:val="000000"/>
        </w:rPr>
      </w:pPr>
      <w:r>
        <w:rPr>
          <w:noProof/>
          <w:color w:val="000000"/>
        </w:rPr>
        <w:pict>
          <v:shape id="_x0000_s1963" type="#_x0000_t32" style="position:absolute;left:0;text-align:left;margin-left:259.8pt;margin-top:8.7pt;width:61.55pt;height:0;z-index:251748352" o:connectortype="straight"/>
        </w:pict>
      </w:r>
      <w:r>
        <w:rPr>
          <w:noProof/>
          <w:color w:val="000000"/>
        </w:rPr>
        <w:pict>
          <v:shape id="_x0000_s1966" type="#_x0000_t32" style="position:absolute;left:0;text-align:left;margin-left:321.35pt;margin-top:8.7pt;width:0;height:22.2pt;z-index:251751424" o:connectortype="straight"/>
        </w:pict>
      </w:r>
      <w:r>
        <w:rPr>
          <w:noProof/>
          <w:color w:val="000000"/>
        </w:rPr>
        <w:pict>
          <v:shape id="_x0000_s1958" type="#_x0000_t32" style="position:absolute;left:0;text-align:left;margin-left:61.2pt;margin-top:8.7pt;width:136.2pt;height:0;z-index:251743232" o:connectortype="straight"/>
        </w:pict>
      </w:r>
      <w:r>
        <w:rPr>
          <w:noProof/>
          <w:color w:val="000000"/>
        </w:rPr>
        <w:pict>
          <v:shape id="_x0000_s1965" type="#_x0000_t32" style="position:absolute;left:0;text-align:left;margin-left:259.8pt;margin-top:8.7pt;width:0;height:22.2pt;z-index:251750400" o:connectortype="straight"/>
        </w:pict>
      </w:r>
      <w:r>
        <w:rPr>
          <w:noProof/>
          <w:color w:val="000000"/>
        </w:rPr>
        <w:pict>
          <v:shape id="_x0000_s1960" type="#_x0000_t32" style="position:absolute;left:0;text-align:left;margin-left:61.2pt;margin-top:8.7pt;width:0;height:22.2pt;z-index:251745280" o:connectortype="straight"/>
        </w:pict>
      </w:r>
      <w:r>
        <w:rPr>
          <w:noProof/>
          <w:color w:val="000000"/>
        </w:rPr>
        <w:pict>
          <v:shape id="_x0000_s1961" type="#_x0000_t32" style="position:absolute;left:0;text-align:left;margin-left:197.4pt;margin-top:8.7pt;width:0;height:22.2pt;z-index:251746304" o:connectortype="straight"/>
        </w:pict>
      </w:r>
      <w:r>
        <w:rPr>
          <w:noProof/>
          <w:color w:val="000000"/>
        </w:rPr>
        <w:pict>
          <v:shape id="_x0000_s1959" type="#_x0000_t32" style="position:absolute;left:0;text-align:left;margin-left:132pt;margin-top:8.7pt;width:0;height:22.2pt;z-index:251744256" o:connectortype="straight"/>
        </w:pict>
      </w:r>
    </w:p>
    <w:p w:rsidR="007E4763" w:rsidRPr="002D5AA0" w:rsidRDefault="007E4763" w:rsidP="007E4763">
      <w:pPr>
        <w:pStyle w:val="afb"/>
        <w:ind w:firstLine="440"/>
        <w:rPr>
          <w:color w:val="000000"/>
        </w:rPr>
      </w:pPr>
    </w:p>
    <w:p w:rsidR="007E4763" w:rsidRPr="002D5AA0" w:rsidRDefault="00A50823" w:rsidP="007E4763">
      <w:pPr>
        <w:pStyle w:val="afb"/>
        <w:ind w:firstLine="440"/>
        <w:rPr>
          <w:color w:val="000000"/>
        </w:rPr>
      </w:pPr>
      <w:r>
        <w:rPr>
          <w:noProof/>
          <w:color w:val="000000"/>
        </w:rPr>
        <w:pict>
          <v:roundrect id="_x0000_s1955" style="position:absolute;left:0;text-align:left;margin-left:297.6pt;margin-top:-.3pt;width:54.25pt;height:25.5pt;z-index:251740160" arcsize="10923f">
            <v:textbox>
              <w:txbxContent>
                <w:p w:rsidR="005D55D6" w:rsidRDefault="005D55D6" w:rsidP="005D55D6">
                  <w:r>
                    <w:rPr>
                      <w:rFonts w:hint="eastAsia"/>
                    </w:rPr>
                    <w:t>品质部</w:t>
                  </w:r>
                </w:p>
              </w:txbxContent>
            </v:textbox>
          </v:roundrect>
        </w:pict>
      </w:r>
      <w:r>
        <w:rPr>
          <w:noProof/>
          <w:color w:val="000000"/>
        </w:rPr>
        <w:pict>
          <v:roundrect id="_x0000_s1954" style="position:absolute;left:0;text-align:left;margin-left:233.4pt;margin-top:-.3pt;width:54.25pt;height:25.5pt;z-index:251739136" arcsize="10923f">
            <v:textbox>
              <w:txbxContent>
                <w:p w:rsidR="005D55D6" w:rsidRDefault="005D55D6" w:rsidP="005D55D6">
                  <w:r>
                    <w:rPr>
                      <w:rFonts w:hint="eastAsia"/>
                    </w:rPr>
                    <w:t>技术部</w:t>
                  </w:r>
                </w:p>
              </w:txbxContent>
            </v:textbox>
          </v:roundrect>
        </w:pict>
      </w:r>
      <w:r>
        <w:rPr>
          <w:noProof/>
          <w:color w:val="000000"/>
        </w:rPr>
        <w:pict>
          <v:roundrect id="_x0000_s1953" style="position:absolute;left:0;text-align:left;margin-left:170.45pt;margin-top:-.3pt;width:54.25pt;height:25.5pt;z-index:251738112" arcsize="10923f">
            <v:textbox>
              <w:txbxContent>
                <w:p w:rsidR="005D55D6" w:rsidRDefault="005D55D6" w:rsidP="005D55D6">
                  <w:r>
                    <w:rPr>
                      <w:rFonts w:hint="eastAsia"/>
                    </w:rPr>
                    <w:t>生产部</w:t>
                  </w:r>
                </w:p>
              </w:txbxContent>
            </v:textbox>
          </v:roundrect>
        </w:pict>
      </w:r>
      <w:r>
        <w:rPr>
          <w:noProof/>
          <w:color w:val="000000"/>
        </w:rPr>
        <w:pict>
          <v:roundrect id="_x0000_s1951" style="position:absolute;left:0;text-align:left;margin-left:36.65pt;margin-top:-.3pt;width:54.25pt;height:25.5pt;z-index:251736064" arcsize="10923f">
            <v:textbox>
              <w:txbxContent>
                <w:p w:rsidR="005D55D6" w:rsidRDefault="005D55D6" w:rsidP="005D55D6">
                  <w:r>
                    <w:rPr>
                      <w:rFonts w:hint="eastAsia"/>
                    </w:rPr>
                    <w:t>采购部</w:t>
                  </w:r>
                </w:p>
              </w:txbxContent>
            </v:textbox>
          </v:roundrect>
        </w:pict>
      </w:r>
      <w:r>
        <w:rPr>
          <w:noProof/>
          <w:color w:val="000000"/>
        </w:rPr>
        <w:pict>
          <v:roundrect id="_x0000_s1952" style="position:absolute;left:0;text-align:left;margin-left:103.6pt;margin-top:-.3pt;width:54.25pt;height:25.5pt;z-index:251737088" arcsize="10923f">
            <v:textbox>
              <w:txbxContent>
                <w:p w:rsidR="005D55D6" w:rsidRDefault="005D55D6" w:rsidP="005D55D6">
                  <w:r>
                    <w:rPr>
                      <w:rFonts w:hint="eastAsia"/>
                    </w:rPr>
                    <w:t>行政部</w:t>
                  </w:r>
                </w:p>
              </w:txbxContent>
            </v:textbox>
          </v:roundrect>
        </w:pict>
      </w:r>
    </w:p>
    <w:p w:rsidR="007E4763" w:rsidRPr="002D5AA0" w:rsidRDefault="00A50823" w:rsidP="007E4763">
      <w:pPr>
        <w:pStyle w:val="afb"/>
        <w:ind w:firstLine="440"/>
        <w:rPr>
          <w:color w:val="000000"/>
        </w:rPr>
      </w:pPr>
      <w:r>
        <w:rPr>
          <w:noProof/>
          <w:color w:val="000000"/>
        </w:rPr>
        <w:pict>
          <v:shape id="_x0000_s1967" type="#_x0000_t32" style="position:absolute;left:0;text-align:left;margin-left:197.4pt;margin-top:9.6pt;width:0;height:22.2pt;z-index:251752448" o:connectortype="straight"/>
        </w:pict>
      </w:r>
      <w:r>
        <w:rPr>
          <w:noProof/>
          <w:color w:val="000000"/>
        </w:rPr>
        <w:pict>
          <v:shape id="_x0000_s1964" type="#_x0000_t32" style="position:absolute;left:0;text-align:left;margin-left:61.2pt;margin-top:9.6pt;width:0;height:22.2pt;z-index:251749376" o:connectortype="straight"/>
        </w:pict>
      </w:r>
    </w:p>
    <w:p w:rsidR="007E4763" w:rsidRPr="002D5AA0" w:rsidRDefault="007E4763" w:rsidP="007E4763">
      <w:pPr>
        <w:pStyle w:val="afb"/>
        <w:ind w:firstLine="440"/>
        <w:rPr>
          <w:color w:val="000000"/>
        </w:rPr>
      </w:pPr>
    </w:p>
    <w:p w:rsidR="007E4763" w:rsidRPr="002D5AA0" w:rsidRDefault="00A50823" w:rsidP="007E4763">
      <w:pPr>
        <w:pStyle w:val="afb"/>
        <w:ind w:firstLine="440"/>
        <w:rPr>
          <w:color w:val="000000"/>
        </w:rPr>
      </w:pPr>
      <w:r>
        <w:rPr>
          <w:noProof/>
          <w:color w:val="000000"/>
        </w:rPr>
        <w:pict>
          <v:roundrect id="_x0000_s1957" style="position:absolute;left:0;text-align:left;margin-left:173.55pt;margin-top:.6pt;width:54.25pt;height:25.5pt;z-index:251742208" arcsize="10923f">
            <v:textbox>
              <w:txbxContent>
                <w:p w:rsidR="005D55D6" w:rsidRDefault="005D55D6" w:rsidP="005D55D6">
                  <w:r>
                    <w:rPr>
                      <w:rFonts w:hint="eastAsia"/>
                    </w:rPr>
                    <w:t>车</w:t>
                  </w:r>
                  <w:r>
                    <w:rPr>
                      <w:rFonts w:hint="eastAsia"/>
                    </w:rPr>
                    <w:t xml:space="preserve">  </w:t>
                  </w:r>
                  <w:r>
                    <w:rPr>
                      <w:rFonts w:hint="eastAsia"/>
                    </w:rPr>
                    <w:t>间</w:t>
                  </w:r>
                </w:p>
              </w:txbxContent>
            </v:textbox>
          </v:roundrect>
        </w:pict>
      </w:r>
      <w:r>
        <w:rPr>
          <w:noProof/>
          <w:color w:val="000000"/>
        </w:rPr>
        <w:pict>
          <v:roundrect id="_x0000_s1956" style="position:absolute;left:0;text-align:left;margin-left:36.65pt;margin-top:.6pt;width:54.25pt;height:25.5pt;z-index:251741184" arcsize="10923f">
            <v:textbox>
              <w:txbxContent>
                <w:p w:rsidR="005D55D6" w:rsidRDefault="005D55D6" w:rsidP="005D55D6">
                  <w:r>
                    <w:rPr>
                      <w:rFonts w:hint="eastAsia"/>
                    </w:rPr>
                    <w:t>仓</w:t>
                  </w:r>
                  <w:r w:rsidR="000450A4">
                    <w:rPr>
                      <w:rFonts w:hint="eastAsia"/>
                    </w:rPr>
                    <w:t xml:space="preserve">  </w:t>
                  </w:r>
                  <w:r>
                    <w:rPr>
                      <w:rFonts w:hint="eastAsia"/>
                    </w:rPr>
                    <w:t>库</w:t>
                  </w:r>
                </w:p>
              </w:txbxContent>
            </v:textbox>
          </v:roundrect>
        </w:pict>
      </w:r>
    </w:p>
    <w:p w:rsidR="007E4763" w:rsidRPr="002D5AA0" w:rsidRDefault="007E4763" w:rsidP="007E4763">
      <w:pPr>
        <w:pStyle w:val="afb"/>
        <w:ind w:firstLine="440"/>
        <w:rPr>
          <w:color w:val="000000"/>
        </w:rPr>
      </w:pPr>
    </w:p>
    <w:p w:rsidR="007E4763" w:rsidRPr="002D5AA0" w:rsidRDefault="007E4763" w:rsidP="007E4763">
      <w:pPr>
        <w:pStyle w:val="afb"/>
        <w:ind w:firstLine="440"/>
        <w:rPr>
          <w:color w:val="000000"/>
        </w:rPr>
      </w:pPr>
    </w:p>
    <w:p w:rsidR="00543ACC" w:rsidRPr="006575A9" w:rsidRDefault="00543ACC" w:rsidP="00F74CDC">
      <w:pPr>
        <w:pStyle w:val="afb"/>
        <w:ind w:firstLineChars="0" w:firstLine="0"/>
        <w:rPr>
          <w:color w:val="000000" w:themeColor="text1"/>
        </w:rPr>
      </w:pPr>
    </w:p>
    <w:p w:rsidR="00096F2B" w:rsidRPr="006575A9" w:rsidRDefault="00827DF2" w:rsidP="005A71C9">
      <w:pPr>
        <w:pStyle w:val="afb"/>
        <w:tabs>
          <w:tab w:val="clear" w:pos="4201"/>
          <w:tab w:val="clear" w:pos="9298"/>
          <w:tab w:val="right" w:pos="9638"/>
        </w:tabs>
        <w:spacing w:line="360" w:lineRule="auto"/>
        <w:ind w:firstLine="560"/>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lastRenderedPageBreak/>
        <w:t>公司成立以总经理为首的质量管理组织。质量管理机构设专职人员负责</w:t>
      </w:r>
      <w:r w:rsidR="00302C1E" w:rsidRPr="006575A9">
        <w:rPr>
          <w:rFonts w:asciiTheme="minorEastAsia" w:hAnsiTheme="minorEastAsia" w:cs="宋体" w:hint="eastAsia"/>
          <w:color w:val="000000" w:themeColor="text1"/>
          <w:kern w:val="0"/>
          <w:sz w:val="28"/>
          <w:szCs w:val="28"/>
        </w:rPr>
        <w:t>。</w:t>
      </w:r>
    </w:p>
    <w:p w:rsidR="00827DF2" w:rsidRPr="006575A9" w:rsidRDefault="00827DF2" w:rsidP="00096F2B">
      <w:pPr>
        <w:pStyle w:val="afb"/>
        <w:tabs>
          <w:tab w:val="clear" w:pos="4201"/>
          <w:tab w:val="clear" w:pos="9298"/>
          <w:tab w:val="right" w:pos="9638"/>
        </w:tabs>
        <w:spacing w:line="360" w:lineRule="auto"/>
        <w:ind w:firstLineChars="175" w:firstLine="490"/>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公司的质量管理工作。各部门设立相应的质量管理组织，负责本部门的质量管理工作。质检部门人员深入到生产各方面，分别负责原材料、半成品、成品质量的检验、控制、监督和管理工作。</w:t>
      </w:r>
    </w:p>
    <w:p w:rsidR="00827DF2" w:rsidRPr="006575A9" w:rsidRDefault="00827DF2" w:rsidP="00827DF2">
      <w:pPr>
        <w:widowControl/>
        <w:shd w:val="clear" w:color="auto" w:fill="FFFFFF"/>
        <w:spacing w:line="480" w:lineRule="exact"/>
        <w:ind w:firstLineChars="200" w:firstLine="560"/>
        <w:jc w:val="left"/>
        <w:rPr>
          <w:rFonts w:asciiTheme="minorEastAsia" w:hAnsiTheme="minorEastAsia" w:cs="宋体"/>
          <w:color w:val="000000" w:themeColor="text1"/>
          <w:kern w:val="0"/>
          <w:sz w:val="28"/>
          <w:szCs w:val="28"/>
        </w:rPr>
      </w:pPr>
      <w:r w:rsidRPr="006575A9">
        <w:rPr>
          <w:rFonts w:asciiTheme="minorEastAsia" w:hAnsiTheme="minorEastAsia" w:cs="宋体" w:hint="eastAsia"/>
          <w:color w:val="000000" w:themeColor="text1"/>
          <w:kern w:val="0"/>
          <w:sz w:val="28"/>
          <w:szCs w:val="28"/>
        </w:rPr>
        <w:t>同时，为进一步提升企业的质量水平，公司与多个检测机构建立了长期的合作，进行检测数据的比对。</w:t>
      </w:r>
    </w:p>
    <w:p w:rsidR="0077788E" w:rsidRPr="006575A9" w:rsidRDefault="00616A0D" w:rsidP="00827DF2">
      <w:pPr>
        <w:widowControl/>
        <w:shd w:val="clear" w:color="auto" w:fill="FFFFFF"/>
        <w:spacing w:line="480" w:lineRule="exact"/>
        <w:jc w:val="left"/>
        <w:rPr>
          <w:rFonts w:asciiTheme="minorEastAsia" w:hAnsiTheme="minorEastAsia" w:cs="宋体"/>
          <w:color w:val="000000" w:themeColor="text1"/>
          <w:kern w:val="0"/>
          <w:sz w:val="28"/>
          <w:szCs w:val="28"/>
        </w:rPr>
      </w:pPr>
      <w:r w:rsidRPr="006575A9">
        <w:rPr>
          <w:rFonts w:asciiTheme="minorEastAsia" w:hAnsiTheme="minorEastAsia" w:cs="宋体" w:hint="eastAsia"/>
          <w:color w:val="000000" w:themeColor="text1"/>
          <w:kern w:val="0"/>
          <w:sz w:val="28"/>
          <w:szCs w:val="28"/>
        </w:rPr>
        <w:t>1</w:t>
      </w:r>
      <w:r w:rsidR="00195BA1" w:rsidRPr="006575A9">
        <w:rPr>
          <w:rFonts w:asciiTheme="minorEastAsia" w:hAnsiTheme="minorEastAsia" w:cs="宋体" w:hint="eastAsia"/>
          <w:color w:val="000000" w:themeColor="text1"/>
          <w:kern w:val="0"/>
          <w:sz w:val="28"/>
          <w:szCs w:val="28"/>
        </w:rPr>
        <w:t>、</w:t>
      </w:r>
      <w:r w:rsidR="00827DF2" w:rsidRPr="006575A9">
        <w:rPr>
          <w:rFonts w:asciiTheme="minorEastAsia" w:hAnsiTheme="minorEastAsia" w:cs="宋体"/>
          <w:color w:val="000000" w:themeColor="text1"/>
          <w:kern w:val="0"/>
          <w:sz w:val="28"/>
          <w:szCs w:val="28"/>
        </w:rPr>
        <w:t>质量管理组织的职责</w:t>
      </w:r>
    </w:p>
    <w:p w:rsidR="00827DF2" w:rsidRPr="006575A9" w:rsidRDefault="00827DF2" w:rsidP="00827DF2">
      <w:pPr>
        <w:widowControl/>
        <w:shd w:val="clear" w:color="auto" w:fill="FFFFFF"/>
        <w:spacing w:line="480" w:lineRule="exact"/>
        <w:jc w:val="lef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（1）编制适合本企业的质量管理体系文件；</w:t>
      </w:r>
    </w:p>
    <w:p w:rsidR="00827DF2" w:rsidRPr="006575A9" w:rsidRDefault="00827DF2" w:rsidP="00827DF2">
      <w:pPr>
        <w:widowControl/>
        <w:shd w:val="clear" w:color="auto" w:fill="FFFFFF"/>
        <w:spacing w:line="480" w:lineRule="exact"/>
        <w:jc w:val="lef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（2）组织制定企业的质量方针和质量目标；</w:t>
      </w:r>
    </w:p>
    <w:p w:rsidR="00827DF2" w:rsidRPr="006575A9" w:rsidRDefault="00827DF2" w:rsidP="00827DF2">
      <w:pPr>
        <w:widowControl/>
        <w:shd w:val="clear" w:color="auto" w:fill="FFFFFF"/>
        <w:spacing w:line="480" w:lineRule="exact"/>
        <w:jc w:val="lef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（3）负责和监督企业质量管理体系的有效运行；</w:t>
      </w:r>
    </w:p>
    <w:p w:rsidR="00827DF2" w:rsidRPr="006575A9" w:rsidRDefault="00827DF2" w:rsidP="00827DF2">
      <w:pPr>
        <w:widowControl/>
        <w:shd w:val="clear" w:color="auto" w:fill="FFFFFF"/>
        <w:spacing w:line="480" w:lineRule="exact"/>
        <w:jc w:val="lef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（4）制定质量奖惩制度，负责协调各部门的质量责任，并考核工作质量；</w:t>
      </w:r>
    </w:p>
    <w:p w:rsidR="00827DF2" w:rsidRPr="006575A9" w:rsidRDefault="00827DF2" w:rsidP="00827DF2">
      <w:pPr>
        <w:widowControl/>
        <w:shd w:val="clear" w:color="auto" w:fill="FFFFFF"/>
        <w:spacing w:line="480" w:lineRule="exact"/>
        <w:jc w:val="lef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（5）组织企业内部质量审核；</w:t>
      </w:r>
    </w:p>
    <w:p w:rsidR="00827DF2" w:rsidRPr="006575A9" w:rsidRDefault="00827DF2" w:rsidP="00827DF2">
      <w:pPr>
        <w:widowControl/>
        <w:shd w:val="clear" w:color="auto" w:fill="FFFFFF"/>
        <w:spacing w:line="480" w:lineRule="exact"/>
        <w:jc w:val="lef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（6）负责重大质量事故的分析处理；</w:t>
      </w:r>
    </w:p>
    <w:p w:rsidR="00827DF2" w:rsidRPr="006575A9" w:rsidRDefault="00827DF2" w:rsidP="00827DF2">
      <w:pPr>
        <w:widowControl/>
        <w:shd w:val="clear" w:color="auto" w:fill="FFFFFF"/>
        <w:spacing w:line="480" w:lineRule="exact"/>
        <w:jc w:val="lef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（7）监督企业质量基金的使用与管理；</w:t>
      </w:r>
    </w:p>
    <w:p w:rsidR="00827DF2" w:rsidRPr="006575A9" w:rsidRDefault="00827DF2" w:rsidP="00827DF2">
      <w:pPr>
        <w:widowControl/>
        <w:shd w:val="clear" w:color="auto" w:fill="FFFFFF"/>
        <w:spacing w:line="480" w:lineRule="exact"/>
        <w:jc w:val="lef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（8）组织开展群众性质量活动。</w:t>
      </w:r>
    </w:p>
    <w:p w:rsidR="00827DF2" w:rsidRPr="006575A9" w:rsidRDefault="00616A0D" w:rsidP="00827DF2">
      <w:pPr>
        <w:widowControl/>
        <w:shd w:val="clear" w:color="auto" w:fill="FFFFFF"/>
        <w:spacing w:line="480" w:lineRule="exact"/>
        <w:jc w:val="left"/>
        <w:rPr>
          <w:rFonts w:asciiTheme="minorEastAsia" w:hAnsiTheme="minorEastAsia" w:cs="宋体"/>
          <w:color w:val="000000" w:themeColor="text1"/>
          <w:kern w:val="0"/>
          <w:sz w:val="28"/>
          <w:szCs w:val="28"/>
        </w:rPr>
      </w:pPr>
      <w:r w:rsidRPr="006575A9">
        <w:rPr>
          <w:rFonts w:asciiTheme="minorEastAsia" w:hAnsiTheme="minorEastAsia" w:cs="宋体" w:hint="eastAsia"/>
          <w:color w:val="000000" w:themeColor="text1"/>
          <w:kern w:val="0"/>
          <w:sz w:val="28"/>
          <w:szCs w:val="28"/>
        </w:rPr>
        <w:t>2</w:t>
      </w:r>
      <w:r w:rsidR="00195BA1" w:rsidRPr="006575A9">
        <w:rPr>
          <w:rFonts w:asciiTheme="minorEastAsia" w:hAnsiTheme="minorEastAsia" w:cs="宋体" w:hint="eastAsia"/>
          <w:color w:val="000000" w:themeColor="text1"/>
          <w:kern w:val="0"/>
          <w:sz w:val="28"/>
          <w:szCs w:val="28"/>
        </w:rPr>
        <w:t>、</w:t>
      </w:r>
      <w:r w:rsidR="00827DF2" w:rsidRPr="006575A9">
        <w:rPr>
          <w:rFonts w:asciiTheme="minorEastAsia" w:hAnsiTheme="minorEastAsia" w:cs="宋体"/>
          <w:color w:val="000000" w:themeColor="text1"/>
          <w:kern w:val="0"/>
          <w:sz w:val="28"/>
          <w:szCs w:val="28"/>
        </w:rPr>
        <w:t>各职能部门的职责</w:t>
      </w:r>
    </w:p>
    <w:p w:rsidR="00827DF2" w:rsidRPr="006575A9" w:rsidRDefault="00827DF2" w:rsidP="00827DF2">
      <w:pPr>
        <w:widowControl/>
        <w:shd w:val="clear" w:color="auto" w:fill="FFFFFF"/>
        <w:spacing w:line="480" w:lineRule="exact"/>
        <w:jc w:val="lef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（1）保证质量管理体系在本单位得到有效运行；</w:t>
      </w:r>
    </w:p>
    <w:p w:rsidR="00827DF2" w:rsidRPr="006575A9" w:rsidRDefault="00827DF2" w:rsidP="00827DF2">
      <w:pPr>
        <w:widowControl/>
        <w:shd w:val="clear" w:color="auto" w:fill="FFFFFF"/>
        <w:spacing w:line="480" w:lineRule="exact"/>
        <w:jc w:val="lef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（2）组织开展质量管理活动；</w:t>
      </w:r>
    </w:p>
    <w:p w:rsidR="00827DF2" w:rsidRPr="006575A9" w:rsidRDefault="00827DF2" w:rsidP="00827DF2">
      <w:pPr>
        <w:widowControl/>
        <w:shd w:val="clear" w:color="auto" w:fill="FFFFFF"/>
        <w:spacing w:line="480" w:lineRule="exact"/>
        <w:jc w:val="lef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（3）严格执行质量管理组织和化验室的质量指令；</w:t>
      </w:r>
    </w:p>
    <w:p w:rsidR="00827DF2" w:rsidRPr="006575A9" w:rsidRDefault="00827DF2" w:rsidP="00827DF2">
      <w:pPr>
        <w:widowControl/>
        <w:shd w:val="clear" w:color="auto" w:fill="FFFFFF"/>
        <w:spacing w:line="480" w:lineRule="exact"/>
        <w:jc w:val="lef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（4）完成本单位涉及的质量指标或质量目标。</w:t>
      </w:r>
    </w:p>
    <w:p w:rsidR="00827DF2" w:rsidRPr="006575A9" w:rsidRDefault="00616A0D" w:rsidP="00827DF2">
      <w:pPr>
        <w:widowControl/>
        <w:shd w:val="clear" w:color="auto" w:fill="FFFFFF"/>
        <w:spacing w:line="480" w:lineRule="exact"/>
        <w:jc w:val="left"/>
        <w:rPr>
          <w:rFonts w:asciiTheme="minorEastAsia" w:hAnsiTheme="minorEastAsia" w:cs="宋体"/>
          <w:color w:val="000000" w:themeColor="text1"/>
          <w:kern w:val="0"/>
          <w:sz w:val="28"/>
          <w:szCs w:val="28"/>
        </w:rPr>
      </w:pPr>
      <w:r w:rsidRPr="006575A9">
        <w:rPr>
          <w:rFonts w:asciiTheme="minorEastAsia" w:hAnsiTheme="minorEastAsia" w:cs="宋体" w:hint="eastAsia"/>
          <w:color w:val="000000" w:themeColor="text1"/>
          <w:kern w:val="0"/>
          <w:sz w:val="28"/>
          <w:szCs w:val="28"/>
        </w:rPr>
        <w:t>3</w:t>
      </w:r>
      <w:r w:rsidR="00195BA1" w:rsidRPr="006575A9">
        <w:rPr>
          <w:rFonts w:asciiTheme="minorEastAsia" w:hAnsiTheme="minorEastAsia" w:cs="宋体" w:hint="eastAsia"/>
          <w:color w:val="000000" w:themeColor="text1"/>
          <w:kern w:val="0"/>
          <w:sz w:val="28"/>
          <w:szCs w:val="28"/>
        </w:rPr>
        <w:t>、</w:t>
      </w:r>
      <w:r w:rsidR="00827DF2" w:rsidRPr="006575A9">
        <w:rPr>
          <w:rFonts w:asciiTheme="minorEastAsia" w:hAnsiTheme="minorEastAsia" w:cs="宋体"/>
          <w:color w:val="000000" w:themeColor="text1"/>
          <w:kern w:val="0"/>
          <w:sz w:val="28"/>
          <w:szCs w:val="28"/>
        </w:rPr>
        <w:t>质检部门的职责和权限</w:t>
      </w:r>
    </w:p>
    <w:p w:rsidR="00827DF2" w:rsidRPr="006575A9" w:rsidRDefault="00827DF2" w:rsidP="00827DF2">
      <w:pPr>
        <w:widowControl/>
        <w:shd w:val="clear" w:color="auto" w:fill="FFFFFF"/>
        <w:spacing w:line="480" w:lineRule="exact"/>
        <w:jc w:val="lef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（1）质量检验</w:t>
      </w:r>
    </w:p>
    <w:p w:rsidR="00827DF2" w:rsidRPr="006575A9" w:rsidRDefault="00827DF2" w:rsidP="00827DF2">
      <w:pPr>
        <w:widowControl/>
        <w:shd w:val="clear" w:color="auto" w:fill="FFFFFF"/>
        <w:spacing w:line="480" w:lineRule="exact"/>
        <w:ind w:firstLineChars="200" w:firstLine="560"/>
        <w:jc w:val="lef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按照有关标准和规定，对原材料、半成品、成品进行检验。按规定做好质量记录和标识，及时提供准确可靠的检验数据，掌握质量动态，保证产品检验的可追溯性。</w:t>
      </w:r>
    </w:p>
    <w:p w:rsidR="00827DF2" w:rsidRPr="006575A9" w:rsidRDefault="00827DF2" w:rsidP="00827DF2">
      <w:pPr>
        <w:widowControl/>
        <w:shd w:val="clear" w:color="auto" w:fill="FFFFFF"/>
        <w:spacing w:line="480" w:lineRule="exact"/>
        <w:jc w:val="lef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（2）质量控制</w:t>
      </w:r>
    </w:p>
    <w:p w:rsidR="00827DF2" w:rsidRPr="006575A9" w:rsidRDefault="00827DF2" w:rsidP="00827DF2">
      <w:pPr>
        <w:widowControl/>
        <w:shd w:val="clear" w:color="auto" w:fill="FFFFFF"/>
        <w:spacing w:line="480" w:lineRule="exact"/>
        <w:ind w:firstLineChars="200" w:firstLine="560"/>
        <w:jc w:val="lef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lastRenderedPageBreak/>
        <w:t>根据产品质量要求，制定原材料、半成品和成品的企业内控质量指标，组织实施过程质量控制，运用数理统计方法掌握质量波动规律，不断提高预见性与预防能力，并及时采取纠正措施、预防措施，使生产全过程处于受控状态。</w:t>
      </w:r>
    </w:p>
    <w:p w:rsidR="00827DF2" w:rsidRPr="006575A9" w:rsidRDefault="00827DF2" w:rsidP="00827DF2">
      <w:pPr>
        <w:widowControl/>
        <w:shd w:val="clear" w:color="auto" w:fill="FFFFFF"/>
        <w:spacing w:line="480" w:lineRule="exact"/>
        <w:jc w:val="lef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（3）出厂检测</w:t>
      </w:r>
    </w:p>
    <w:p w:rsidR="00827DF2" w:rsidRPr="006575A9" w:rsidRDefault="00827DF2" w:rsidP="00827DF2">
      <w:pPr>
        <w:widowControl/>
        <w:shd w:val="clear" w:color="auto" w:fill="FFFFFF"/>
        <w:spacing w:line="480" w:lineRule="exact"/>
        <w:ind w:firstLineChars="200" w:firstLine="560"/>
        <w:jc w:val="lef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严格按照产品标准进行检测，保证产品出厂合格率达到</w:t>
      </w:r>
      <w:r w:rsidRPr="006575A9">
        <w:rPr>
          <w:rFonts w:asciiTheme="minorEastAsia" w:hAnsiTheme="minorEastAsia" w:cs="宋体" w:hint="eastAsia"/>
          <w:color w:val="000000" w:themeColor="text1"/>
          <w:kern w:val="0"/>
          <w:sz w:val="28"/>
          <w:szCs w:val="28"/>
        </w:rPr>
        <w:t>100%</w:t>
      </w:r>
      <w:r w:rsidRPr="006575A9">
        <w:rPr>
          <w:rFonts w:asciiTheme="minorEastAsia" w:hAnsiTheme="minorEastAsia" w:cs="宋体"/>
          <w:color w:val="000000" w:themeColor="text1"/>
          <w:kern w:val="0"/>
          <w:sz w:val="28"/>
          <w:szCs w:val="28"/>
        </w:rPr>
        <w:t>。</w:t>
      </w:r>
    </w:p>
    <w:p w:rsidR="00827DF2" w:rsidRPr="006575A9" w:rsidRDefault="00827DF2" w:rsidP="00827DF2">
      <w:pPr>
        <w:widowControl/>
        <w:shd w:val="clear" w:color="auto" w:fill="FFFFFF"/>
        <w:spacing w:line="480" w:lineRule="exact"/>
        <w:jc w:val="lef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（4）质量统计和分析</w:t>
      </w:r>
    </w:p>
    <w:p w:rsidR="00827DF2" w:rsidRPr="006575A9" w:rsidRDefault="00827DF2" w:rsidP="00827DF2">
      <w:pPr>
        <w:widowControl/>
        <w:shd w:val="clear" w:color="auto" w:fill="FFFFFF"/>
        <w:spacing w:line="480" w:lineRule="exact"/>
        <w:ind w:firstLineChars="200" w:firstLine="560"/>
        <w:jc w:val="lef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利用数理统计方法，及时进行质量统计，做好分析和改进工作。</w:t>
      </w:r>
    </w:p>
    <w:p w:rsidR="002E4A25" w:rsidRPr="006575A9" w:rsidRDefault="00195BA1" w:rsidP="00400901">
      <w:pPr>
        <w:spacing w:line="360" w:lineRule="auto"/>
        <w:rPr>
          <w:rFonts w:asciiTheme="minorEastAsia" w:eastAsiaTheme="minorEastAsia" w:hAnsiTheme="minorEastAsia" w:cs="Helvetica"/>
          <w:b/>
          <w:color w:val="000000" w:themeColor="text1"/>
          <w:kern w:val="0"/>
          <w:sz w:val="24"/>
        </w:rPr>
      </w:pPr>
      <w:r w:rsidRPr="006575A9">
        <w:rPr>
          <w:rFonts w:asciiTheme="minorEastAsia" w:eastAsiaTheme="minorEastAsia" w:hAnsiTheme="minorEastAsia" w:cs="仿宋_GB2312" w:hint="eastAsia"/>
          <w:b/>
          <w:bCs/>
          <w:color w:val="000000" w:themeColor="text1"/>
          <w:sz w:val="28"/>
          <w:szCs w:val="28"/>
        </w:rPr>
        <w:t>2.2.3</w:t>
      </w:r>
      <w:r w:rsidR="00FE0291" w:rsidRPr="006575A9">
        <w:rPr>
          <w:rFonts w:asciiTheme="minorEastAsia" w:eastAsiaTheme="minorEastAsia" w:hAnsiTheme="minorEastAsia" w:cs="仿宋_GB2312" w:hint="eastAsia"/>
          <w:b/>
          <w:bCs/>
          <w:color w:val="000000" w:themeColor="text1"/>
          <w:sz w:val="28"/>
          <w:szCs w:val="28"/>
        </w:rPr>
        <w:t>质量管理体系</w:t>
      </w:r>
    </w:p>
    <w:p w:rsidR="002E4A25" w:rsidRPr="006575A9" w:rsidRDefault="00FE0291" w:rsidP="00915313">
      <w:pPr>
        <w:spacing w:line="360" w:lineRule="auto"/>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1、质量管理体系方针与目标</w:t>
      </w:r>
    </w:p>
    <w:p w:rsidR="002E4A25" w:rsidRPr="006575A9" w:rsidRDefault="00F90158" w:rsidP="003A5B6E">
      <w:pPr>
        <w:spacing w:line="360" w:lineRule="auto"/>
        <w:ind w:firstLineChars="200" w:firstLine="560"/>
        <w:rPr>
          <w:color w:val="000000" w:themeColor="text1"/>
        </w:rPr>
      </w:pPr>
      <w:r w:rsidRPr="006575A9">
        <w:rPr>
          <w:rFonts w:asciiTheme="minorEastAsia" w:eastAsiaTheme="minorEastAsia" w:hAnsiTheme="minorEastAsia" w:cs="仿宋_GB2312" w:hint="eastAsia"/>
          <w:color w:val="000000" w:themeColor="text1"/>
          <w:sz w:val="28"/>
          <w:szCs w:val="28"/>
        </w:rPr>
        <w:t>公司</w:t>
      </w:r>
      <w:r w:rsidR="00FE0291" w:rsidRPr="006575A9">
        <w:rPr>
          <w:rFonts w:asciiTheme="minorEastAsia" w:eastAsiaTheme="minorEastAsia" w:hAnsiTheme="minorEastAsia" w:cs="仿宋_GB2312" w:hint="eastAsia"/>
          <w:color w:val="000000" w:themeColor="text1"/>
          <w:sz w:val="28"/>
          <w:szCs w:val="28"/>
        </w:rPr>
        <w:t>建立并实施的质量管理体系，制定了“</w:t>
      </w:r>
      <w:r w:rsidR="00E97CEC">
        <w:rPr>
          <w:rFonts w:ascii="宋体" w:hint="eastAsia"/>
          <w:b/>
          <w:color w:val="000000" w:themeColor="text1"/>
          <w:sz w:val="28"/>
          <w:szCs w:val="28"/>
          <w:u w:val="single"/>
        </w:rPr>
        <w:t>质量第一，信誉至上，持续改进，顾客满意</w:t>
      </w:r>
      <w:r w:rsidR="00FE0291" w:rsidRPr="006575A9">
        <w:rPr>
          <w:rFonts w:asciiTheme="minorEastAsia" w:eastAsiaTheme="minorEastAsia" w:hAnsiTheme="minorEastAsia" w:cs="仿宋_GB2312" w:hint="eastAsia"/>
          <w:color w:val="000000" w:themeColor="text1"/>
          <w:sz w:val="28"/>
          <w:szCs w:val="28"/>
        </w:rPr>
        <w:t>”的质量方针</w:t>
      </w:r>
      <w:r w:rsidR="005553E1" w:rsidRPr="006575A9">
        <w:rPr>
          <w:rFonts w:asciiTheme="minorEastAsia" w:eastAsiaTheme="minorEastAsia" w:hAnsiTheme="minorEastAsia" w:cs="仿宋_GB2312" w:hint="eastAsia"/>
          <w:color w:val="000000" w:themeColor="text1"/>
          <w:sz w:val="28"/>
          <w:szCs w:val="28"/>
        </w:rPr>
        <w:t>。</w:t>
      </w:r>
      <w:r w:rsidR="00FE0291" w:rsidRPr="006575A9">
        <w:rPr>
          <w:rFonts w:asciiTheme="minorEastAsia" w:eastAsiaTheme="minorEastAsia" w:hAnsiTheme="minorEastAsia" w:cs="仿宋_GB2312" w:hint="eastAsia"/>
          <w:color w:val="000000" w:themeColor="text1"/>
          <w:sz w:val="28"/>
          <w:szCs w:val="28"/>
        </w:rPr>
        <w:t>为持续改善公司质量管理体系，公司每年均制定计划，实施质量管理体系每步审核。通过内部审核，寻找改善的机会。同时，公司也会充分利用二方审核、三方审核的机会，改进质量管理体系的有效性。</w:t>
      </w:r>
    </w:p>
    <w:p w:rsidR="008244D3" w:rsidRPr="006575A9" w:rsidRDefault="00FE0291" w:rsidP="00195BA1">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导入卓越绩效管理模式，推行全面质量管理，使公司质量管理体系从持续改进，向追求卓越看齐，建立了以公司战略为核心，以GB/T19580卓越绩效模式为框架的整合型全面质量管理体系。满足顾客、员工、供应商、社会和合作伙伴五大利益相关方的要求，在公司各层次建立了相应的战略规划、质量目标。以公司绩效考核体系为依托，设立了质量考核KPI和质量问责制。</w:t>
      </w:r>
    </w:p>
    <w:p w:rsidR="002E4A25" w:rsidRPr="006575A9" w:rsidRDefault="00FE0291" w:rsidP="00003504">
      <w:pPr>
        <w:spacing w:line="360" w:lineRule="auto"/>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2、质量教育</w:t>
      </w:r>
    </w:p>
    <w:p w:rsidR="002E4A25" w:rsidRPr="006575A9" w:rsidRDefault="00FE0291" w:rsidP="00003504">
      <w:pPr>
        <w:spacing w:line="360" w:lineRule="auto"/>
        <w:ind w:firstLineChars="250" w:firstLine="70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在体系运行过程中，公司基于PDCA的系统方法，运用各种科学、有效的工具，测量、分析、改进质量管理体系的有效性及各部门、各层次的</w:t>
      </w:r>
      <w:r w:rsidRPr="006575A9">
        <w:rPr>
          <w:rFonts w:asciiTheme="minorEastAsia" w:eastAsiaTheme="minorEastAsia" w:hAnsiTheme="minorEastAsia" w:cs="仿宋_GB2312" w:hint="eastAsia"/>
          <w:color w:val="000000" w:themeColor="text1"/>
          <w:sz w:val="28"/>
          <w:szCs w:val="28"/>
        </w:rPr>
        <w:lastRenderedPageBreak/>
        <w:t>绩效，并采用标杆对比和学习的方式，不断修正个人工作思想和意识，确保实现个人和公司整体目标。公司内部建立培训制度，根据公司的具体情况，开展各项教育培训工作；对外，积极与顾客和政府职能部门及各类培训机构外部进行沟通交流，适时邀请专家对公司员工进行专项培训。公司定期结合体系运行情况和质量实际表现情况，对各级员工开展有针对性的质量教育，对质量控制点进行专项管理，确保制造过程产品质量的一致性。</w:t>
      </w:r>
    </w:p>
    <w:p w:rsidR="002E4A25" w:rsidRPr="006575A9" w:rsidRDefault="00FE0291">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为牢固树立全体员工的诚信意识，公司每年年初制定本年度的质量诚信教育培训计划。实行三级质量诚信教育培训。由公司组织一级教育工作。各部门负责人根据公司要求，编制教育培训计划和内容，认真组织实施下属的教育培训。各班组长负责员工的诚信宣传教育工作。公司通过网站、企业微信</w:t>
      </w:r>
      <w:r w:rsidR="003517CD" w:rsidRPr="006575A9">
        <w:rPr>
          <w:rFonts w:asciiTheme="minorEastAsia" w:eastAsiaTheme="minorEastAsia" w:hAnsiTheme="minorEastAsia" w:cs="仿宋_GB2312" w:hint="eastAsia"/>
          <w:color w:val="000000" w:themeColor="text1"/>
          <w:sz w:val="28"/>
          <w:szCs w:val="28"/>
        </w:rPr>
        <w:t>群</w:t>
      </w:r>
      <w:r w:rsidRPr="006575A9">
        <w:rPr>
          <w:rFonts w:asciiTheme="minorEastAsia" w:eastAsiaTheme="minorEastAsia" w:hAnsiTheme="minorEastAsia" w:cs="仿宋_GB2312" w:hint="eastAsia"/>
          <w:color w:val="000000" w:themeColor="text1"/>
          <w:sz w:val="28"/>
          <w:szCs w:val="28"/>
        </w:rPr>
        <w:t>进行传达，利用多种方式对企业员工实施质量诚信教育。公司对在质量诚信教育培训中成绩优异的人员给予一定的奖励，通过培训后在工作岗位上起着模范带头或成绩突出的员工也给予一定奖励，同时在员工中宣传和推广经验。对不按时参加质量诚信教育培训或未通过培训考核的员工，给予一定的处罚。</w:t>
      </w:r>
    </w:p>
    <w:p w:rsidR="002E4A25" w:rsidRPr="006575A9" w:rsidRDefault="00FE0291" w:rsidP="00003504">
      <w:pPr>
        <w:spacing w:line="360" w:lineRule="auto"/>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3、质量法规及责任制度</w:t>
      </w:r>
    </w:p>
    <w:p w:rsidR="00D77747" w:rsidRPr="006575A9" w:rsidRDefault="00FE0291" w:rsidP="002C1962">
      <w:pPr>
        <w:spacing w:line="360" w:lineRule="auto"/>
        <w:ind w:firstLineChars="200" w:firstLine="560"/>
        <w:rPr>
          <w:rFonts w:asciiTheme="minorEastAsia" w:eastAsiaTheme="minorEastAsia" w:hAnsiTheme="minorEastAsia" w:cs="宋体"/>
          <w:color w:val="000000" w:themeColor="text1"/>
          <w:kern w:val="0"/>
          <w:sz w:val="24"/>
        </w:rPr>
      </w:pPr>
      <w:r w:rsidRPr="006575A9">
        <w:rPr>
          <w:rFonts w:asciiTheme="minorEastAsia" w:eastAsiaTheme="minorEastAsia" w:hAnsiTheme="minorEastAsia" w:cs="仿宋_GB2312" w:hint="eastAsia"/>
          <w:color w:val="000000" w:themeColor="text1"/>
          <w:sz w:val="28"/>
          <w:szCs w:val="28"/>
        </w:rPr>
        <w:t>公司通过收集法律法规及其它标准、要求，制定内部相关标准，使产品达到国家法律法规和国家、行业标准的要求（部分产品指标高于行业标准要求），从产品技术上践行社会责任。同时，公司对产品质量问题进行责罚，遵循对质量事故不放过原则</w:t>
      </w:r>
      <w:r w:rsidRPr="006575A9">
        <w:rPr>
          <w:rFonts w:asciiTheme="minorEastAsia" w:eastAsiaTheme="minorEastAsia" w:hAnsiTheme="minorEastAsia" w:cs="宋体" w:hint="eastAsia"/>
          <w:color w:val="000000" w:themeColor="text1"/>
          <w:kern w:val="0"/>
          <w:sz w:val="24"/>
        </w:rPr>
        <w:t>。</w:t>
      </w:r>
    </w:p>
    <w:p w:rsidR="007A5C9A" w:rsidRPr="006575A9" w:rsidRDefault="007A5C9A">
      <w:pPr>
        <w:pStyle w:val="af"/>
        <w:spacing w:line="276" w:lineRule="auto"/>
        <w:jc w:val="center"/>
        <w:rPr>
          <w:rFonts w:ascii="微软雅黑" w:eastAsia="微软雅黑" w:hAnsi="微软雅黑" w:cs="仿宋_GB2312"/>
          <w:color w:val="000000" w:themeColor="text1"/>
          <w:sz w:val="24"/>
          <w:szCs w:val="24"/>
        </w:rPr>
      </w:pPr>
    </w:p>
    <w:p w:rsidR="007A5C9A" w:rsidRPr="006575A9" w:rsidRDefault="007A5C9A">
      <w:pPr>
        <w:pStyle w:val="af"/>
        <w:spacing w:line="276" w:lineRule="auto"/>
        <w:jc w:val="center"/>
        <w:rPr>
          <w:rFonts w:ascii="微软雅黑" w:eastAsia="微软雅黑" w:hAnsi="微软雅黑" w:cs="仿宋_GB2312"/>
          <w:color w:val="000000" w:themeColor="text1"/>
          <w:sz w:val="24"/>
          <w:szCs w:val="24"/>
        </w:rPr>
      </w:pPr>
    </w:p>
    <w:p w:rsidR="002E4A25" w:rsidRPr="006575A9" w:rsidRDefault="002D1B60">
      <w:pPr>
        <w:pStyle w:val="af"/>
        <w:spacing w:line="276" w:lineRule="auto"/>
        <w:jc w:val="center"/>
        <w:rPr>
          <w:rFonts w:ascii="微软雅黑" w:eastAsia="微软雅黑" w:hAnsi="微软雅黑" w:cs="仿宋_GB2312"/>
          <w:color w:val="000000" w:themeColor="text1"/>
          <w:sz w:val="24"/>
          <w:szCs w:val="24"/>
        </w:rPr>
      </w:pPr>
      <w:r w:rsidRPr="006575A9">
        <w:rPr>
          <w:rFonts w:ascii="微软雅黑" w:eastAsia="微软雅黑" w:hAnsi="微软雅黑" w:cs="仿宋_GB2312" w:hint="eastAsia"/>
          <w:color w:val="000000" w:themeColor="text1"/>
          <w:sz w:val="24"/>
          <w:szCs w:val="24"/>
        </w:rPr>
        <w:lastRenderedPageBreak/>
        <w:t>图</w:t>
      </w:r>
      <w:r w:rsidR="00FE0291" w:rsidRPr="006575A9">
        <w:rPr>
          <w:rFonts w:ascii="微软雅黑" w:eastAsia="微软雅黑" w:hAnsi="微软雅黑" w:cs="仿宋_GB2312" w:hint="eastAsia"/>
          <w:color w:val="000000" w:themeColor="text1"/>
          <w:sz w:val="24"/>
          <w:szCs w:val="24"/>
        </w:rPr>
        <w:t>表</w:t>
      </w:r>
      <w:r w:rsidR="00A50823" w:rsidRPr="006575A9">
        <w:rPr>
          <w:rFonts w:ascii="微软雅黑" w:eastAsia="微软雅黑" w:hAnsi="微软雅黑" w:cs="仿宋_GB2312" w:hint="eastAsia"/>
          <w:color w:val="000000" w:themeColor="text1"/>
          <w:sz w:val="24"/>
          <w:szCs w:val="24"/>
        </w:rPr>
        <w:fldChar w:fldCharType="begin"/>
      </w:r>
      <w:r w:rsidR="00FE0291" w:rsidRPr="006575A9">
        <w:rPr>
          <w:rFonts w:ascii="微软雅黑" w:eastAsia="微软雅黑" w:hAnsi="微软雅黑" w:cs="仿宋_GB2312" w:hint="eastAsia"/>
          <w:color w:val="000000" w:themeColor="text1"/>
          <w:sz w:val="24"/>
          <w:szCs w:val="24"/>
        </w:rPr>
        <w:instrText>SEQ 表 \* ARABIC</w:instrText>
      </w:r>
      <w:r w:rsidR="00A50823" w:rsidRPr="006575A9">
        <w:rPr>
          <w:rFonts w:ascii="微软雅黑" w:eastAsia="微软雅黑" w:hAnsi="微软雅黑" w:cs="仿宋_GB2312" w:hint="eastAsia"/>
          <w:color w:val="000000" w:themeColor="text1"/>
          <w:sz w:val="24"/>
          <w:szCs w:val="24"/>
        </w:rPr>
        <w:fldChar w:fldCharType="separate"/>
      </w:r>
      <w:r w:rsidR="00E810EE">
        <w:rPr>
          <w:rFonts w:ascii="微软雅黑" w:eastAsia="微软雅黑" w:hAnsi="微软雅黑" w:cs="仿宋_GB2312"/>
          <w:noProof/>
          <w:color w:val="000000" w:themeColor="text1"/>
          <w:sz w:val="24"/>
          <w:szCs w:val="24"/>
        </w:rPr>
        <w:t>1</w:t>
      </w:r>
      <w:r w:rsidR="00A50823" w:rsidRPr="006575A9">
        <w:rPr>
          <w:rFonts w:ascii="微软雅黑" w:eastAsia="微软雅黑" w:hAnsi="微软雅黑" w:cs="仿宋_GB2312" w:hint="eastAsia"/>
          <w:color w:val="000000" w:themeColor="text1"/>
          <w:sz w:val="24"/>
          <w:szCs w:val="24"/>
        </w:rPr>
        <w:fldChar w:fldCharType="end"/>
      </w:r>
      <w:r w:rsidR="00FE0291" w:rsidRPr="006575A9">
        <w:rPr>
          <w:rFonts w:ascii="微软雅黑" w:eastAsia="微软雅黑" w:hAnsi="微软雅黑" w:cs="仿宋_GB2312" w:hint="eastAsia"/>
          <w:color w:val="000000" w:themeColor="text1"/>
          <w:sz w:val="24"/>
          <w:szCs w:val="24"/>
        </w:rPr>
        <w:t>公司所遵守的质量标准和其他相关法律</w:t>
      </w:r>
    </w:p>
    <w:tbl>
      <w:tblPr>
        <w:tblW w:w="9072"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1843"/>
        <w:gridCol w:w="7229"/>
      </w:tblGrid>
      <w:tr w:rsidR="002E4A25" w:rsidRPr="006575A9" w:rsidTr="00ED7164">
        <w:trPr>
          <w:trHeight w:val="454"/>
          <w:tblHeader/>
        </w:trPr>
        <w:tc>
          <w:tcPr>
            <w:tcW w:w="1843" w:type="dxa"/>
            <w:shd w:val="clear" w:color="auto" w:fill="DBE5F1" w:themeFill="accent1" w:themeFillTint="33"/>
            <w:vAlign w:val="center"/>
          </w:tcPr>
          <w:p w:rsidR="002E4A25" w:rsidRPr="006575A9" w:rsidRDefault="00FE0291">
            <w:pPr>
              <w:spacing w:line="276" w:lineRule="auto"/>
              <w:jc w:val="center"/>
              <w:rPr>
                <w:rFonts w:ascii="微软雅黑" w:eastAsia="微软雅黑" w:hAnsi="微软雅黑"/>
                <w:color w:val="000000" w:themeColor="text1"/>
                <w:szCs w:val="21"/>
              </w:rPr>
            </w:pPr>
            <w:r w:rsidRPr="006575A9">
              <w:rPr>
                <w:rFonts w:ascii="微软雅黑" w:eastAsia="微软雅黑" w:hAnsi="微软雅黑"/>
                <w:color w:val="000000" w:themeColor="text1"/>
                <w:szCs w:val="21"/>
              </w:rPr>
              <w:t>类 别</w:t>
            </w:r>
          </w:p>
        </w:tc>
        <w:tc>
          <w:tcPr>
            <w:tcW w:w="7229" w:type="dxa"/>
            <w:shd w:val="clear" w:color="auto" w:fill="DBE5F1" w:themeFill="accent1" w:themeFillTint="33"/>
            <w:vAlign w:val="center"/>
          </w:tcPr>
          <w:p w:rsidR="002E4A25" w:rsidRPr="006575A9" w:rsidRDefault="00FE0291">
            <w:pPr>
              <w:spacing w:line="276" w:lineRule="auto"/>
              <w:jc w:val="center"/>
              <w:rPr>
                <w:rFonts w:ascii="微软雅黑" w:eastAsia="微软雅黑" w:hAnsi="微软雅黑"/>
                <w:color w:val="000000" w:themeColor="text1"/>
                <w:szCs w:val="21"/>
              </w:rPr>
            </w:pPr>
            <w:r w:rsidRPr="006575A9">
              <w:rPr>
                <w:rFonts w:ascii="微软雅黑" w:eastAsia="微软雅黑" w:hAnsi="微软雅黑"/>
                <w:color w:val="000000" w:themeColor="text1"/>
                <w:szCs w:val="21"/>
              </w:rPr>
              <w:t>内  容</w:t>
            </w:r>
          </w:p>
        </w:tc>
      </w:tr>
      <w:tr w:rsidR="002E4A25" w:rsidRPr="006575A9" w:rsidTr="00ED7164">
        <w:tc>
          <w:tcPr>
            <w:tcW w:w="1843" w:type="dxa"/>
            <w:shd w:val="clear" w:color="auto" w:fill="auto"/>
            <w:vAlign w:val="center"/>
          </w:tcPr>
          <w:p w:rsidR="002E4A25" w:rsidRPr="006575A9" w:rsidRDefault="00FE0291" w:rsidP="00FC3E00">
            <w:pPr>
              <w:spacing w:line="360" w:lineRule="auto"/>
              <w:ind w:firstLineChars="150" w:firstLine="315"/>
              <w:rPr>
                <w:rFonts w:ascii="微软雅黑" w:eastAsia="微软雅黑" w:hAnsi="微软雅黑" w:cs="仿宋_GB2312"/>
                <w:color w:val="000000" w:themeColor="text1"/>
                <w:szCs w:val="21"/>
              </w:rPr>
            </w:pPr>
            <w:r w:rsidRPr="006575A9">
              <w:rPr>
                <w:rFonts w:ascii="微软雅黑" w:eastAsia="微软雅黑" w:hAnsi="微软雅黑" w:cs="仿宋_GB2312" w:hint="eastAsia"/>
                <w:color w:val="000000" w:themeColor="text1"/>
                <w:szCs w:val="21"/>
              </w:rPr>
              <w:t>员工权益</w:t>
            </w:r>
          </w:p>
          <w:p w:rsidR="002E4A25" w:rsidRPr="006575A9" w:rsidRDefault="00FE0291" w:rsidP="00FC3E00">
            <w:pPr>
              <w:spacing w:line="360" w:lineRule="auto"/>
              <w:ind w:firstLineChars="150" w:firstLine="315"/>
              <w:rPr>
                <w:rFonts w:ascii="微软雅黑" w:eastAsia="微软雅黑" w:hAnsi="微软雅黑" w:cs="仿宋_GB2312"/>
                <w:color w:val="000000" w:themeColor="text1"/>
                <w:szCs w:val="21"/>
              </w:rPr>
            </w:pPr>
            <w:r w:rsidRPr="006575A9">
              <w:rPr>
                <w:rFonts w:ascii="微软雅黑" w:eastAsia="微软雅黑" w:hAnsi="微软雅黑" w:cs="仿宋_GB2312" w:hint="eastAsia"/>
                <w:color w:val="000000" w:themeColor="text1"/>
                <w:szCs w:val="21"/>
              </w:rPr>
              <w:t>社会责任</w:t>
            </w:r>
          </w:p>
        </w:tc>
        <w:tc>
          <w:tcPr>
            <w:tcW w:w="7229" w:type="dxa"/>
            <w:shd w:val="clear" w:color="auto" w:fill="auto"/>
          </w:tcPr>
          <w:p w:rsidR="002E4A25" w:rsidRPr="006575A9" w:rsidRDefault="00FE0291" w:rsidP="00964E66">
            <w:pPr>
              <w:spacing w:line="360" w:lineRule="auto"/>
              <w:rPr>
                <w:rFonts w:ascii="微软雅黑" w:eastAsia="微软雅黑" w:hAnsi="微软雅黑" w:cs="仿宋_GB2312"/>
                <w:color w:val="000000" w:themeColor="text1"/>
                <w:szCs w:val="21"/>
              </w:rPr>
            </w:pPr>
            <w:r w:rsidRPr="006575A9">
              <w:rPr>
                <w:rFonts w:ascii="微软雅黑" w:eastAsia="微软雅黑" w:hAnsi="微软雅黑" w:cs="仿宋_GB2312" w:hint="eastAsia"/>
                <w:color w:val="000000" w:themeColor="text1"/>
                <w:szCs w:val="21"/>
              </w:rPr>
              <w:t>《劳动法》、《工会法》、《消费者权益保护法》、《环境保护法》、《安全生产法》、《职业病防治法》、</w:t>
            </w:r>
            <w:r w:rsidR="00964E66" w:rsidRPr="006575A9">
              <w:rPr>
                <w:rFonts w:ascii="微软雅黑" w:eastAsia="微软雅黑" w:hAnsi="微软雅黑" w:cs="仿宋_GB2312" w:hint="eastAsia"/>
                <w:color w:val="000000" w:themeColor="text1"/>
                <w:szCs w:val="21"/>
              </w:rPr>
              <w:t>质量管理体系</w:t>
            </w:r>
            <w:r w:rsidRPr="006575A9">
              <w:rPr>
                <w:rFonts w:ascii="微软雅黑" w:eastAsia="微软雅黑" w:hAnsi="微软雅黑" w:cs="仿宋_GB2312" w:hint="eastAsia"/>
                <w:color w:val="000000" w:themeColor="text1"/>
                <w:szCs w:val="21"/>
              </w:rPr>
              <w:t>、</w:t>
            </w:r>
            <w:r w:rsidR="00964E66" w:rsidRPr="006575A9">
              <w:rPr>
                <w:rFonts w:ascii="微软雅黑" w:eastAsia="微软雅黑" w:hAnsi="微软雅黑" w:cs="仿宋_GB2312" w:hint="eastAsia"/>
                <w:color w:val="000000" w:themeColor="text1"/>
                <w:szCs w:val="21"/>
              </w:rPr>
              <w:t>环境管理体系</w:t>
            </w:r>
            <w:r w:rsidRPr="006575A9">
              <w:rPr>
                <w:rFonts w:ascii="微软雅黑" w:eastAsia="微软雅黑" w:hAnsi="微软雅黑" w:cs="仿宋_GB2312" w:hint="eastAsia"/>
                <w:color w:val="000000" w:themeColor="text1"/>
                <w:szCs w:val="21"/>
              </w:rPr>
              <w:t>、</w:t>
            </w:r>
            <w:r w:rsidR="00964E66" w:rsidRPr="006575A9">
              <w:rPr>
                <w:rFonts w:ascii="微软雅黑" w:eastAsia="微软雅黑" w:hAnsi="微软雅黑" w:cs="仿宋_GB2312" w:hint="eastAsia"/>
                <w:color w:val="000000" w:themeColor="text1"/>
                <w:szCs w:val="21"/>
              </w:rPr>
              <w:t>职业健康安全管理体系</w:t>
            </w:r>
            <w:r w:rsidRPr="006575A9">
              <w:rPr>
                <w:rFonts w:ascii="微软雅黑" w:eastAsia="微软雅黑" w:hAnsi="微软雅黑" w:cs="仿宋_GB2312" w:hint="eastAsia"/>
                <w:color w:val="000000" w:themeColor="text1"/>
                <w:szCs w:val="21"/>
              </w:rPr>
              <w:t>等</w:t>
            </w:r>
            <w:r w:rsidR="00EF7313" w:rsidRPr="006575A9">
              <w:rPr>
                <w:rFonts w:ascii="微软雅黑" w:eastAsia="微软雅黑" w:hAnsi="微软雅黑" w:cs="仿宋_GB2312" w:hint="eastAsia"/>
                <w:color w:val="000000" w:themeColor="text1"/>
                <w:szCs w:val="21"/>
              </w:rPr>
              <w:t>。</w:t>
            </w:r>
          </w:p>
        </w:tc>
      </w:tr>
      <w:tr w:rsidR="002E4A25" w:rsidRPr="006575A9" w:rsidTr="00ED7164">
        <w:tc>
          <w:tcPr>
            <w:tcW w:w="1843" w:type="dxa"/>
            <w:shd w:val="clear" w:color="auto" w:fill="auto"/>
            <w:vAlign w:val="center"/>
          </w:tcPr>
          <w:p w:rsidR="002E4A25" w:rsidRPr="006575A9" w:rsidRDefault="00FE0291" w:rsidP="00FC3E00">
            <w:pPr>
              <w:spacing w:line="360" w:lineRule="auto"/>
              <w:ind w:firstLineChars="50" w:firstLine="105"/>
              <w:rPr>
                <w:rFonts w:ascii="微软雅黑" w:eastAsia="微软雅黑" w:hAnsi="微软雅黑" w:cs="仿宋_GB2312"/>
                <w:color w:val="000000" w:themeColor="text1"/>
                <w:szCs w:val="21"/>
              </w:rPr>
            </w:pPr>
            <w:r w:rsidRPr="006575A9">
              <w:rPr>
                <w:rFonts w:ascii="微软雅黑" w:eastAsia="微软雅黑" w:hAnsi="微软雅黑" w:cs="仿宋_GB2312" w:hint="eastAsia"/>
                <w:color w:val="000000" w:themeColor="text1"/>
                <w:szCs w:val="21"/>
              </w:rPr>
              <w:t>产品标准执行</w:t>
            </w:r>
          </w:p>
        </w:tc>
        <w:tc>
          <w:tcPr>
            <w:tcW w:w="7229" w:type="dxa"/>
            <w:shd w:val="clear" w:color="auto" w:fill="auto"/>
          </w:tcPr>
          <w:p w:rsidR="002E4A25" w:rsidRPr="006575A9" w:rsidRDefault="00FE0291" w:rsidP="004832B3">
            <w:pPr>
              <w:spacing w:line="360" w:lineRule="auto"/>
              <w:rPr>
                <w:rFonts w:ascii="微软雅黑" w:eastAsia="微软雅黑" w:hAnsi="微软雅黑" w:cs="仿宋_GB2312"/>
                <w:color w:val="000000" w:themeColor="text1"/>
                <w:szCs w:val="21"/>
              </w:rPr>
            </w:pPr>
            <w:r w:rsidRPr="006575A9">
              <w:rPr>
                <w:rFonts w:ascii="微软雅黑" w:eastAsia="微软雅黑" w:hAnsi="微软雅黑" w:cs="仿宋_GB2312" w:hint="eastAsia"/>
                <w:color w:val="000000" w:themeColor="text1"/>
                <w:szCs w:val="21"/>
              </w:rPr>
              <w:t>执行</w:t>
            </w:r>
            <w:r w:rsidR="00ED7164" w:rsidRPr="006575A9">
              <w:rPr>
                <w:rFonts w:ascii="微软雅黑" w:eastAsia="微软雅黑" w:hAnsi="微软雅黑"/>
                <w:color w:val="000000" w:themeColor="text1"/>
                <w:szCs w:val="21"/>
              </w:rPr>
              <w:t>浙江制造团体标准</w:t>
            </w:r>
            <w:r w:rsidR="00DD4384" w:rsidRPr="006575A9">
              <w:rPr>
                <w:rFonts w:ascii="微软雅黑" w:eastAsia="微软雅黑" w:hAnsi="微软雅黑"/>
                <w:color w:val="000000" w:themeColor="text1"/>
              </w:rPr>
              <w:t xml:space="preserve">T/ZZB </w:t>
            </w:r>
            <w:r w:rsidR="008428C8">
              <w:rPr>
                <w:rFonts w:ascii="微软雅黑" w:eastAsia="微软雅黑" w:hAnsi="微软雅黑"/>
                <w:color w:val="000000" w:themeColor="text1"/>
              </w:rPr>
              <w:t>0315—2018</w:t>
            </w:r>
            <w:r w:rsidR="00601E50" w:rsidRPr="006575A9">
              <w:rPr>
                <w:rFonts w:ascii="微软雅黑" w:eastAsia="微软雅黑" w:hAnsi="微软雅黑"/>
                <w:color w:val="000000" w:themeColor="text1"/>
              </w:rPr>
              <w:t>《</w:t>
            </w:r>
            <w:r w:rsidR="008428C8">
              <w:rPr>
                <w:rFonts w:ascii="微软雅黑" w:eastAsia="微软雅黑" w:hAnsi="微软雅黑"/>
                <w:color w:val="000000" w:themeColor="text1"/>
              </w:rPr>
              <w:t>家用燃气器具旋塞阀总成</w:t>
            </w:r>
            <w:r w:rsidR="00601E50" w:rsidRPr="006575A9">
              <w:rPr>
                <w:rFonts w:ascii="微软雅黑" w:eastAsia="微软雅黑" w:hAnsi="微软雅黑"/>
                <w:color w:val="000000" w:themeColor="text1"/>
              </w:rPr>
              <w:t>》</w:t>
            </w:r>
          </w:p>
        </w:tc>
      </w:tr>
    </w:tbl>
    <w:p w:rsidR="002E4A25" w:rsidRPr="006575A9" w:rsidRDefault="00FE0291" w:rsidP="008D316E">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公司制定了《内部审核</w:t>
      </w:r>
      <w:r w:rsidR="00D010AF" w:rsidRPr="006575A9">
        <w:rPr>
          <w:rFonts w:asciiTheme="minorEastAsia" w:eastAsiaTheme="minorEastAsia" w:hAnsiTheme="minorEastAsia" w:cs="仿宋_GB2312" w:hint="eastAsia"/>
          <w:color w:val="000000" w:themeColor="text1"/>
          <w:sz w:val="28"/>
          <w:szCs w:val="28"/>
        </w:rPr>
        <w:t>控制</w:t>
      </w:r>
      <w:r w:rsidRPr="006575A9">
        <w:rPr>
          <w:rFonts w:asciiTheme="minorEastAsia" w:eastAsiaTheme="minorEastAsia" w:hAnsiTheme="minorEastAsia" w:cs="仿宋_GB2312" w:hint="eastAsia"/>
          <w:color w:val="000000" w:themeColor="text1"/>
          <w:sz w:val="28"/>
          <w:szCs w:val="28"/>
        </w:rPr>
        <w:t>程序》、《管理评审</w:t>
      </w:r>
      <w:r w:rsidR="00D010AF" w:rsidRPr="006575A9">
        <w:rPr>
          <w:rFonts w:asciiTheme="minorEastAsia" w:eastAsiaTheme="minorEastAsia" w:hAnsiTheme="minorEastAsia" w:cs="仿宋_GB2312" w:hint="eastAsia"/>
          <w:color w:val="000000" w:themeColor="text1"/>
          <w:sz w:val="28"/>
          <w:szCs w:val="28"/>
        </w:rPr>
        <w:t>控制</w:t>
      </w:r>
      <w:r w:rsidRPr="006575A9">
        <w:rPr>
          <w:rFonts w:asciiTheme="minorEastAsia" w:eastAsiaTheme="minorEastAsia" w:hAnsiTheme="minorEastAsia" w:cs="仿宋_GB2312" w:hint="eastAsia"/>
          <w:color w:val="000000" w:themeColor="text1"/>
          <w:sz w:val="28"/>
          <w:szCs w:val="28"/>
        </w:rPr>
        <w:t>程序》</w:t>
      </w:r>
      <w:r w:rsidR="00AD2291" w:rsidRPr="006575A9">
        <w:rPr>
          <w:rFonts w:asciiTheme="minorEastAsia" w:eastAsiaTheme="minorEastAsia" w:hAnsiTheme="minorEastAsia" w:cs="仿宋_GB2312" w:hint="eastAsia"/>
          <w:color w:val="000000" w:themeColor="text1"/>
          <w:sz w:val="28"/>
          <w:szCs w:val="28"/>
        </w:rPr>
        <w:t>、《</w:t>
      </w:r>
      <w:r w:rsidR="00251E26" w:rsidRPr="006575A9">
        <w:rPr>
          <w:rFonts w:asciiTheme="minorEastAsia" w:eastAsiaTheme="minorEastAsia" w:hAnsiTheme="minorEastAsia" w:cs="仿宋_GB2312" w:hint="eastAsia"/>
          <w:color w:val="000000" w:themeColor="text1"/>
          <w:sz w:val="28"/>
          <w:szCs w:val="28"/>
        </w:rPr>
        <w:t>不合格品和纠正措施控制程序</w:t>
      </w:r>
      <w:r w:rsidR="00AD2291" w:rsidRPr="006575A9">
        <w:rPr>
          <w:rFonts w:asciiTheme="minorEastAsia" w:eastAsiaTheme="minorEastAsia" w:hAnsiTheme="minorEastAsia" w:cs="仿宋_GB2312" w:hint="eastAsia"/>
          <w:color w:val="000000" w:themeColor="text1"/>
          <w:sz w:val="28"/>
          <w:szCs w:val="28"/>
        </w:rPr>
        <w:t>》</w:t>
      </w:r>
      <w:r w:rsidR="0011390F" w:rsidRPr="006575A9">
        <w:rPr>
          <w:rFonts w:asciiTheme="minorEastAsia" w:eastAsiaTheme="minorEastAsia" w:hAnsiTheme="minorEastAsia" w:cs="仿宋_GB2312" w:hint="eastAsia"/>
          <w:color w:val="000000" w:themeColor="text1"/>
          <w:sz w:val="28"/>
          <w:szCs w:val="28"/>
        </w:rPr>
        <w:t>，</w:t>
      </w:r>
      <w:r w:rsidRPr="006575A9">
        <w:rPr>
          <w:rFonts w:asciiTheme="minorEastAsia" w:eastAsiaTheme="minorEastAsia" w:hAnsiTheme="minorEastAsia" w:cs="仿宋_GB2312" w:hint="eastAsia"/>
          <w:color w:val="000000" w:themeColor="text1"/>
          <w:sz w:val="28"/>
          <w:szCs w:val="28"/>
        </w:rPr>
        <w:t>为确保体系运行的有效性和持续改进，安排内审、过程审核和产品审核，对于审核中发现的不符合项，由责任部门分析原因，制定纠正或预防措施，落实整改，并验证整改效果，最终形成内部审核报告，对体系的整改及不符合项的预防提出建议，并作为管理评审的一个重要输入，报告最高管理者。</w:t>
      </w:r>
    </w:p>
    <w:p w:rsidR="002E4A25" w:rsidRPr="006575A9" w:rsidRDefault="00FE0291">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公司制定了《</w:t>
      </w:r>
      <w:r w:rsidR="001209A0" w:rsidRPr="006575A9">
        <w:rPr>
          <w:rFonts w:asciiTheme="minorEastAsia" w:eastAsiaTheme="minorEastAsia" w:hAnsiTheme="minorEastAsia" w:cs="仿宋_GB2312" w:hint="eastAsia"/>
          <w:color w:val="000000" w:themeColor="text1"/>
          <w:sz w:val="28"/>
          <w:szCs w:val="28"/>
        </w:rPr>
        <w:t>不合格品和纠正措施控制程序</w:t>
      </w:r>
      <w:r w:rsidR="00ED7164" w:rsidRPr="006575A9">
        <w:rPr>
          <w:rFonts w:asciiTheme="minorEastAsia" w:eastAsiaTheme="minorEastAsia" w:hAnsiTheme="minorEastAsia" w:cs="仿宋_GB2312" w:hint="eastAsia"/>
          <w:color w:val="000000" w:themeColor="text1"/>
          <w:sz w:val="28"/>
          <w:szCs w:val="28"/>
        </w:rPr>
        <w:t>》</w:t>
      </w:r>
      <w:r w:rsidR="00562FD9" w:rsidRPr="006575A9">
        <w:rPr>
          <w:rFonts w:asciiTheme="minorEastAsia" w:eastAsiaTheme="minorEastAsia" w:hAnsiTheme="minorEastAsia" w:cs="仿宋_GB2312" w:hint="eastAsia"/>
          <w:color w:val="000000" w:themeColor="text1"/>
          <w:sz w:val="28"/>
          <w:szCs w:val="28"/>
        </w:rPr>
        <w:t>对不合格品进行了严格管控。公司制定了产品</w:t>
      </w:r>
      <w:r w:rsidRPr="006575A9">
        <w:rPr>
          <w:rFonts w:asciiTheme="minorEastAsia" w:eastAsiaTheme="minorEastAsia" w:hAnsiTheme="minorEastAsia" w:cs="仿宋_GB2312" w:hint="eastAsia"/>
          <w:color w:val="000000" w:themeColor="text1"/>
          <w:sz w:val="28"/>
          <w:szCs w:val="28"/>
        </w:rPr>
        <w:t>检验</w:t>
      </w:r>
      <w:r w:rsidR="00B425E6" w:rsidRPr="006575A9">
        <w:rPr>
          <w:rFonts w:asciiTheme="minorEastAsia" w:eastAsiaTheme="minorEastAsia" w:hAnsiTheme="minorEastAsia" w:cs="仿宋_GB2312" w:hint="eastAsia"/>
          <w:color w:val="000000" w:themeColor="text1"/>
          <w:sz w:val="28"/>
          <w:szCs w:val="28"/>
        </w:rPr>
        <w:t>规程</w:t>
      </w:r>
      <w:r w:rsidR="00562FD9" w:rsidRPr="006575A9">
        <w:rPr>
          <w:rFonts w:asciiTheme="minorEastAsia" w:eastAsiaTheme="minorEastAsia" w:hAnsiTheme="minorEastAsia" w:cs="仿宋_GB2312" w:hint="eastAsia"/>
          <w:color w:val="000000" w:themeColor="text1"/>
          <w:sz w:val="28"/>
          <w:szCs w:val="28"/>
        </w:rPr>
        <w:t>，</w:t>
      </w:r>
      <w:r w:rsidRPr="006575A9">
        <w:rPr>
          <w:rFonts w:asciiTheme="minorEastAsia" w:eastAsiaTheme="minorEastAsia" w:hAnsiTheme="minorEastAsia" w:cs="仿宋_GB2312" w:hint="eastAsia"/>
          <w:color w:val="000000" w:themeColor="text1"/>
          <w:sz w:val="28"/>
          <w:szCs w:val="28"/>
        </w:rPr>
        <w:t>产品都经过自检、互检、在线检查、专检，合格后方可流入下道工序或出厂。任何不合格产品均有明确的标识、记录、隔离和处理等要求，各种不合格产品返工、返修后必须经过重新检验合格后才能进入下道工序。</w:t>
      </w:r>
    </w:p>
    <w:p w:rsidR="002E4A25" w:rsidRPr="006575A9" w:rsidRDefault="00FE0291">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同时，对于所有出现的不合格，均有详细记录，并由专人进行统计分析后，由责任单位依据《</w:t>
      </w:r>
      <w:r w:rsidR="00251E26" w:rsidRPr="006575A9">
        <w:rPr>
          <w:rFonts w:asciiTheme="minorEastAsia" w:eastAsiaTheme="minorEastAsia" w:hAnsiTheme="minorEastAsia" w:cs="仿宋_GB2312" w:hint="eastAsia"/>
          <w:color w:val="000000" w:themeColor="text1"/>
          <w:sz w:val="28"/>
          <w:szCs w:val="28"/>
        </w:rPr>
        <w:t>不合格品和纠正措施控制程序</w:t>
      </w:r>
      <w:r w:rsidRPr="006575A9">
        <w:rPr>
          <w:rFonts w:asciiTheme="minorEastAsia" w:eastAsiaTheme="minorEastAsia" w:hAnsiTheme="minorEastAsia" w:cs="仿宋_GB2312" w:hint="eastAsia"/>
          <w:color w:val="000000" w:themeColor="text1"/>
          <w:sz w:val="28"/>
          <w:szCs w:val="28"/>
        </w:rPr>
        <w:t>》制定纠正措施并进行整改，评估纠正措施有效之后方能关闭问题项。</w:t>
      </w:r>
    </w:p>
    <w:p w:rsidR="00676013" w:rsidRPr="006575A9" w:rsidRDefault="00FE0291" w:rsidP="00840AA9">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此外，公司对出现的质量问题进行问责和教育，并在日常开发、生产作业中，强调标准化，通过持续改善等活动及质量功能展开，充分应用PDCA</w:t>
      </w:r>
      <w:r w:rsidRPr="006575A9">
        <w:rPr>
          <w:rFonts w:asciiTheme="minorEastAsia" w:eastAsiaTheme="minorEastAsia" w:hAnsiTheme="minorEastAsia" w:cs="仿宋_GB2312" w:hint="eastAsia"/>
          <w:color w:val="000000" w:themeColor="text1"/>
          <w:sz w:val="28"/>
          <w:szCs w:val="28"/>
        </w:rPr>
        <w:lastRenderedPageBreak/>
        <w:t>循环，持续改善，追求卓越。</w:t>
      </w:r>
    </w:p>
    <w:p w:rsidR="002E4A25" w:rsidRPr="006575A9" w:rsidRDefault="00E0166C">
      <w:pPr>
        <w:spacing w:line="360" w:lineRule="auto"/>
        <w:rPr>
          <w:rFonts w:asciiTheme="minorEastAsia" w:eastAsiaTheme="minorEastAsia" w:hAnsiTheme="minorEastAsia" w:cs="仿宋_GB2312"/>
          <w:b/>
          <w:color w:val="000000" w:themeColor="text1"/>
          <w:sz w:val="28"/>
          <w:szCs w:val="28"/>
        </w:rPr>
      </w:pPr>
      <w:r w:rsidRPr="006575A9">
        <w:rPr>
          <w:rFonts w:asciiTheme="minorEastAsia" w:eastAsiaTheme="minorEastAsia" w:hAnsiTheme="minorEastAsia" w:cs="仿宋_GB2312" w:hint="eastAsia"/>
          <w:b/>
          <w:color w:val="000000" w:themeColor="text1"/>
          <w:sz w:val="28"/>
          <w:szCs w:val="28"/>
        </w:rPr>
        <w:t>2.2.4</w:t>
      </w:r>
      <w:r w:rsidR="00FE0291" w:rsidRPr="006575A9">
        <w:rPr>
          <w:rFonts w:asciiTheme="minorEastAsia" w:eastAsiaTheme="minorEastAsia" w:hAnsiTheme="minorEastAsia" w:cs="仿宋_GB2312" w:hint="eastAsia"/>
          <w:b/>
          <w:color w:val="000000" w:themeColor="text1"/>
          <w:sz w:val="28"/>
          <w:szCs w:val="28"/>
        </w:rPr>
        <w:t>质量安全风险管理</w:t>
      </w:r>
    </w:p>
    <w:p w:rsidR="002E4A25" w:rsidRPr="006575A9" w:rsidRDefault="00695263" w:rsidP="00F54BB9">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公司所有产品和过程，均按项目管理方式或流程实施设计和开发</w:t>
      </w:r>
      <w:r w:rsidR="00FE0291" w:rsidRPr="006575A9">
        <w:rPr>
          <w:rFonts w:asciiTheme="minorEastAsia" w:eastAsiaTheme="minorEastAsia" w:hAnsiTheme="minorEastAsia" w:cs="仿宋_GB2312" w:hint="eastAsia"/>
          <w:color w:val="000000" w:themeColor="text1"/>
          <w:sz w:val="28"/>
          <w:szCs w:val="28"/>
        </w:rPr>
        <w:t>，对产品特性和过程特性实施潜在失效模式及后果分析，对风险顺序数高的环节，采取必要的措施，降低风险。依据编制控制计划、作业指导书等文件，对每项产品要求和过程环节进行风险分析。做到每一个环节严格控制，严格把关，确保每个零件的生产都符合相关要求，确保最终产品质量的合格。</w:t>
      </w:r>
    </w:p>
    <w:p w:rsidR="002E4A25" w:rsidRPr="006575A9" w:rsidRDefault="00FE0291">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在工序，实施三检制，即自检、互检、专检，对产品质量进行严格把控。在整个流程中，如进货检验、过程检验、最终检验，进行层层把关。并根据需要，开展质量管理体系审核、过程审核、产品审核等工作。</w:t>
      </w:r>
    </w:p>
    <w:p w:rsidR="002E4A25" w:rsidRPr="006575A9" w:rsidRDefault="00FE0291">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公司在质量管理和控制上，建立了评审放行制度，防范质量安全风险。公司制定了质量安全应急预案，成立了以总经理为组长，</w:t>
      </w:r>
      <w:r w:rsidR="00C311E2">
        <w:rPr>
          <w:rFonts w:ascii="宋体" w:hAnsi="宋体" w:hint="eastAsia"/>
          <w:color w:val="000000" w:themeColor="text1"/>
          <w:sz w:val="28"/>
          <w:szCs w:val="28"/>
        </w:rPr>
        <w:t>技术</w:t>
      </w:r>
      <w:r w:rsidR="008158C5" w:rsidRPr="006575A9">
        <w:rPr>
          <w:rFonts w:ascii="宋体" w:hAnsi="宋体" w:hint="eastAsia"/>
          <w:color w:val="000000" w:themeColor="text1"/>
          <w:sz w:val="28"/>
          <w:szCs w:val="28"/>
        </w:rPr>
        <w:t>部</w:t>
      </w:r>
      <w:r w:rsidR="00DC5D76" w:rsidRPr="006575A9">
        <w:rPr>
          <w:rFonts w:ascii="宋体" w:hAnsi="宋体" w:hint="eastAsia"/>
          <w:color w:val="000000" w:themeColor="text1"/>
          <w:sz w:val="28"/>
          <w:szCs w:val="28"/>
        </w:rPr>
        <w:t>、</w:t>
      </w:r>
      <w:r w:rsidR="00C311E2">
        <w:rPr>
          <w:rFonts w:ascii="宋体" w:hAnsi="宋体" w:hint="eastAsia"/>
          <w:color w:val="000000" w:themeColor="text1"/>
          <w:sz w:val="28"/>
          <w:szCs w:val="28"/>
        </w:rPr>
        <w:t>品质</w:t>
      </w:r>
      <w:r w:rsidR="0081555B" w:rsidRPr="006575A9">
        <w:rPr>
          <w:rFonts w:ascii="宋体" w:hAnsi="宋体" w:hint="eastAsia"/>
          <w:color w:val="000000" w:themeColor="text1"/>
          <w:sz w:val="28"/>
          <w:szCs w:val="28"/>
        </w:rPr>
        <w:t>部</w:t>
      </w:r>
      <w:r w:rsidR="00380A16" w:rsidRPr="006575A9">
        <w:rPr>
          <w:rFonts w:asciiTheme="minorEastAsia" w:eastAsiaTheme="minorEastAsia" w:hAnsiTheme="minorEastAsia" w:cs="仿宋_GB2312" w:hint="eastAsia"/>
          <w:color w:val="000000" w:themeColor="text1"/>
          <w:sz w:val="28"/>
          <w:szCs w:val="28"/>
        </w:rPr>
        <w:t>为副组长，</w:t>
      </w:r>
      <w:r w:rsidR="000517A1" w:rsidRPr="006575A9">
        <w:rPr>
          <w:rFonts w:ascii="宋体" w:hAnsi="宋体" w:hint="eastAsia"/>
          <w:color w:val="000000" w:themeColor="text1"/>
          <w:sz w:val="28"/>
          <w:szCs w:val="28"/>
        </w:rPr>
        <w:t>生产部、</w:t>
      </w:r>
      <w:r w:rsidR="00CE6BC6" w:rsidRPr="006575A9">
        <w:rPr>
          <w:rFonts w:ascii="宋体" w:hAnsi="宋体" w:hint="eastAsia"/>
          <w:color w:val="000000" w:themeColor="text1"/>
          <w:sz w:val="28"/>
          <w:szCs w:val="28"/>
        </w:rPr>
        <w:t>行政部</w:t>
      </w:r>
      <w:r w:rsidR="00DC5D76" w:rsidRPr="006575A9">
        <w:rPr>
          <w:rFonts w:ascii="宋体" w:hAnsi="宋体" w:hint="eastAsia"/>
          <w:color w:val="000000" w:themeColor="text1"/>
          <w:sz w:val="28"/>
          <w:szCs w:val="28"/>
        </w:rPr>
        <w:t>、</w:t>
      </w:r>
      <w:r w:rsidR="00C311E2">
        <w:rPr>
          <w:rFonts w:ascii="宋体" w:hAnsi="宋体" w:hint="eastAsia"/>
          <w:color w:val="000000" w:themeColor="text1"/>
          <w:sz w:val="28"/>
          <w:szCs w:val="28"/>
        </w:rPr>
        <w:t>营销中心</w:t>
      </w:r>
      <w:r w:rsidR="0081555B" w:rsidRPr="006575A9">
        <w:rPr>
          <w:rFonts w:ascii="宋体" w:hAnsi="宋体" w:hint="eastAsia"/>
          <w:color w:val="000000" w:themeColor="text1"/>
          <w:sz w:val="28"/>
          <w:szCs w:val="28"/>
        </w:rPr>
        <w:t>、采购部、财务</w:t>
      </w:r>
      <w:r w:rsidR="00C311E2">
        <w:rPr>
          <w:rFonts w:ascii="宋体" w:hAnsi="宋体" w:hint="eastAsia"/>
          <w:color w:val="000000" w:themeColor="text1"/>
          <w:sz w:val="28"/>
          <w:szCs w:val="28"/>
        </w:rPr>
        <w:t>中心</w:t>
      </w:r>
      <w:r w:rsidRPr="006575A9">
        <w:rPr>
          <w:rFonts w:asciiTheme="minorEastAsia" w:eastAsiaTheme="minorEastAsia" w:hAnsiTheme="minorEastAsia" w:cs="仿宋_GB2312" w:hint="eastAsia"/>
          <w:color w:val="000000" w:themeColor="text1"/>
          <w:sz w:val="28"/>
          <w:szCs w:val="28"/>
        </w:rPr>
        <w:t>为组员的应急领导小组。并明确了应急领导小组及各相关部门职责。</w:t>
      </w:r>
    </w:p>
    <w:p w:rsidR="00751E38" w:rsidRPr="006575A9" w:rsidRDefault="00FE0291" w:rsidP="00E97CFF">
      <w:pPr>
        <w:spacing w:line="360" w:lineRule="auto"/>
        <w:ind w:firstLineChars="200" w:firstLine="560"/>
        <w:rPr>
          <w:rFonts w:ascii="宋体" w:hAnsi="宋体"/>
          <w:color w:val="000000" w:themeColor="text1"/>
          <w:sz w:val="28"/>
          <w:szCs w:val="28"/>
        </w:rPr>
      </w:pPr>
      <w:r w:rsidRPr="006575A9">
        <w:rPr>
          <w:rFonts w:asciiTheme="minorEastAsia" w:eastAsiaTheme="minorEastAsia" w:hAnsiTheme="minorEastAsia" w:cs="仿宋_GB2312" w:hint="eastAsia"/>
          <w:color w:val="000000" w:themeColor="text1"/>
          <w:sz w:val="28"/>
          <w:szCs w:val="28"/>
        </w:rPr>
        <w:t>公司</w:t>
      </w:r>
      <w:r w:rsidR="00502208" w:rsidRPr="006575A9">
        <w:rPr>
          <w:rFonts w:asciiTheme="minorEastAsia" w:eastAsiaTheme="minorEastAsia" w:hAnsiTheme="minorEastAsia" w:cs="仿宋_GB2312" w:hint="eastAsia"/>
          <w:color w:val="000000" w:themeColor="text1"/>
          <w:sz w:val="28"/>
          <w:szCs w:val="28"/>
        </w:rPr>
        <w:t>加强</w:t>
      </w:r>
      <w:r w:rsidRPr="006575A9">
        <w:rPr>
          <w:rFonts w:asciiTheme="minorEastAsia" w:eastAsiaTheme="minorEastAsia" w:hAnsiTheme="minorEastAsia" w:cs="仿宋_GB2312" w:hint="eastAsia"/>
          <w:color w:val="000000" w:themeColor="text1"/>
          <w:sz w:val="28"/>
          <w:szCs w:val="28"/>
        </w:rPr>
        <w:t>防范和降低质量安全风险</w:t>
      </w:r>
      <w:r w:rsidR="00C0518C" w:rsidRPr="006575A9">
        <w:rPr>
          <w:rFonts w:asciiTheme="minorEastAsia" w:eastAsiaTheme="minorEastAsia" w:hAnsiTheme="minorEastAsia" w:cs="仿宋_GB2312" w:hint="eastAsia"/>
          <w:color w:val="000000" w:themeColor="text1"/>
          <w:sz w:val="28"/>
          <w:szCs w:val="28"/>
        </w:rPr>
        <w:t>，</w:t>
      </w:r>
      <w:r w:rsidR="00C0518C" w:rsidRPr="006575A9">
        <w:rPr>
          <w:rFonts w:ascii="宋体" w:hAnsi="宋体" w:hint="eastAsia"/>
          <w:color w:val="000000" w:themeColor="text1"/>
          <w:sz w:val="28"/>
          <w:szCs w:val="28"/>
        </w:rPr>
        <w:t>建立并保持《质量诚信控制程序》、《质量失信事件应急预案》，以针对潜在的质量失信事件或紧急、突发事件，做出快速及时的响应。避免、减少、控制对组织品牌效应产生的负面影响。</w:t>
      </w:r>
    </w:p>
    <w:p w:rsidR="00ED5649" w:rsidRPr="006575A9" w:rsidRDefault="00ED5649" w:rsidP="003A7F6F">
      <w:pPr>
        <w:spacing w:line="360" w:lineRule="auto"/>
        <w:ind w:firstLineChars="950" w:firstLine="2280"/>
        <w:rPr>
          <w:rFonts w:ascii="微软雅黑" w:eastAsia="微软雅黑" w:hAnsi="微软雅黑" w:cs="仿宋_GB2312"/>
          <w:color w:val="000000" w:themeColor="text1"/>
          <w:sz w:val="24"/>
        </w:rPr>
      </w:pPr>
    </w:p>
    <w:p w:rsidR="00BD12E2" w:rsidRPr="006575A9" w:rsidRDefault="00BD12E2" w:rsidP="003A7F6F">
      <w:pPr>
        <w:spacing w:line="360" w:lineRule="auto"/>
        <w:ind w:firstLineChars="950" w:firstLine="2280"/>
        <w:rPr>
          <w:rFonts w:ascii="微软雅黑" w:eastAsia="微软雅黑" w:hAnsi="微软雅黑" w:cs="仿宋_GB2312"/>
          <w:color w:val="000000" w:themeColor="text1"/>
          <w:sz w:val="24"/>
        </w:rPr>
      </w:pPr>
    </w:p>
    <w:p w:rsidR="00E5588A" w:rsidRPr="006575A9" w:rsidRDefault="00E5588A" w:rsidP="003A7F6F">
      <w:pPr>
        <w:spacing w:line="360" w:lineRule="auto"/>
        <w:ind w:firstLineChars="950" w:firstLine="2280"/>
        <w:rPr>
          <w:rFonts w:ascii="微软雅黑" w:eastAsia="微软雅黑" w:hAnsi="微软雅黑" w:cs="仿宋_GB2312"/>
          <w:color w:val="000000" w:themeColor="text1"/>
          <w:sz w:val="24"/>
        </w:rPr>
      </w:pPr>
    </w:p>
    <w:p w:rsidR="00BD12E2" w:rsidRPr="006575A9" w:rsidRDefault="00BD12E2" w:rsidP="007E581C">
      <w:pPr>
        <w:spacing w:line="360" w:lineRule="auto"/>
        <w:rPr>
          <w:rFonts w:ascii="微软雅黑" w:eastAsia="微软雅黑" w:hAnsi="微软雅黑" w:cs="仿宋_GB2312"/>
          <w:color w:val="000000" w:themeColor="text1"/>
          <w:sz w:val="24"/>
        </w:rPr>
      </w:pPr>
    </w:p>
    <w:p w:rsidR="008A47AA" w:rsidRPr="006575A9" w:rsidRDefault="00B6081D" w:rsidP="00BA4929">
      <w:pPr>
        <w:spacing w:line="360" w:lineRule="auto"/>
        <w:jc w:val="center"/>
        <w:rPr>
          <w:rFonts w:ascii="微软雅黑" w:eastAsia="微软雅黑" w:hAnsi="微软雅黑" w:cs="仿宋_GB2312"/>
          <w:color w:val="000000" w:themeColor="text1"/>
          <w:sz w:val="24"/>
        </w:rPr>
      </w:pPr>
      <w:r w:rsidRPr="006575A9">
        <w:rPr>
          <w:rFonts w:ascii="微软雅黑" w:eastAsia="微软雅黑" w:hAnsi="微软雅黑" w:cs="仿宋_GB2312" w:hint="eastAsia"/>
          <w:color w:val="000000" w:themeColor="text1"/>
          <w:sz w:val="24"/>
        </w:rPr>
        <w:lastRenderedPageBreak/>
        <w:t>图</w:t>
      </w:r>
      <w:r w:rsidR="002D1B60" w:rsidRPr="006575A9">
        <w:rPr>
          <w:rFonts w:ascii="微软雅黑" w:eastAsia="微软雅黑" w:hAnsi="微软雅黑" w:cs="仿宋_GB2312" w:hint="eastAsia"/>
          <w:color w:val="000000" w:themeColor="text1"/>
          <w:sz w:val="24"/>
        </w:rPr>
        <w:t>表</w:t>
      </w:r>
      <w:r w:rsidRPr="006575A9">
        <w:rPr>
          <w:rFonts w:ascii="微软雅黑" w:eastAsia="微软雅黑" w:hAnsi="微软雅黑" w:cs="仿宋_GB2312" w:hint="eastAsia"/>
          <w:color w:val="000000" w:themeColor="text1"/>
          <w:sz w:val="24"/>
        </w:rPr>
        <w:t>2</w:t>
      </w:r>
      <w:r w:rsidR="00E97CFF" w:rsidRPr="006575A9">
        <w:rPr>
          <w:rFonts w:ascii="微软雅黑" w:eastAsia="微软雅黑" w:hAnsi="微软雅黑" w:cs="仿宋_GB2312" w:hint="eastAsia"/>
          <w:color w:val="000000" w:themeColor="text1"/>
          <w:sz w:val="24"/>
        </w:rPr>
        <w:t>风险管理流程图</w:t>
      </w:r>
    </w:p>
    <w:p w:rsidR="00233B40" w:rsidRPr="006575A9" w:rsidRDefault="00B4746C" w:rsidP="00457C37">
      <w:pPr>
        <w:spacing w:line="360" w:lineRule="auto"/>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 xml:space="preserve">         </w:t>
      </w:r>
      <w:r w:rsidRPr="006575A9">
        <w:rPr>
          <w:rFonts w:asciiTheme="minorEastAsia" w:eastAsiaTheme="minorEastAsia" w:hAnsiTheme="minorEastAsia" w:cs="仿宋_GB2312"/>
          <w:noProof/>
          <w:color w:val="000000" w:themeColor="text1"/>
          <w:sz w:val="28"/>
          <w:szCs w:val="28"/>
        </w:rPr>
        <w:drawing>
          <wp:inline distT="0" distB="0" distL="0" distR="0">
            <wp:extent cx="3771900" cy="3762375"/>
            <wp:effectExtent l="19050" t="0" r="0" b="0"/>
            <wp:docPr id="6" name="图片 3" descr="http://www.china-medicines.com/images/image/201407141037051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www.china-medicines.com/images/image/2014071410370513513.jpg"/>
                    <pic:cNvPicPr>
                      <a:picLocks noChangeAspect="1" noChangeArrowheads="1"/>
                    </pic:cNvPicPr>
                  </pic:nvPicPr>
                  <pic:blipFill>
                    <a:blip r:embed="rId10"/>
                    <a:srcRect/>
                    <a:stretch>
                      <a:fillRect/>
                    </a:stretch>
                  </pic:blipFill>
                  <pic:spPr>
                    <a:xfrm>
                      <a:off x="0" y="0"/>
                      <a:ext cx="3771900" cy="3762375"/>
                    </a:xfrm>
                    <a:prstGeom prst="rect">
                      <a:avLst/>
                    </a:prstGeom>
                    <a:noFill/>
                    <a:ln w="9525">
                      <a:noFill/>
                      <a:miter lim="800000"/>
                      <a:headEnd/>
                      <a:tailEnd/>
                    </a:ln>
                  </pic:spPr>
                </pic:pic>
              </a:graphicData>
            </a:graphic>
          </wp:inline>
        </w:drawing>
      </w:r>
      <w:r w:rsidR="00FE0291" w:rsidRPr="006575A9">
        <w:rPr>
          <w:rFonts w:asciiTheme="minorEastAsia" w:eastAsiaTheme="minorEastAsia" w:hAnsiTheme="minorEastAsia" w:cs="Arial"/>
          <w:color w:val="000000" w:themeColor="text1"/>
          <w:kern w:val="0"/>
          <w:sz w:val="18"/>
          <w:szCs w:val="18"/>
        </w:rPr>
        <w:t> </w:t>
      </w:r>
      <w:bookmarkStart w:id="4" w:name="_Toc451594568"/>
    </w:p>
    <w:p w:rsidR="002E4A25" w:rsidRPr="006575A9" w:rsidRDefault="00BD12E2" w:rsidP="00457C37">
      <w:pPr>
        <w:spacing w:line="360" w:lineRule="auto"/>
        <w:rPr>
          <w:rFonts w:asciiTheme="minorEastAsia" w:eastAsiaTheme="minorEastAsia" w:hAnsiTheme="minorEastAsia" w:cs="仿宋_GB2312"/>
          <w:b/>
          <w:color w:val="000000" w:themeColor="text1"/>
          <w:sz w:val="28"/>
          <w:szCs w:val="28"/>
        </w:rPr>
      </w:pPr>
      <w:r w:rsidRPr="006575A9">
        <w:rPr>
          <w:rFonts w:asciiTheme="minorEastAsia" w:eastAsiaTheme="minorEastAsia" w:hAnsiTheme="minorEastAsia" w:cs="仿宋_GB2312" w:hint="eastAsia"/>
          <w:b/>
          <w:color w:val="000000" w:themeColor="text1"/>
          <w:sz w:val="28"/>
          <w:szCs w:val="28"/>
        </w:rPr>
        <w:t>2.3</w:t>
      </w:r>
      <w:r w:rsidR="00FE0291" w:rsidRPr="006575A9">
        <w:rPr>
          <w:rFonts w:asciiTheme="minorEastAsia" w:eastAsiaTheme="minorEastAsia" w:hAnsiTheme="minorEastAsia" w:cs="仿宋_GB2312" w:hint="eastAsia"/>
          <w:b/>
          <w:color w:val="000000" w:themeColor="text1"/>
          <w:sz w:val="28"/>
          <w:szCs w:val="28"/>
        </w:rPr>
        <w:t>质量诚信管理</w:t>
      </w:r>
      <w:bookmarkEnd w:id="4"/>
    </w:p>
    <w:p w:rsidR="005D18BF" w:rsidRPr="006575A9" w:rsidRDefault="005D18BF" w:rsidP="005D18BF">
      <w:pPr>
        <w:widowControl/>
        <w:shd w:val="clear" w:color="auto" w:fill="FFFFFF"/>
        <w:spacing w:line="480" w:lineRule="exact"/>
        <w:rPr>
          <w:rFonts w:asciiTheme="minorEastAsia" w:hAnsiTheme="minorEastAsia" w:cs="宋体"/>
          <w:b/>
          <w:bCs/>
          <w:color w:val="000000" w:themeColor="text1"/>
          <w:kern w:val="0"/>
          <w:sz w:val="28"/>
          <w:szCs w:val="28"/>
        </w:rPr>
      </w:pPr>
      <w:r w:rsidRPr="006575A9">
        <w:rPr>
          <w:rFonts w:asciiTheme="minorEastAsia" w:hAnsiTheme="minorEastAsia" w:cs="宋体" w:hint="eastAsia"/>
          <w:b/>
          <w:bCs/>
          <w:color w:val="000000" w:themeColor="text1"/>
          <w:kern w:val="0"/>
          <w:sz w:val="28"/>
          <w:szCs w:val="28"/>
        </w:rPr>
        <w:t>2.3.1总则</w:t>
      </w:r>
    </w:p>
    <w:p w:rsidR="00510DCC" w:rsidRPr="006575A9" w:rsidRDefault="00510DCC" w:rsidP="00510DCC">
      <w:pPr>
        <w:spacing w:line="360" w:lineRule="auto"/>
        <w:ind w:leftChars="26" w:left="3275" w:hangingChars="1150" w:hanging="3220"/>
        <w:rPr>
          <w:rFonts w:asciiTheme="minorEastAsia" w:eastAsiaTheme="minorEastAsia" w:hAnsiTheme="minorEastAsia" w:cs="宋体"/>
          <w:b/>
          <w:color w:val="000000" w:themeColor="text1"/>
          <w:kern w:val="0"/>
          <w:sz w:val="28"/>
          <w:szCs w:val="28"/>
          <w:u w:val="single"/>
          <w:lang w:val="zh-CN"/>
        </w:rPr>
      </w:pPr>
      <w:r w:rsidRPr="006575A9">
        <w:rPr>
          <w:rFonts w:asciiTheme="minorEastAsia" w:eastAsiaTheme="minorEastAsia" w:hAnsiTheme="minorEastAsia" w:cs="宋体" w:hint="eastAsia"/>
          <w:color w:val="000000" w:themeColor="text1"/>
          <w:kern w:val="0"/>
          <w:sz w:val="28"/>
          <w:szCs w:val="28"/>
          <w:lang w:val="zh-CN"/>
        </w:rPr>
        <w:t>1、</w:t>
      </w:r>
      <w:r w:rsidRPr="006575A9">
        <w:rPr>
          <w:rFonts w:ascii="宋体" w:hAnsi="宋体" w:cs="宋体" w:hint="eastAsia"/>
          <w:b/>
          <w:color w:val="000000" w:themeColor="text1"/>
          <w:kern w:val="0"/>
          <w:sz w:val="28"/>
          <w:szCs w:val="28"/>
          <w:u w:val="single"/>
          <w:lang w:val="zh-CN"/>
        </w:rPr>
        <w:t>质量诚信方针：以质量求生存，以科技求发展，以管理求效益，</w:t>
      </w:r>
    </w:p>
    <w:p w:rsidR="00510DCC" w:rsidRPr="006575A9" w:rsidRDefault="00510DCC" w:rsidP="00510DCC">
      <w:pPr>
        <w:spacing w:line="360" w:lineRule="auto"/>
        <w:ind w:leftChars="1227" w:left="3280" w:hangingChars="250" w:hanging="703"/>
        <w:rPr>
          <w:rFonts w:ascii="宋体" w:hAnsi="宋体" w:cs="宋体"/>
          <w:b/>
          <w:color w:val="000000" w:themeColor="text1"/>
          <w:kern w:val="0"/>
          <w:sz w:val="28"/>
          <w:szCs w:val="28"/>
          <w:u w:val="single"/>
          <w:lang w:val="zh-CN"/>
        </w:rPr>
      </w:pPr>
      <w:r w:rsidRPr="006575A9">
        <w:rPr>
          <w:rFonts w:ascii="宋体" w:hAnsi="宋体" w:cs="宋体" w:hint="eastAsia"/>
          <w:b/>
          <w:color w:val="000000" w:themeColor="text1"/>
          <w:kern w:val="0"/>
          <w:sz w:val="28"/>
          <w:szCs w:val="28"/>
          <w:u w:val="single"/>
          <w:lang w:val="zh-CN"/>
        </w:rPr>
        <w:t>以诚信求市场</w:t>
      </w:r>
      <w:r w:rsidRPr="006575A9">
        <w:rPr>
          <w:rFonts w:asciiTheme="minorEastAsia" w:eastAsiaTheme="minorEastAsia" w:hAnsiTheme="minorEastAsia" w:cs="宋体" w:hint="eastAsia"/>
          <w:b/>
          <w:color w:val="000000" w:themeColor="text1"/>
          <w:kern w:val="0"/>
          <w:sz w:val="28"/>
          <w:szCs w:val="28"/>
          <w:u w:val="single"/>
          <w:lang w:val="zh-CN"/>
        </w:rPr>
        <w:t>。</w:t>
      </w:r>
    </w:p>
    <w:p w:rsidR="00510DCC" w:rsidRPr="006575A9" w:rsidRDefault="00510DCC" w:rsidP="00510DCC">
      <w:pPr>
        <w:spacing w:line="360" w:lineRule="auto"/>
        <w:jc w:val="left"/>
        <w:rPr>
          <w:color w:val="000000" w:themeColor="text1"/>
          <w:sz w:val="28"/>
          <w:szCs w:val="28"/>
        </w:rPr>
      </w:pPr>
      <w:r w:rsidRPr="006575A9">
        <w:rPr>
          <w:rFonts w:asciiTheme="minorEastAsia" w:eastAsiaTheme="minorEastAsia" w:hAnsiTheme="minorEastAsia" w:hint="eastAsia"/>
          <w:color w:val="000000" w:themeColor="text1"/>
          <w:sz w:val="28"/>
          <w:szCs w:val="28"/>
        </w:rPr>
        <w:t>2、</w:t>
      </w:r>
      <w:r w:rsidRPr="006575A9">
        <w:rPr>
          <w:rFonts w:hint="eastAsia"/>
          <w:color w:val="000000" w:themeColor="text1"/>
          <w:sz w:val="28"/>
          <w:szCs w:val="28"/>
        </w:rPr>
        <w:t>企业质量诚信经营方针以质量诚信经营来满足顾客需求和社会责任为关注焦点，充分体现对顾客需求在承诺；对质量诚信管理体系的有效性进行待续改进。管理评审对质量诚信方针适宜性、待续性做出评价并进行相应的修改，使其待续地适合本公司发展的宗旨，质量诚信经营和满足顾客要求。</w:t>
      </w:r>
    </w:p>
    <w:p w:rsidR="009363B9" w:rsidRPr="006575A9" w:rsidRDefault="009363B9" w:rsidP="00510DCC">
      <w:pPr>
        <w:spacing w:line="360" w:lineRule="auto"/>
        <w:jc w:val="left"/>
        <w:rPr>
          <w:color w:val="000000" w:themeColor="text1"/>
          <w:sz w:val="28"/>
          <w:szCs w:val="28"/>
        </w:rPr>
      </w:pPr>
    </w:p>
    <w:p w:rsidR="009363B9" w:rsidRPr="006575A9" w:rsidRDefault="009363B9" w:rsidP="00510DCC">
      <w:pPr>
        <w:spacing w:line="360" w:lineRule="auto"/>
        <w:jc w:val="left"/>
        <w:rPr>
          <w:rFonts w:ascii="宋体" w:hAnsi="Calibri" w:cs="宋体"/>
          <w:color w:val="000000" w:themeColor="text1"/>
          <w:kern w:val="0"/>
          <w:sz w:val="28"/>
          <w:szCs w:val="28"/>
          <w:lang w:val="zh-CN"/>
        </w:rPr>
      </w:pPr>
    </w:p>
    <w:p w:rsidR="002E4A25" w:rsidRPr="006575A9" w:rsidRDefault="00824E50" w:rsidP="00EE0FF6">
      <w:pPr>
        <w:spacing w:line="360" w:lineRule="auto"/>
        <w:rPr>
          <w:rFonts w:asciiTheme="minorEastAsia" w:eastAsiaTheme="minorEastAsia" w:hAnsiTheme="minorEastAsia" w:cs="仿宋_GB2312"/>
          <w:b/>
          <w:color w:val="000000" w:themeColor="text1"/>
          <w:sz w:val="28"/>
          <w:szCs w:val="28"/>
        </w:rPr>
      </w:pPr>
      <w:r w:rsidRPr="006575A9">
        <w:rPr>
          <w:rFonts w:asciiTheme="minorEastAsia" w:eastAsiaTheme="minorEastAsia" w:hAnsiTheme="minorEastAsia" w:cs="仿宋_GB2312" w:hint="eastAsia"/>
          <w:b/>
          <w:color w:val="000000" w:themeColor="text1"/>
          <w:sz w:val="28"/>
          <w:szCs w:val="28"/>
        </w:rPr>
        <w:lastRenderedPageBreak/>
        <w:t>2.3.2</w:t>
      </w:r>
      <w:r w:rsidR="00FE0291" w:rsidRPr="006575A9">
        <w:rPr>
          <w:rFonts w:asciiTheme="minorEastAsia" w:eastAsiaTheme="minorEastAsia" w:hAnsiTheme="minorEastAsia" w:cs="仿宋_GB2312" w:hint="eastAsia"/>
          <w:b/>
          <w:color w:val="000000" w:themeColor="text1"/>
          <w:sz w:val="28"/>
          <w:szCs w:val="28"/>
        </w:rPr>
        <w:t>质量承诺</w:t>
      </w:r>
    </w:p>
    <w:p w:rsidR="002E4A25" w:rsidRPr="006575A9" w:rsidRDefault="00FE0291" w:rsidP="00EE0FF6">
      <w:pPr>
        <w:spacing w:line="360" w:lineRule="auto"/>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1）诚信守法</w:t>
      </w:r>
    </w:p>
    <w:p w:rsidR="00CE242F" w:rsidRPr="006575A9" w:rsidRDefault="00FE0291" w:rsidP="003C058C">
      <w:pPr>
        <w:spacing w:line="360" w:lineRule="auto"/>
        <w:ind w:leftChars="-67" w:left="-141" w:firstLineChars="300" w:firstLine="84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高层领导遵循“依法经营、诚信经营”的管理理念，严格遵循《公</w:t>
      </w:r>
      <w:r w:rsidR="009D5525" w:rsidRPr="006575A9">
        <w:rPr>
          <w:rFonts w:asciiTheme="minorEastAsia" w:eastAsiaTheme="minorEastAsia" w:hAnsiTheme="minorEastAsia" w:cs="仿宋_GB2312" w:hint="eastAsia"/>
          <w:color w:val="000000" w:themeColor="text1"/>
          <w:sz w:val="28"/>
          <w:szCs w:val="28"/>
        </w:rPr>
        <w:t>司法》、《经济法》、《合同法》、《产品质量法》、《安全生产法》</w:t>
      </w:r>
      <w:r w:rsidRPr="006575A9">
        <w:rPr>
          <w:rFonts w:asciiTheme="minorEastAsia" w:eastAsiaTheme="minorEastAsia" w:hAnsiTheme="minorEastAsia" w:cs="仿宋_GB2312" w:hint="eastAsia"/>
          <w:color w:val="000000" w:themeColor="text1"/>
          <w:sz w:val="28"/>
          <w:szCs w:val="28"/>
        </w:rPr>
        <w:t>、《劳动法》以及行业的相关法律法规，并建立实施了质量、环境、职业健康安全管理体系，并都通过了认证。实施了员工法律</w:t>
      </w:r>
      <w:r w:rsidR="00457C37" w:rsidRPr="006575A9">
        <w:rPr>
          <w:rFonts w:asciiTheme="minorEastAsia" w:eastAsiaTheme="minorEastAsia" w:hAnsiTheme="minorEastAsia" w:cs="仿宋_GB2312" w:hint="eastAsia"/>
          <w:color w:val="000000" w:themeColor="text1"/>
          <w:sz w:val="28"/>
          <w:szCs w:val="28"/>
        </w:rPr>
        <w:t>法规</w:t>
      </w:r>
      <w:r w:rsidRPr="006575A9">
        <w:rPr>
          <w:rFonts w:asciiTheme="minorEastAsia" w:eastAsiaTheme="minorEastAsia" w:hAnsiTheme="minorEastAsia" w:cs="仿宋_GB2312" w:hint="eastAsia"/>
          <w:color w:val="000000" w:themeColor="text1"/>
          <w:sz w:val="28"/>
          <w:szCs w:val="28"/>
        </w:rPr>
        <w:t>知识培训，配合政府部门开展普法教育活动，鼓励表彰员工的“正能量”，使诚信守法的作风深入公司全体员工的意识和行为。</w:t>
      </w:r>
    </w:p>
    <w:p w:rsidR="005A3FB0" w:rsidRPr="006575A9" w:rsidRDefault="00FE0291" w:rsidP="00EE0FF6">
      <w:pPr>
        <w:spacing w:line="360" w:lineRule="auto"/>
        <w:ind w:leftChars="-67" w:left="-141" w:firstLineChars="250" w:firstLine="70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公司合同主动违约率为零，从不拖欠银行贷款，逾期应收账款降至合理范围，公司高层、中层领导都没有违法乱纪纪录，员工违法次数为</w:t>
      </w:r>
      <w:r w:rsidR="00092FAD" w:rsidRPr="006575A9">
        <w:rPr>
          <w:rFonts w:asciiTheme="minorEastAsia" w:eastAsiaTheme="minorEastAsia" w:hAnsiTheme="minorEastAsia" w:cs="仿宋_GB2312" w:hint="eastAsia"/>
          <w:color w:val="000000" w:themeColor="text1"/>
          <w:sz w:val="28"/>
          <w:szCs w:val="28"/>
        </w:rPr>
        <w:t>零，在顾客、供方、员工、社会中树立了良好的信用道德形象。</w:t>
      </w:r>
    </w:p>
    <w:p w:rsidR="002E4A25" w:rsidRPr="006575A9" w:rsidRDefault="00FE0291" w:rsidP="00EE0FF6">
      <w:pPr>
        <w:spacing w:line="360" w:lineRule="auto"/>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2）满足客户需求</w:t>
      </w:r>
    </w:p>
    <w:p w:rsidR="002E4A25" w:rsidRPr="006575A9" w:rsidRDefault="00821E33">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公司高度重视技术研发，通过自主研发</w:t>
      </w:r>
      <w:r w:rsidR="00FE0291" w:rsidRPr="006575A9">
        <w:rPr>
          <w:rFonts w:asciiTheme="minorEastAsia" w:eastAsiaTheme="minorEastAsia" w:hAnsiTheme="minorEastAsia" w:cs="仿宋_GB2312" w:hint="eastAsia"/>
          <w:color w:val="000000" w:themeColor="text1"/>
          <w:sz w:val="28"/>
          <w:szCs w:val="28"/>
        </w:rPr>
        <w:t>产品，提升产品质量，以较高的性价比为客户提供高水平的产品。公司加强研发力量的投入，以客户需求为中心，积极听取客户关于功能、质量、成本等方面的意见和建议，开展产品改进和创新活动，满足客户对产品和交期的需求。在产品质量方面，公司严格执行质量管理体系，通过开展技术攻关、质量改进等活动，保障产品质量安全。</w:t>
      </w:r>
    </w:p>
    <w:p w:rsidR="00A72FAC" w:rsidRPr="006575A9" w:rsidRDefault="00FE0291" w:rsidP="00825EF5">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多年来，公司在整个经营活动中，严格遵守与各有关方签订的保密协议，获得了顾客的高度评价，并经常被顾客约请参与顾客新项目的开发工作。</w:t>
      </w:r>
    </w:p>
    <w:p w:rsidR="009363B9" w:rsidRPr="006575A9" w:rsidRDefault="009363B9" w:rsidP="00825EF5">
      <w:pPr>
        <w:spacing w:line="360" w:lineRule="auto"/>
        <w:ind w:firstLineChars="200" w:firstLine="560"/>
        <w:rPr>
          <w:rFonts w:asciiTheme="minorEastAsia" w:eastAsiaTheme="minorEastAsia" w:hAnsiTheme="minorEastAsia" w:cs="仿宋_GB2312"/>
          <w:color w:val="000000" w:themeColor="text1"/>
          <w:sz w:val="28"/>
          <w:szCs w:val="28"/>
        </w:rPr>
      </w:pPr>
    </w:p>
    <w:p w:rsidR="002E4A25" w:rsidRPr="006575A9" w:rsidRDefault="00BD12E2" w:rsidP="00EE0FF6">
      <w:pPr>
        <w:spacing w:line="360" w:lineRule="auto"/>
        <w:rPr>
          <w:rFonts w:asciiTheme="minorEastAsia" w:eastAsiaTheme="minorEastAsia" w:hAnsiTheme="minorEastAsia" w:cs="仿宋_GB2312"/>
          <w:b/>
          <w:color w:val="000000" w:themeColor="text1"/>
          <w:sz w:val="28"/>
          <w:szCs w:val="28"/>
        </w:rPr>
      </w:pPr>
      <w:r w:rsidRPr="006575A9">
        <w:rPr>
          <w:rFonts w:asciiTheme="minorEastAsia" w:eastAsiaTheme="minorEastAsia" w:hAnsiTheme="minorEastAsia" w:cs="仿宋_GB2312" w:hint="eastAsia"/>
          <w:b/>
          <w:color w:val="000000" w:themeColor="text1"/>
          <w:sz w:val="28"/>
          <w:szCs w:val="28"/>
        </w:rPr>
        <w:lastRenderedPageBreak/>
        <w:t>2</w:t>
      </w:r>
      <w:r w:rsidR="00F737FF" w:rsidRPr="006575A9">
        <w:rPr>
          <w:rFonts w:asciiTheme="minorEastAsia" w:eastAsiaTheme="minorEastAsia" w:hAnsiTheme="minorEastAsia" w:cs="仿宋_GB2312" w:hint="eastAsia"/>
          <w:b/>
          <w:color w:val="000000" w:themeColor="text1"/>
          <w:sz w:val="28"/>
          <w:szCs w:val="28"/>
        </w:rPr>
        <w:t>.3.3</w:t>
      </w:r>
      <w:r w:rsidR="00FE0291" w:rsidRPr="006575A9">
        <w:rPr>
          <w:rFonts w:asciiTheme="minorEastAsia" w:eastAsiaTheme="minorEastAsia" w:hAnsiTheme="minorEastAsia" w:cs="仿宋_GB2312" w:hint="eastAsia"/>
          <w:b/>
          <w:color w:val="000000" w:themeColor="text1"/>
          <w:sz w:val="28"/>
          <w:szCs w:val="28"/>
        </w:rPr>
        <w:t>运作管理</w:t>
      </w:r>
    </w:p>
    <w:p w:rsidR="00EF3B9B" w:rsidRPr="006575A9" w:rsidRDefault="00EF3B9B" w:rsidP="00EF3B9B">
      <w:pPr>
        <w:spacing w:line="360" w:lineRule="auto"/>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1）产品设计诚信管理</w:t>
      </w:r>
    </w:p>
    <w:p w:rsidR="00EF3B9B" w:rsidRPr="006575A9" w:rsidRDefault="00EF3B9B" w:rsidP="00EF3B9B">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公司产品设计与研发</w:t>
      </w:r>
      <w:r w:rsidR="00D82EF2" w:rsidRPr="006575A9">
        <w:rPr>
          <w:rFonts w:asciiTheme="minorEastAsia" w:eastAsiaTheme="minorEastAsia" w:hAnsiTheme="minorEastAsia" w:cs="仿宋_GB2312" w:hint="eastAsia"/>
          <w:color w:val="000000" w:themeColor="text1"/>
          <w:sz w:val="28"/>
          <w:szCs w:val="28"/>
        </w:rPr>
        <w:t>是</w:t>
      </w:r>
      <w:r w:rsidRPr="006575A9">
        <w:rPr>
          <w:rFonts w:asciiTheme="minorEastAsia" w:eastAsiaTheme="minorEastAsia" w:hAnsiTheme="minorEastAsia" w:cs="仿宋_GB2312" w:hint="eastAsia"/>
          <w:color w:val="000000" w:themeColor="text1"/>
          <w:sz w:val="28"/>
          <w:szCs w:val="28"/>
        </w:rPr>
        <w:t>从研发立项、过程各类活动记录、研发过程总结控制研发相关的整个过程。尊重他人知识和参与践行保护知识产权是公司设计开发工作的重要内容之一。</w:t>
      </w:r>
    </w:p>
    <w:p w:rsidR="00EF3B9B" w:rsidRPr="006575A9" w:rsidRDefault="00EF3B9B" w:rsidP="00EF3B9B">
      <w:pPr>
        <w:spacing w:line="360" w:lineRule="auto"/>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2）原材料采购诚信管理</w:t>
      </w:r>
    </w:p>
    <w:p w:rsidR="00BD6C13" w:rsidRPr="006575A9" w:rsidRDefault="00BD6C13" w:rsidP="00BD6C13">
      <w:pPr>
        <w:spacing w:line="300" w:lineRule="auto"/>
        <w:ind w:firstLineChars="200" w:firstLine="560"/>
        <w:rPr>
          <w:rFonts w:ascii="仿宋" w:eastAsia="仿宋" w:hAnsi="仿宋"/>
          <w:color w:val="000000" w:themeColor="text1"/>
          <w:sz w:val="28"/>
          <w:szCs w:val="28"/>
        </w:rPr>
      </w:pPr>
      <w:r w:rsidRPr="006575A9">
        <w:rPr>
          <w:rFonts w:hint="eastAsia"/>
          <w:color w:val="000000" w:themeColor="text1"/>
          <w:sz w:val="28"/>
          <w:szCs w:val="28"/>
        </w:rPr>
        <w:t>公司</w:t>
      </w:r>
      <w:r w:rsidR="008858F7" w:rsidRPr="006575A9">
        <w:rPr>
          <w:rFonts w:hint="eastAsia"/>
          <w:color w:val="000000" w:themeColor="text1"/>
          <w:sz w:val="28"/>
          <w:szCs w:val="28"/>
        </w:rPr>
        <w:t>采购</w:t>
      </w:r>
      <w:r w:rsidR="001E0597" w:rsidRPr="006575A9">
        <w:rPr>
          <w:rFonts w:hint="eastAsia"/>
          <w:color w:val="000000" w:themeColor="text1"/>
          <w:sz w:val="28"/>
          <w:szCs w:val="28"/>
        </w:rPr>
        <w:t>部</w:t>
      </w:r>
      <w:r w:rsidR="008858F7" w:rsidRPr="006575A9">
        <w:rPr>
          <w:rFonts w:hint="eastAsia"/>
          <w:color w:val="000000" w:themeColor="text1"/>
          <w:sz w:val="28"/>
          <w:szCs w:val="28"/>
        </w:rPr>
        <w:t>采购各类产品生产用原料</w:t>
      </w:r>
      <w:r w:rsidRPr="006575A9">
        <w:rPr>
          <w:rFonts w:hint="eastAsia"/>
          <w:color w:val="000000" w:themeColor="text1"/>
          <w:sz w:val="28"/>
          <w:szCs w:val="28"/>
        </w:rPr>
        <w:t>，供应链建设成为公司战略推进的重要工作内容，采购过程的高效性和有效性直接影响到公司价值创造能力和满足市场及顾客变动需求的应变能力。公司依托于多年建立的采购网络，与供应商建立稳固的合作关系及时稳定的为产品制造和市场营销服务过程提供了优质、优价原料。</w:t>
      </w:r>
    </w:p>
    <w:p w:rsidR="00EF3B9B" w:rsidRPr="006575A9" w:rsidRDefault="00EF3B9B" w:rsidP="00EF3B9B">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公司根据</w:t>
      </w:r>
      <w:r w:rsidR="00592110" w:rsidRPr="006575A9">
        <w:rPr>
          <w:rFonts w:asciiTheme="minorEastAsia" w:eastAsiaTheme="minorEastAsia" w:hAnsiTheme="minorEastAsia" w:cs="仿宋_GB2312" w:hint="eastAsia"/>
          <w:color w:val="000000" w:themeColor="text1"/>
          <w:sz w:val="28"/>
          <w:szCs w:val="28"/>
        </w:rPr>
        <w:t>原材料</w:t>
      </w:r>
      <w:r w:rsidRPr="006575A9">
        <w:rPr>
          <w:rFonts w:asciiTheme="minorEastAsia" w:eastAsiaTheme="minorEastAsia" w:hAnsiTheme="minorEastAsia" w:cs="仿宋_GB2312" w:hint="eastAsia"/>
          <w:color w:val="000000" w:themeColor="text1"/>
          <w:sz w:val="28"/>
          <w:szCs w:val="28"/>
        </w:rPr>
        <w:t>对产品质量构成的风险程度，将</w:t>
      </w:r>
      <w:r w:rsidR="00592110" w:rsidRPr="006575A9">
        <w:rPr>
          <w:rFonts w:asciiTheme="minorEastAsia" w:eastAsiaTheme="minorEastAsia" w:hAnsiTheme="minorEastAsia" w:cs="仿宋_GB2312" w:hint="eastAsia"/>
          <w:color w:val="000000" w:themeColor="text1"/>
          <w:sz w:val="28"/>
          <w:szCs w:val="28"/>
        </w:rPr>
        <w:t>原材料</w:t>
      </w:r>
      <w:r w:rsidRPr="006575A9">
        <w:rPr>
          <w:rFonts w:asciiTheme="minorEastAsia" w:eastAsiaTheme="minorEastAsia" w:hAnsiTheme="minorEastAsia" w:cs="仿宋_GB2312" w:hint="eastAsia"/>
          <w:color w:val="000000" w:themeColor="text1"/>
          <w:sz w:val="28"/>
          <w:szCs w:val="28"/>
        </w:rPr>
        <w:t>分类管理。对</w:t>
      </w:r>
      <w:r w:rsidR="00592110" w:rsidRPr="006575A9">
        <w:rPr>
          <w:rFonts w:asciiTheme="minorEastAsia" w:eastAsiaTheme="minorEastAsia" w:hAnsiTheme="minorEastAsia" w:cs="仿宋_GB2312" w:hint="eastAsia"/>
          <w:color w:val="000000" w:themeColor="text1"/>
          <w:sz w:val="28"/>
          <w:szCs w:val="28"/>
        </w:rPr>
        <w:t>原材料</w:t>
      </w:r>
      <w:r w:rsidRPr="006575A9">
        <w:rPr>
          <w:rFonts w:asciiTheme="minorEastAsia" w:eastAsiaTheme="minorEastAsia" w:hAnsiTheme="minorEastAsia" w:cs="仿宋_GB2312" w:hint="eastAsia"/>
          <w:color w:val="000000" w:themeColor="text1"/>
          <w:sz w:val="28"/>
          <w:szCs w:val="28"/>
        </w:rPr>
        <w:t>供应商，除了必须符合法定的资质外，还要定期进行现场查验。</w:t>
      </w:r>
      <w:r w:rsidR="00592110" w:rsidRPr="006575A9">
        <w:rPr>
          <w:rFonts w:asciiTheme="minorEastAsia" w:eastAsiaTheme="minorEastAsia" w:hAnsiTheme="minorEastAsia" w:cs="仿宋_GB2312" w:hint="eastAsia"/>
          <w:color w:val="000000" w:themeColor="text1"/>
          <w:sz w:val="28"/>
          <w:szCs w:val="28"/>
        </w:rPr>
        <w:t>对重要原材料</w:t>
      </w:r>
      <w:r w:rsidRPr="006575A9">
        <w:rPr>
          <w:rFonts w:asciiTheme="minorEastAsia" w:eastAsiaTheme="minorEastAsia" w:hAnsiTheme="minorEastAsia" w:cs="仿宋_GB2312" w:hint="eastAsia"/>
          <w:color w:val="000000" w:themeColor="text1"/>
          <w:sz w:val="28"/>
          <w:szCs w:val="28"/>
        </w:rPr>
        <w:t>进行风险分析，视供应商提供</w:t>
      </w:r>
      <w:r w:rsidR="00592110" w:rsidRPr="006575A9">
        <w:rPr>
          <w:rFonts w:asciiTheme="minorEastAsia" w:eastAsiaTheme="minorEastAsia" w:hAnsiTheme="minorEastAsia" w:cs="仿宋_GB2312" w:hint="eastAsia"/>
          <w:color w:val="000000" w:themeColor="text1"/>
          <w:sz w:val="28"/>
          <w:szCs w:val="28"/>
        </w:rPr>
        <w:t>原材料</w:t>
      </w:r>
      <w:r w:rsidRPr="006575A9">
        <w:rPr>
          <w:rFonts w:asciiTheme="minorEastAsia" w:eastAsiaTheme="minorEastAsia" w:hAnsiTheme="minorEastAsia" w:cs="仿宋_GB2312" w:hint="eastAsia"/>
          <w:color w:val="000000" w:themeColor="text1"/>
          <w:sz w:val="28"/>
          <w:szCs w:val="28"/>
        </w:rPr>
        <w:t>的质量情况决定是否需进行现场审查。并对</w:t>
      </w:r>
      <w:r w:rsidR="00592110" w:rsidRPr="006575A9">
        <w:rPr>
          <w:rFonts w:asciiTheme="minorEastAsia" w:eastAsiaTheme="minorEastAsia" w:hAnsiTheme="minorEastAsia" w:cs="仿宋_GB2312" w:hint="eastAsia"/>
          <w:color w:val="000000" w:themeColor="text1"/>
          <w:sz w:val="28"/>
          <w:szCs w:val="28"/>
        </w:rPr>
        <w:t>原材料</w:t>
      </w:r>
      <w:r w:rsidRPr="006575A9">
        <w:rPr>
          <w:rFonts w:asciiTheme="minorEastAsia" w:eastAsiaTheme="minorEastAsia" w:hAnsiTheme="minorEastAsia" w:cs="仿宋_GB2312" w:hint="eastAsia"/>
          <w:color w:val="000000" w:themeColor="text1"/>
          <w:sz w:val="28"/>
          <w:szCs w:val="28"/>
        </w:rPr>
        <w:t>供应商应当建立质量档案。对采购的原材料批</w:t>
      </w:r>
      <w:r w:rsidR="00592110" w:rsidRPr="006575A9">
        <w:rPr>
          <w:rFonts w:asciiTheme="minorEastAsia" w:eastAsiaTheme="minorEastAsia" w:hAnsiTheme="minorEastAsia" w:cs="仿宋_GB2312" w:hint="eastAsia"/>
          <w:color w:val="000000" w:themeColor="text1"/>
          <w:sz w:val="28"/>
          <w:szCs w:val="28"/>
        </w:rPr>
        <w:t>次</w:t>
      </w:r>
      <w:r w:rsidRPr="006575A9">
        <w:rPr>
          <w:rFonts w:asciiTheme="minorEastAsia" w:eastAsiaTheme="minorEastAsia" w:hAnsiTheme="minorEastAsia" w:cs="仿宋_GB2312" w:hint="eastAsia"/>
          <w:color w:val="000000" w:themeColor="text1"/>
          <w:sz w:val="28"/>
          <w:szCs w:val="28"/>
        </w:rPr>
        <w:t>进行检验，凡未达到规定标准的原材料一律不得入库使用。</w:t>
      </w:r>
    </w:p>
    <w:p w:rsidR="00EF3B9B" w:rsidRPr="006575A9" w:rsidRDefault="00EF3B9B" w:rsidP="00EF3B9B">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在原材料采购方面，对供应商的相关资质进行</w:t>
      </w:r>
      <w:r w:rsidR="00971CB2" w:rsidRPr="006575A9">
        <w:rPr>
          <w:rFonts w:asciiTheme="minorEastAsia" w:eastAsiaTheme="minorEastAsia" w:hAnsiTheme="minorEastAsia" w:cs="仿宋_GB2312" w:hint="eastAsia"/>
          <w:color w:val="000000" w:themeColor="text1"/>
          <w:sz w:val="28"/>
          <w:szCs w:val="28"/>
        </w:rPr>
        <w:t>严格审查，</w:t>
      </w:r>
      <w:r w:rsidRPr="006575A9">
        <w:rPr>
          <w:rFonts w:asciiTheme="minorEastAsia" w:eastAsiaTheme="minorEastAsia" w:hAnsiTheme="minorEastAsia" w:cs="仿宋_GB2312" w:hint="eastAsia"/>
          <w:color w:val="000000" w:themeColor="text1"/>
          <w:sz w:val="28"/>
          <w:szCs w:val="28"/>
        </w:rPr>
        <w:t>确保</w:t>
      </w:r>
      <w:r w:rsidR="00971CB2" w:rsidRPr="006575A9">
        <w:rPr>
          <w:rFonts w:asciiTheme="minorEastAsia" w:eastAsiaTheme="minorEastAsia" w:hAnsiTheme="minorEastAsia" w:cs="仿宋_GB2312" w:hint="eastAsia"/>
          <w:color w:val="000000" w:themeColor="text1"/>
          <w:sz w:val="28"/>
          <w:szCs w:val="28"/>
        </w:rPr>
        <w:t>原材料符合质量</w:t>
      </w:r>
      <w:r w:rsidRPr="006575A9">
        <w:rPr>
          <w:rFonts w:asciiTheme="minorEastAsia" w:eastAsiaTheme="minorEastAsia" w:hAnsiTheme="minorEastAsia" w:cs="仿宋_GB2312" w:hint="eastAsia"/>
          <w:color w:val="000000" w:themeColor="text1"/>
          <w:sz w:val="28"/>
          <w:szCs w:val="28"/>
        </w:rPr>
        <w:t>要求。</w:t>
      </w:r>
    </w:p>
    <w:p w:rsidR="00EF3B9B" w:rsidRPr="006575A9" w:rsidRDefault="00EF3B9B" w:rsidP="00EF3B9B">
      <w:pPr>
        <w:spacing w:line="360" w:lineRule="auto"/>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3）生产过程诚信管理</w:t>
      </w:r>
    </w:p>
    <w:p w:rsidR="00EF3B9B" w:rsidRPr="006575A9" w:rsidRDefault="00EF3B9B" w:rsidP="00EF3B9B">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公司生产部具体负责产品生产管理和现场流程管理工作。制定并逐步完善了生产管理制度、工作标准、岗位操作规程和工艺规程、管理规程、标准操作规程。采用车间集中培训和班前、班后会对各岗位操作人员进行</w:t>
      </w:r>
      <w:r w:rsidRPr="006575A9">
        <w:rPr>
          <w:rFonts w:asciiTheme="minorEastAsia" w:eastAsiaTheme="minorEastAsia" w:hAnsiTheme="minorEastAsia" w:cs="仿宋_GB2312" w:hint="eastAsia"/>
          <w:color w:val="000000" w:themeColor="text1"/>
          <w:sz w:val="28"/>
          <w:szCs w:val="28"/>
        </w:rPr>
        <w:lastRenderedPageBreak/>
        <w:t>全面的岗位技能培训，持证上岗，并采用多种方式进行督查、考核，增强员工质量意识，提高操作水平，在生产过程中，各级管理人员严格履行管理职责，及时检查，及时纠正差错，保证生产秩序的稳定。</w:t>
      </w:r>
    </w:p>
    <w:p w:rsidR="00EF3B9B" w:rsidRPr="006575A9" w:rsidRDefault="00EF3B9B" w:rsidP="00EF3B9B">
      <w:pPr>
        <w:spacing w:line="360" w:lineRule="auto"/>
        <w:ind w:firstLineChars="250" w:firstLine="70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对生产所需的原料进行投料前</w:t>
      </w:r>
      <w:r w:rsidR="003075D4" w:rsidRPr="006575A9">
        <w:rPr>
          <w:rFonts w:asciiTheme="minorEastAsia" w:eastAsiaTheme="minorEastAsia" w:hAnsiTheme="minorEastAsia" w:cs="仿宋_GB2312" w:hint="eastAsia"/>
          <w:color w:val="000000" w:themeColor="text1"/>
          <w:sz w:val="28"/>
          <w:szCs w:val="28"/>
        </w:rPr>
        <w:t>进行检验</w:t>
      </w:r>
      <w:r w:rsidRPr="006575A9">
        <w:rPr>
          <w:rFonts w:asciiTheme="minorEastAsia" w:eastAsiaTheme="minorEastAsia" w:hAnsiTheme="minorEastAsia" w:cs="仿宋_GB2312" w:hint="eastAsia"/>
          <w:color w:val="000000" w:themeColor="text1"/>
          <w:sz w:val="28"/>
          <w:szCs w:val="28"/>
        </w:rPr>
        <w:t>，把好中间产品、成品的质量，严格执行“</w:t>
      </w:r>
      <w:r w:rsidR="00564DDE" w:rsidRPr="006575A9">
        <w:rPr>
          <w:rFonts w:asciiTheme="minorEastAsia" w:eastAsiaTheme="minorEastAsia" w:hAnsiTheme="minorEastAsia" w:cs="仿宋_GB2312" w:hint="eastAsia"/>
          <w:color w:val="000000" w:themeColor="text1"/>
          <w:sz w:val="28"/>
          <w:szCs w:val="28"/>
        </w:rPr>
        <w:t>不生产不合格品，不接收不合格品，不流转不合格品”的“三不原则”</w:t>
      </w:r>
      <w:r w:rsidRPr="006575A9">
        <w:rPr>
          <w:rFonts w:asciiTheme="minorEastAsia" w:eastAsiaTheme="minorEastAsia" w:hAnsiTheme="minorEastAsia" w:cs="仿宋_GB2312" w:hint="eastAsia"/>
          <w:color w:val="000000" w:themeColor="text1"/>
          <w:sz w:val="28"/>
          <w:szCs w:val="28"/>
        </w:rPr>
        <w:t>，督促员工做好自检、互检，执行监控核查规程，严格记录的管理，做到领用、发放和核对相统一。对每一生产步骤进行</w:t>
      </w:r>
      <w:r w:rsidR="00592110" w:rsidRPr="006575A9">
        <w:rPr>
          <w:rFonts w:asciiTheme="minorEastAsia" w:eastAsiaTheme="minorEastAsia" w:hAnsiTheme="minorEastAsia" w:cs="仿宋_GB2312" w:hint="eastAsia"/>
          <w:color w:val="000000" w:themeColor="text1"/>
          <w:sz w:val="28"/>
          <w:szCs w:val="28"/>
        </w:rPr>
        <w:t>原材料</w:t>
      </w:r>
      <w:r w:rsidRPr="006575A9">
        <w:rPr>
          <w:rFonts w:asciiTheme="minorEastAsia" w:eastAsiaTheme="minorEastAsia" w:hAnsiTheme="minorEastAsia" w:cs="仿宋_GB2312" w:hint="eastAsia"/>
          <w:color w:val="000000" w:themeColor="text1"/>
          <w:sz w:val="28"/>
          <w:szCs w:val="28"/>
        </w:rPr>
        <w:t>平衡，保证</w:t>
      </w:r>
      <w:r w:rsidR="00592110" w:rsidRPr="006575A9">
        <w:rPr>
          <w:rFonts w:asciiTheme="minorEastAsia" w:eastAsiaTheme="minorEastAsia" w:hAnsiTheme="minorEastAsia" w:cs="仿宋_GB2312" w:hint="eastAsia"/>
          <w:color w:val="000000" w:themeColor="text1"/>
          <w:sz w:val="28"/>
          <w:szCs w:val="28"/>
        </w:rPr>
        <w:t>原材料</w:t>
      </w:r>
      <w:r w:rsidRPr="006575A9">
        <w:rPr>
          <w:rFonts w:asciiTheme="minorEastAsia" w:eastAsiaTheme="minorEastAsia" w:hAnsiTheme="minorEastAsia" w:cs="仿宋_GB2312" w:hint="eastAsia"/>
          <w:color w:val="000000" w:themeColor="text1"/>
          <w:sz w:val="28"/>
          <w:szCs w:val="28"/>
        </w:rPr>
        <w:t>的投入和产品的产出数量与工艺要求相一致，确认无潜在质量隐患，符合账、物、卡一致的要求。</w:t>
      </w:r>
    </w:p>
    <w:p w:rsidR="00EF3B9B" w:rsidRPr="006575A9" w:rsidRDefault="00EF3B9B" w:rsidP="00EF3B9B">
      <w:pPr>
        <w:spacing w:line="360" w:lineRule="auto"/>
        <w:ind w:firstLineChars="250" w:firstLine="70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员工操作必须按要求及时填写生产记录，做到字迹清晰、内容真实、数据完整，操作人及复核人签名确认。生产结束后，记录汇总、复核，及时上交，记录由专人管理。</w:t>
      </w:r>
    </w:p>
    <w:p w:rsidR="00124F92" w:rsidRPr="006575A9" w:rsidRDefault="00EF3B9B" w:rsidP="008F06F1">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公司根据行业特点及实际情况，加强生产过程的信息化建设水平，整个过程进行数据采集和监控，对公司整个生产过程实行系统化管理。同时，挖掘内部潜力，发挥技术骨干人员的力量，开展对现有设备进行持续性改造或科技创新工作，成立技术攻关小组，对薄弱环节进行技术攻关</w:t>
      </w:r>
      <w:r w:rsidR="008F06F1" w:rsidRPr="006575A9">
        <w:rPr>
          <w:rFonts w:asciiTheme="minorEastAsia" w:eastAsiaTheme="minorEastAsia" w:hAnsiTheme="minorEastAsia" w:cs="仿宋_GB2312" w:hint="eastAsia"/>
          <w:color w:val="000000" w:themeColor="text1"/>
          <w:sz w:val="28"/>
          <w:szCs w:val="28"/>
        </w:rPr>
        <w:t>。</w:t>
      </w:r>
      <w:r w:rsidRPr="006575A9">
        <w:rPr>
          <w:rFonts w:asciiTheme="minorEastAsia" w:eastAsiaTheme="minorEastAsia" w:hAnsiTheme="minorEastAsia" w:cs="仿宋_GB2312" w:hint="eastAsia"/>
          <w:color w:val="000000" w:themeColor="text1"/>
          <w:sz w:val="28"/>
          <w:szCs w:val="28"/>
        </w:rPr>
        <w:t>生产</w:t>
      </w:r>
      <w:r w:rsidR="008F06F1" w:rsidRPr="006575A9">
        <w:rPr>
          <w:rFonts w:asciiTheme="minorEastAsia" w:eastAsiaTheme="minorEastAsia" w:hAnsiTheme="minorEastAsia" w:cs="仿宋_GB2312" w:hint="eastAsia"/>
          <w:color w:val="000000" w:themeColor="text1"/>
          <w:sz w:val="28"/>
          <w:szCs w:val="28"/>
        </w:rPr>
        <w:t>操作</w:t>
      </w:r>
      <w:r w:rsidRPr="006575A9">
        <w:rPr>
          <w:rFonts w:asciiTheme="minorEastAsia" w:eastAsiaTheme="minorEastAsia" w:hAnsiTheme="minorEastAsia" w:cs="仿宋_GB2312" w:hint="eastAsia"/>
          <w:color w:val="000000" w:themeColor="text1"/>
          <w:sz w:val="28"/>
          <w:szCs w:val="28"/>
        </w:rPr>
        <w:t>工上岗前要经过培训及考核，建立全员培训档案，通过集中培训、班前会培训、“传、帮、带”、目视化等多种方式进行培训，强化其工作技能和质量意识。生产员工严格遵守车间纪律。</w:t>
      </w:r>
    </w:p>
    <w:p w:rsidR="002E4A25" w:rsidRPr="006575A9" w:rsidRDefault="00803A70" w:rsidP="007D51A8">
      <w:pPr>
        <w:pStyle w:val="New"/>
        <w:spacing w:before="156" w:after="156"/>
        <w:ind w:firstLineChars="0" w:firstLine="0"/>
        <w:rPr>
          <w:rFonts w:asciiTheme="minorEastAsia" w:eastAsiaTheme="minorEastAsia" w:hAnsiTheme="minorEastAsia"/>
          <w:b/>
          <w:color w:val="000000" w:themeColor="text1"/>
          <w:sz w:val="28"/>
          <w:szCs w:val="28"/>
        </w:rPr>
      </w:pPr>
      <w:r w:rsidRPr="006575A9">
        <w:rPr>
          <w:rFonts w:asciiTheme="minorEastAsia" w:eastAsiaTheme="minorEastAsia" w:hAnsiTheme="minorEastAsia" w:hint="eastAsia"/>
          <w:b/>
          <w:color w:val="000000" w:themeColor="text1"/>
          <w:sz w:val="28"/>
          <w:szCs w:val="28"/>
        </w:rPr>
        <w:t>2.3.4</w:t>
      </w:r>
      <w:r w:rsidR="00FE0291" w:rsidRPr="006575A9">
        <w:rPr>
          <w:rFonts w:asciiTheme="minorEastAsia" w:eastAsiaTheme="minorEastAsia" w:hAnsiTheme="minorEastAsia" w:hint="eastAsia"/>
          <w:b/>
          <w:color w:val="000000" w:themeColor="text1"/>
          <w:sz w:val="28"/>
          <w:szCs w:val="28"/>
        </w:rPr>
        <w:t>营销管理</w:t>
      </w:r>
    </w:p>
    <w:p w:rsidR="005F08DA" w:rsidRPr="006575A9" w:rsidRDefault="005F08DA" w:rsidP="005F08DA">
      <w:pPr>
        <w:spacing w:line="360" w:lineRule="auto"/>
        <w:ind w:firstLineChars="200" w:firstLine="560"/>
        <w:rPr>
          <w:rFonts w:asciiTheme="minorEastAsia" w:eastAsiaTheme="minorEastAsia" w:hAnsiTheme="minorEastAsia" w:cs="仿宋_GB2312"/>
          <w:color w:val="000000" w:themeColor="text1"/>
          <w:sz w:val="28"/>
          <w:szCs w:val="28"/>
        </w:rPr>
      </w:pPr>
      <w:bookmarkStart w:id="5" w:name="_Toc451594569"/>
      <w:r w:rsidRPr="006575A9">
        <w:rPr>
          <w:rFonts w:asciiTheme="minorEastAsia" w:eastAsiaTheme="minorEastAsia" w:hAnsiTheme="minorEastAsia" w:cs="仿宋_GB2312" w:hint="eastAsia"/>
          <w:color w:val="000000" w:themeColor="text1"/>
          <w:sz w:val="28"/>
          <w:szCs w:val="28"/>
        </w:rPr>
        <w:t>公司根据战略要求，对市场进行细分，以提高资源和运作的有效性针对性。公司将顾客分为不同类型。针对不同类型顾客确定顾客的需求与期</w:t>
      </w:r>
      <w:r w:rsidRPr="006575A9">
        <w:rPr>
          <w:rFonts w:asciiTheme="minorEastAsia" w:eastAsiaTheme="minorEastAsia" w:hAnsiTheme="minorEastAsia" w:cs="仿宋_GB2312" w:hint="eastAsia"/>
          <w:color w:val="000000" w:themeColor="text1"/>
          <w:sz w:val="28"/>
          <w:szCs w:val="28"/>
        </w:rPr>
        <w:lastRenderedPageBreak/>
        <w:t>望，针对其需求与期望来确定适当的方法，建立相应的体系与团队，建立各种渠道和方法，针对性的进行顾客需求与期望的了解。</w:t>
      </w:r>
    </w:p>
    <w:p w:rsidR="005F08DA" w:rsidRPr="006575A9" w:rsidRDefault="005F08DA" w:rsidP="005F08DA">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公司通过展览会、行业会议、公共媒体、互联网、外部机构等渠道，以问卷调查、面对面或电话访谈、观察查询、外部委托等方法，了解客户的需求和期望。</w:t>
      </w:r>
    </w:p>
    <w:p w:rsidR="005F08DA" w:rsidRPr="006575A9" w:rsidRDefault="005F08DA" w:rsidP="005F08DA">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公司各部门定期搜集顾客信息，解析后确定的顾客需求信息按照不同细分市场进行分类梳理总结，形成不同顾客群的需求与期望数据库，并从中归纳出针对不同细分市场顾客群需求特点的汇总资料，</w:t>
      </w:r>
      <w:r w:rsidR="00412AEB" w:rsidRPr="006575A9">
        <w:rPr>
          <w:rFonts w:asciiTheme="minorEastAsia" w:eastAsiaTheme="minorEastAsia" w:hAnsiTheme="minorEastAsia" w:cs="仿宋_GB2312" w:hint="eastAsia"/>
          <w:color w:val="000000" w:themeColor="text1"/>
          <w:sz w:val="28"/>
          <w:szCs w:val="28"/>
        </w:rPr>
        <w:t>提供</w:t>
      </w:r>
      <w:r w:rsidRPr="006575A9">
        <w:rPr>
          <w:rFonts w:asciiTheme="minorEastAsia" w:eastAsiaTheme="minorEastAsia" w:hAnsiTheme="minorEastAsia" w:cs="仿宋_GB2312" w:hint="eastAsia"/>
          <w:color w:val="000000" w:themeColor="text1"/>
          <w:sz w:val="28"/>
          <w:szCs w:val="28"/>
        </w:rPr>
        <w:t>产品规划、产品开发设计、过程控制等决策时参考。</w:t>
      </w:r>
    </w:p>
    <w:p w:rsidR="005F08DA" w:rsidRPr="006575A9" w:rsidRDefault="005F08DA" w:rsidP="005F08DA">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公司树立“以客户需求为导向”的服务理念，要求业务人员对于任何一位客户，不论他下单与否，都要做到热情、周到，都要尽量满足他们的所有合理需求。制订了</w:t>
      </w:r>
      <w:r w:rsidRPr="006575A9">
        <w:rPr>
          <w:rFonts w:ascii="宋体" w:hAnsi="宋体" w:cs="宋体" w:hint="eastAsia"/>
          <w:color w:val="000000" w:themeColor="text1"/>
          <w:sz w:val="28"/>
          <w:szCs w:val="28"/>
        </w:rPr>
        <w:t>顾客投诉处理流程</w:t>
      </w:r>
      <w:r w:rsidRPr="006575A9">
        <w:rPr>
          <w:rFonts w:asciiTheme="minorEastAsia" w:eastAsiaTheme="minorEastAsia" w:hAnsiTheme="minorEastAsia" w:cs="仿宋_GB2312" w:hint="eastAsia"/>
          <w:color w:val="000000" w:themeColor="text1"/>
          <w:sz w:val="28"/>
          <w:szCs w:val="28"/>
        </w:rPr>
        <w:t>，从各方面增加业务人员的技能和素质，提升了顾客满意率。</w:t>
      </w:r>
    </w:p>
    <w:p w:rsidR="005F08DA" w:rsidRPr="006575A9" w:rsidRDefault="005F08DA" w:rsidP="005F08DA">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公司及时了解顾客需求和满意情况，以提升顾客满意度。</w:t>
      </w:r>
    </w:p>
    <w:p w:rsidR="002E4A25" w:rsidRPr="006575A9" w:rsidRDefault="00803A70" w:rsidP="001F0CF1">
      <w:pPr>
        <w:pStyle w:val="New"/>
        <w:spacing w:before="156" w:after="156"/>
        <w:ind w:firstLineChars="0" w:firstLine="0"/>
        <w:rPr>
          <w:rFonts w:asciiTheme="minorEastAsia" w:eastAsiaTheme="minorEastAsia" w:hAnsiTheme="minorEastAsia"/>
          <w:b/>
          <w:color w:val="000000" w:themeColor="text1"/>
          <w:sz w:val="28"/>
          <w:szCs w:val="28"/>
        </w:rPr>
      </w:pPr>
      <w:r w:rsidRPr="006575A9">
        <w:rPr>
          <w:rFonts w:asciiTheme="minorEastAsia" w:eastAsiaTheme="minorEastAsia" w:hAnsiTheme="minorEastAsia" w:hint="eastAsia"/>
          <w:b/>
          <w:color w:val="000000" w:themeColor="text1"/>
          <w:sz w:val="28"/>
          <w:szCs w:val="28"/>
        </w:rPr>
        <w:t>2.4</w:t>
      </w:r>
      <w:r w:rsidR="00FE0291" w:rsidRPr="006575A9">
        <w:rPr>
          <w:rFonts w:asciiTheme="minorEastAsia" w:eastAsiaTheme="minorEastAsia" w:hAnsiTheme="minorEastAsia" w:hint="eastAsia"/>
          <w:b/>
          <w:color w:val="000000" w:themeColor="text1"/>
          <w:sz w:val="28"/>
          <w:szCs w:val="28"/>
        </w:rPr>
        <w:t>质量管理基础</w:t>
      </w:r>
      <w:bookmarkEnd w:id="5"/>
    </w:p>
    <w:p w:rsidR="001F0CF1" w:rsidRPr="006575A9" w:rsidRDefault="001F0CF1" w:rsidP="001F0CF1">
      <w:pPr>
        <w:pStyle w:val="New"/>
        <w:spacing w:before="156" w:after="156"/>
        <w:ind w:firstLineChars="0" w:firstLine="0"/>
        <w:rPr>
          <w:rFonts w:ascii="宋体" w:hAnsi="宋体"/>
          <w:b/>
          <w:color w:val="000000" w:themeColor="text1"/>
          <w:sz w:val="28"/>
          <w:szCs w:val="28"/>
        </w:rPr>
      </w:pPr>
      <w:r w:rsidRPr="006575A9">
        <w:rPr>
          <w:rFonts w:asciiTheme="minorEastAsia" w:eastAsiaTheme="minorEastAsia" w:hAnsiTheme="minorEastAsia" w:hint="eastAsia"/>
          <w:b/>
          <w:color w:val="000000" w:themeColor="text1"/>
          <w:sz w:val="28"/>
          <w:szCs w:val="28"/>
        </w:rPr>
        <w:t>2.4.1</w:t>
      </w:r>
      <w:r w:rsidRPr="006575A9">
        <w:rPr>
          <w:rFonts w:ascii="宋体" w:hAnsi="宋体" w:hint="eastAsia"/>
          <w:b/>
          <w:color w:val="000000" w:themeColor="text1"/>
          <w:sz w:val="28"/>
          <w:szCs w:val="28"/>
        </w:rPr>
        <w:t>总则</w:t>
      </w:r>
    </w:p>
    <w:p w:rsidR="001F0CF1" w:rsidRPr="006575A9" w:rsidRDefault="001F0CF1" w:rsidP="004145D8">
      <w:pPr>
        <w:pStyle w:val="New"/>
        <w:spacing w:before="156" w:after="156"/>
        <w:ind w:firstLine="560"/>
        <w:rPr>
          <w:color w:val="000000" w:themeColor="text1"/>
          <w:sz w:val="28"/>
          <w:szCs w:val="28"/>
        </w:rPr>
      </w:pPr>
      <w:r w:rsidRPr="006575A9">
        <w:rPr>
          <w:rFonts w:hint="eastAsia"/>
          <w:color w:val="000000" w:themeColor="text1"/>
          <w:sz w:val="28"/>
          <w:szCs w:val="28"/>
        </w:rPr>
        <w:t>产品质量是企业的生命线，是开展经营活动的基础。在多年的经营过程中，企业按照现代化和精细化管理流程，严格制定质量标准化、计量化、将认证体系落实到实处、并通过</w:t>
      </w:r>
      <w:r w:rsidRPr="006575A9">
        <w:rPr>
          <w:color w:val="000000" w:themeColor="text1"/>
          <w:sz w:val="28"/>
          <w:szCs w:val="28"/>
        </w:rPr>
        <w:t>检验</w:t>
      </w:r>
      <w:r w:rsidRPr="006575A9">
        <w:rPr>
          <w:rFonts w:hint="eastAsia"/>
          <w:color w:val="000000" w:themeColor="text1"/>
          <w:sz w:val="28"/>
          <w:szCs w:val="28"/>
        </w:rPr>
        <w:t>检测管理等方面，产出标准化、高效率的产品。</w:t>
      </w:r>
    </w:p>
    <w:p w:rsidR="002E4A25" w:rsidRPr="006575A9" w:rsidRDefault="001F0CF1" w:rsidP="00C35DE0">
      <w:pPr>
        <w:pStyle w:val="New"/>
        <w:spacing w:before="156" w:after="156"/>
        <w:ind w:firstLineChars="0" w:firstLine="0"/>
        <w:rPr>
          <w:rFonts w:asciiTheme="minorEastAsia" w:eastAsiaTheme="minorEastAsia" w:hAnsiTheme="minorEastAsia"/>
          <w:b/>
          <w:color w:val="000000" w:themeColor="text1"/>
          <w:sz w:val="28"/>
          <w:szCs w:val="28"/>
        </w:rPr>
      </w:pPr>
      <w:r w:rsidRPr="006575A9">
        <w:rPr>
          <w:rFonts w:asciiTheme="minorEastAsia" w:eastAsiaTheme="minorEastAsia" w:hAnsiTheme="minorEastAsia" w:hint="eastAsia"/>
          <w:b/>
          <w:color w:val="000000" w:themeColor="text1"/>
          <w:sz w:val="28"/>
          <w:szCs w:val="28"/>
        </w:rPr>
        <w:t>2.4.2</w:t>
      </w:r>
      <w:r w:rsidR="00FE0291" w:rsidRPr="006575A9">
        <w:rPr>
          <w:rFonts w:asciiTheme="minorEastAsia" w:eastAsiaTheme="minorEastAsia" w:hAnsiTheme="minorEastAsia" w:hint="eastAsia"/>
          <w:b/>
          <w:color w:val="000000" w:themeColor="text1"/>
          <w:sz w:val="28"/>
          <w:szCs w:val="28"/>
        </w:rPr>
        <w:t>标准管理</w:t>
      </w:r>
    </w:p>
    <w:p w:rsidR="00D96EFC" w:rsidRPr="006575A9" w:rsidRDefault="00FE0291" w:rsidP="00A90C68">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公司将企业标准化贯穿于生产全过程，从原辅材料、包装材料的采购、半成品、成品检验等各个环节，均制定了相关标准。从而使产品从原辅材</w:t>
      </w:r>
      <w:r w:rsidRPr="006575A9">
        <w:rPr>
          <w:rFonts w:asciiTheme="minorEastAsia" w:eastAsiaTheme="minorEastAsia" w:hAnsiTheme="minorEastAsia" w:cs="仿宋_GB2312" w:hint="eastAsia"/>
          <w:color w:val="000000" w:themeColor="text1"/>
          <w:sz w:val="28"/>
          <w:szCs w:val="28"/>
        </w:rPr>
        <w:lastRenderedPageBreak/>
        <w:t>料进厂到成品出厂的整个生产过程都处于标准化规范管理之中，对稳定产品质量、提高企业管理水平奠定了良好的基础。</w:t>
      </w:r>
    </w:p>
    <w:p w:rsidR="002E4A25" w:rsidRPr="006575A9" w:rsidRDefault="001F0CF1" w:rsidP="006C4FA6">
      <w:pPr>
        <w:spacing w:line="360" w:lineRule="auto"/>
        <w:rPr>
          <w:rFonts w:asciiTheme="minorEastAsia" w:eastAsiaTheme="minorEastAsia" w:hAnsiTheme="minorEastAsia" w:cs="仿宋_GB2312"/>
          <w:b/>
          <w:color w:val="000000" w:themeColor="text1"/>
          <w:sz w:val="28"/>
          <w:szCs w:val="28"/>
        </w:rPr>
      </w:pPr>
      <w:r w:rsidRPr="006575A9">
        <w:rPr>
          <w:rFonts w:asciiTheme="minorEastAsia" w:eastAsiaTheme="minorEastAsia" w:hAnsiTheme="minorEastAsia" w:cs="仿宋_GB2312" w:hint="eastAsia"/>
          <w:b/>
          <w:color w:val="000000" w:themeColor="text1"/>
          <w:sz w:val="28"/>
          <w:szCs w:val="28"/>
        </w:rPr>
        <w:t>2.4.3</w:t>
      </w:r>
      <w:r w:rsidR="00FE0291" w:rsidRPr="006575A9">
        <w:rPr>
          <w:rFonts w:asciiTheme="minorEastAsia" w:eastAsiaTheme="minorEastAsia" w:hAnsiTheme="minorEastAsia" w:cs="仿宋_GB2312" w:hint="eastAsia"/>
          <w:b/>
          <w:color w:val="000000" w:themeColor="text1"/>
          <w:sz w:val="28"/>
          <w:szCs w:val="28"/>
        </w:rPr>
        <w:t>计量管理</w:t>
      </w:r>
    </w:p>
    <w:p w:rsidR="002E4A25" w:rsidRPr="006575A9" w:rsidRDefault="00FE0291">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公司严格执行《</w:t>
      </w:r>
      <w:r w:rsidR="00C72593" w:rsidRPr="006575A9">
        <w:rPr>
          <w:rFonts w:ascii="宋体" w:hAnsi="宋体" w:hint="eastAsia"/>
          <w:color w:val="000000" w:themeColor="text1"/>
          <w:sz w:val="28"/>
          <w:szCs w:val="28"/>
        </w:rPr>
        <w:t>监视和测量设备控制程序</w:t>
      </w:r>
      <w:r w:rsidRPr="006575A9">
        <w:rPr>
          <w:rFonts w:asciiTheme="minorEastAsia" w:eastAsiaTheme="minorEastAsia" w:hAnsiTheme="minorEastAsia" w:cs="仿宋_GB2312" w:hint="eastAsia"/>
          <w:color w:val="000000" w:themeColor="text1"/>
          <w:sz w:val="28"/>
          <w:szCs w:val="28"/>
        </w:rPr>
        <w:t>》等文件</w:t>
      </w:r>
      <w:r w:rsidR="000A4246" w:rsidRPr="006575A9">
        <w:rPr>
          <w:rFonts w:asciiTheme="minorEastAsia" w:eastAsiaTheme="minorEastAsia" w:hAnsiTheme="minorEastAsia" w:cs="仿宋_GB2312" w:hint="eastAsia"/>
          <w:color w:val="000000" w:themeColor="text1"/>
          <w:sz w:val="28"/>
          <w:szCs w:val="28"/>
        </w:rPr>
        <w:t>规定</w:t>
      </w:r>
      <w:r w:rsidRPr="006575A9">
        <w:rPr>
          <w:rFonts w:asciiTheme="minorEastAsia" w:eastAsiaTheme="minorEastAsia" w:hAnsiTheme="minorEastAsia" w:cs="仿宋_GB2312" w:hint="eastAsia"/>
          <w:color w:val="000000" w:themeColor="text1"/>
          <w:sz w:val="28"/>
          <w:szCs w:val="28"/>
        </w:rPr>
        <w:t>，从原材料采购、过程管理、生产设备、检验设备、工序检验、成品检验等环节建立了一整套管理文件和控制方法。设有专兼职计量人员负责公司的在用计量设备管理、配备和定期校检工作，注重对计量管理人员的专业培训，为公司的计量管理的规范化提供了有力的保障。</w:t>
      </w:r>
    </w:p>
    <w:p w:rsidR="002E4A25" w:rsidRPr="006575A9" w:rsidRDefault="00FE0291">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为确保产品质量，在产品生产工艺中严格过程控制，对生产工艺过程中的原辅材料等加强计量管理，确保计量设备的正常运行和计量的准确性。</w:t>
      </w:r>
    </w:p>
    <w:p w:rsidR="002E4A25" w:rsidRPr="006575A9" w:rsidRDefault="00FE0291">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对计量器具从采购、入库出库严格按照审批计划和管理程序执行，仓库有专人保管计量器具，建立台帐和登记手续，计量器具的领用出库必须通过检定，有检定合格证方可投入使用；对在用的计量器具严格按周期检定，强化现场检查和监管，掌握其使用情况，发现问题及时处理；对存在问题部门提出整改意见，采取积极有效措施进行整改，为生产优质产品奠定了坚实的的计量基础。</w:t>
      </w:r>
    </w:p>
    <w:p w:rsidR="00642E44" w:rsidRPr="006575A9" w:rsidRDefault="00FE0291" w:rsidP="00BB5B66">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在设计和开发阶段，就对关键特性实施测量系统分析，确保了测量结果的有效性。每种新的测量系统，都是在系统分析并满足要求后，方可投入使用。</w:t>
      </w:r>
    </w:p>
    <w:p w:rsidR="002E4A25" w:rsidRPr="006575A9" w:rsidRDefault="001F0CF1" w:rsidP="00BD6C13">
      <w:pPr>
        <w:pStyle w:val="New"/>
        <w:spacing w:before="156" w:after="156"/>
        <w:ind w:firstLineChars="0" w:firstLine="0"/>
        <w:rPr>
          <w:rFonts w:asciiTheme="minorEastAsia" w:eastAsiaTheme="minorEastAsia" w:hAnsiTheme="minorEastAsia"/>
          <w:b/>
          <w:color w:val="000000" w:themeColor="text1"/>
          <w:sz w:val="28"/>
          <w:szCs w:val="28"/>
        </w:rPr>
      </w:pPr>
      <w:r w:rsidRPr="006575A9">
        <w:rPr>
          <w:rFonts w:asciiTheme="minorEastAsia" w:eastAsiaTheme="minorEastAsia" w:hAnsiTheme="minorEastAsia" w:hint="eastAsia"/>
          <w:b/>
          <w:color w:val="000000" w:themeColor="text1"/>
          <w:sz w:val="28"/>
          <w:szCs w:val="28"/>
        </w:rPr>
        <w:t>2.4.4</w:t>
      </w:r>
      <w:r w:rsidR="00FE0291" w:rsidRPr="006575A9">
        <w:rPr>
          <w:rFonts w:asciiTheme="minorEastAsia" w:eastAsiaTheme="minorEastAsia" w:hAnsiTheme="minorEastAsia" w:hint="eastAsia"/>
          <w:b/>
          <w:color w:val="000000" w:themeColor="text1"/>
          <w:sz w:val="28"/>
          <w:szCs w:val="28"/>
        </w:rPr>
        <w:t>认证管理</w:t>
      </w:r>
    </w:p>
    <w:p w:rsidR="0083373C" w:rsidRPr="006575A9" w:rsidRDefault="00FE0291" w:rsidP="00BD6C13">
      <w:pPr>
        <w:pStyle w:val="New"/>
        <w:spacing w:before="156" w:after="156"/>
        <w:ind w:firstLine="560"/>
        <w:rPr>
          <w:rFonts w:asciiTheme="minorEastAsia" w:eastAsiaTheme="minorEastAsia" w:hAnsiTheme="minorEastAsia"/>
          <w:color w:val="000000" w:themeColor="text1"/>
          <w:sz w:val="28"/>
          <w:szCs w:val="28"/>
        </w:rPr>
      </w:pPr>
      <w:r w:rsidRPr="006575A9">
        <w:rPr>
          <w:rFonts w:asciiTheme="minorEastAsia" w:eastAsiaTheme="minorEastAsia" w:hAnsiTheme="minorEastAsia" w:hint="eastAsia"/>
          <w:color w:val="000000" w:themeColor="text1"/>
          <w:sz w:val="28"/>
          <w:szCs w:val="28"/>
        </w:rPr>
        <w:t>公司已通过质量管理体系认证、环境管理体系认证、职业健康安全管理体系认证，并开展“浙江制造”品牌认证流程，公司严格按</w:t>
      </w:r>
      <w:r w:rsidR="0066728A" w:rsidRPr="006575A9">
        <w:rPr>
          <w:rFonts w:asciiTheme="minorEastAsia" w:eastAsiaTheme="minorEastAsia" w:hAnsiTheme="minorEastAsia" w:hint="eastAsia"/>
          <w:color w:val="000000" w:themeColor="text1"/>
          <w:sz w:val="28"/>
          <w:szCs w:val="28"/>
        </w:rPr>
        <w:t>“浙江制造”团体</w:t>
      </w:r>
      <w:r w:rsidR="00AA2CC0" w:rsidRPr="006575A9">
        <w:rPr>
          <w:rFonts w:asciiTheme="minorEastAsia" w:eastAsiaTheme="minorEastAsia" w:hAnsiTheme="minorEastAsia" w:hint="eastAsia"/>
          <w:color w:val="000000" w:themeColor="text1"/>
          <w:sz w:val="28"/>
          <w:szCs w:val="28"/>
        </w:rPr>
        <w:t>标准运行改进体系，使企业产品的质量得到有力的保障，从而使企业</w:t>
      </w:r>
      <w:r w:rsidR="00414594" w:rsidRPr="006575A9">
        <w:rPr>
          <w:rFonts w:asciiTheme="minorEastAsia" w:eastAsiaTheme="minorEastAsia" w:hAnsiTheme="minorEastAsia" w:hint="eastAsia"/>
          <w:color w:val="000000" w:themeColor="text1"/>
          <w:sz w:val="28"/>
          <w:szCs w:val="28"/>
        </w:rPr>
        <w:lastRenderedPageBreak/>
        <w:t>以优质产品赢得客户信赖，以贴心服务满足客户需求，以创新科技保证企业发展，以良好信誉开拓全球市场</w:t>
      </w:r>
      <w:r w:rsidRPr="006575A9">
        <w:rPr>
          <w:rFonts w:asciiTheme="minorEastAsia" w:eastAsiaTheme="minorEastAsia" w:hAnsiTheme="minorEastAsia" w:hint="eastAsia"/>
          <w:color w:val="000000" w:themeColor="text1"/>
          <w:sz w:val="28"/>
          <w:szCs w:val="28"/>
        </w:rPr>
        <w:t>”的质量方针得以顺利推行。</w:t>
      </w:r>
      <w:r w:rsidR="00414594" w:rsidRPr="006575A9">
        <w:rPr>
          <w:rFonts w:asciiTheme="minorEastAsia" w:eastAsiaTheme="minorEastAsia" w:hAnsiTheme="minorEastAsia" w:hint="eastAsia"/>
          <w:color w:val="000000" w:themeColor="text1"/>
          <w:sz w:val="28"/>
          <w:szCs w:val="28"/>
        </w:rPr>
        <w:t>公司</w:t>
      </w:r>
      <w:r w:rsidRPr="006575A9">
        <w:rPr>
          <w:rFonts w:asciiTheme="minorEastAsia" w:eastAsiaTheme="minorEastAsia" w:hAnsiTheme="minorEastAsia" w:hint="eastAsia"/>
          <w:color w:val="000000" w:themeColor="text1"/>
          <w:sz w:val="28"/>
          <w:szCs w:val="28"/>
        </w:rPr>
        <w:t>建</w:t>
      </w:r>
      <w:r w:rsidR="00414594" w:rsidRPr="006575A9">
        <w:rPr>
          <w:rFonts w:asciiTheme="minorEastAsia" w:eastAsiaTheme="minorEastAsia" w:hAnsiTheme="minorEastAsia" w:hint="eastAsia"/>
          <w:color w:val="000000" w:themeColor="text1"/>
          <w:sz w:val="28"/>
          <w:szCs w:val="28"/>
        </w:rPr>
        <w:t>立</w:t>
      </w:r>
      <w:r w:rsidRPr="006575A9">
        <w:rPr>
          <w:rFonts w:asciiTheme="minorEastAsia" w:eastAsiaTheme="minorEastAsia" w:hAnsiTheme="minorEastAsia" w:hint="eastAsia"/>
          <w:color w:val="000000" w:themeColor="text1"/>
          <w:sz w:val="28"/>
          <w:szCs w:val="28"/>
        </w:rPr>
        <w:t>以来，公司从未出现过重大质量投诉，在历年接受各级质量</w:t>
      </w:r>
      <w:r w:rsidR="008158C5" w:rsidRPr="006575A9">
        <w:rPr>
          <w:rFonts w:asciiTheme="minorEastAsia" w:eastAsiaTheme="minorEastAsia" w:hAnsiTheme="minorEastAsia" w:hint="eastAsia"/>
          <w:color w:val="000000" w:themeColor="text1"/>
          <w:sz w:val="28"/>
          <w:szCs w:val="28"/>
        </w:rPr>
        <w:t>研发部</w:t>
      </w:r>
      <w:r w:rsidRPr="006575A9">
        <w:rPr>
          <w:rFonts w:asciiTheme="minorEastAsia" w:eastAsiaTheme="minorEastAsia" w:hAnsiTheme="minorEastAsia" w:hint="eastAsia"/>
          <w:color w:val="000000" w:themeColor="text1"/>
          <w:sz w:val="28"/>
          <w:szCs w:val="28"/>
        </w:rPr>
        <w:t>门的抽检中，合格率均达100%。</w:t>
      </w:r>
    </w:p>
    <w:p w:rsidR="002E4A25" w:rsidRPr="006575A9" w:rsidRDefault="001F0CF1" w:rsidP="00295D6B">
      <w:pPr>
        <w:pStyle w:val="New"/>
        <w:spacing w:before="156" w:after="156"/>
        <w:ind w:firstLineChars="0" w:firstLine="0"/>
        <w:rPr>
          <w:rFonts w:asciiTheme="minorEastAsia" w:eastAsiaTheme="minorEastAsia" w:hAnsiTheme="minorEastAsia" w:cs="仿宋_GB2312"/>
          <w:b/>
          <w:color w:val="000000" w:themeColor="text1"/>
          <w:sz w:val="28"/>
          <w:szCs w:val="28"/>
        </w:rPr>
      </w:pPr>
      <w:r w:rsidRPr="006575A9">
        <w:rPr>
          <w:rFonts w:asciiTheme="minorEastAsia" w:eastAsiaTheme="minorEastAsia" w:hAnsiTheme="minorEastAsia" w:cs="仿宋_GB2312" w:hint="eastAsia"/>
          <w:b/>
          <w:color w:val="000000" w:themeColor="text1"/>
          <w:sz w:val="28"/>
          <w:szCs w:val="28"/>
        </w:rPr>
        <w:t>2.4.5</w:t>
      </w:r>
      <w:r w:rsidR="00FE0291" w:rsidRPr="006575A9">
        <w:rPr>
          <w:rFonts w:asciiTheme="minorEastAsia" w:eastAsiaTheme="minorEastAsia" w:hAnsiTheme="minorEastAsia" w:cs="仿宋_GB2312" w:hint="eastAsia"/>
          <w:b/>
          <w:color w:val="000000" w:themeColor="text1"/>
          <w:sz w:val="28"/>
          <w:szCs w:val="28"/>
        </w:rPr>
        <w:t>检验检测管理</w:t>
      </w:r>
    </w:p>
    <w:p w:rsidR="002E4A25" w:rsidRPr="006575A9" w:rsidRDefault="00FE0291">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公司通过对进货的检验与试验，以保证提供的</w:t>
      </w:r>
      <w:r w:rsidR="00BC6588" w:rsidRPr="006575A9">
        <w:rPr>
          <w:rFonts w:asciiTheme="minorEastAsia" w:eastAsiaTheme="minorEastAsia" w:hAnsiTheme="minorEastAsia" w:cs="仿宋_GB2312" w:hint="eastAsia"/>
          <w:color w:val="000000" w:themeColor="text1"/>
          <w:sz w:val="28"/>
          <w:szCs w:val="28"/>
        </w:rPr>
        <w:t>原材料及零部件</w:t>
      </w:r>
      <w:r w:rsidRPr="006575A9">
        <w:rPr>
          <w:rFonts w:asciiTheme="minorEastAsia" w:eastAsiaTheme="minorEastAsia" w:hAnsiTheme="minorEastAsia" w:cs="仿宋_GB2312" w:hint="eastAsia"/>
          <w:color w:val="000000" w:themeColor="text1"/>
          <w:sz w:val="28"/>
          <w:szCs w:val="28"/>
        </w:rPr>
        <w:t>符合</w:t>
      </w:r>
      <w:r w:rsidR="00ED7164" w:rsidRPr="006575A9">
        <w:rPr>
          <w:rFonts w:asciiTheme="minorEastAsia" w:eastAsiaTheme="minorEastAsia" w:hAnsiTheme="minorEastAsia"/>
          <w:b/>
          <w:color w:val="000000" w:themeColor="text1"/>
          <w:sz w:val="28"/>
          <w:szCs w:val="28"/>
          <w:u w:val="single"/>
        </w:rPr>
        <w:t>浙江制造团体标准</w:t>
      </w:r>
      <w:r w:rsidR="00DD4384" w:rsidRPr="006575A9">
        <w:rPr>
          <w:rFonts w:asciiTheme="minorEastAsia" w:eastAsiaTheme="minorEastAsia" w:hAnsiTheme="minorEastAsia"/>
          <w:b/>
          <w:color w:val="000000" w:themeColor="text1"/>
          <w:sz w:val="28"/>
          <w:szCs w:val="28"/>
          <w:u w:val="single"/>
        </w:rPr>
        <w:t xml:space="preserve">T/ZZB </w:t>
      </w:r>
      <w:r w:rsidR="008428C8">
        <w:rPr>
          <w:rFonts w:asciiTheme="minorEastAsia" w:eastAsiaTheme="minorEastAsia" w:hAnsiTheme="minorEastAsia"/>
          <w:b/>
          <w:color w:val="000000" w:themeColor="text1"/>
          <w:sz w:val="28"/>
          <w:szCs w:val="28"/>
          <w:u w:val="single"/>
        </w:rPr>
        <w:t>0315—2018</w:t>
      </w:r>
      <w:r w:rsidR="00601E50" w:rsidRPr="006575A9">
        <w:rPr>
          <w:rFonts w:asciiTheme="minorEastAsia" w:eastAsiaTheme="minorEastAsia" w:hAnsiTheme="minorEastAsia"/>
          <w:b/>
          <w:color w:val="000000" w:themeColor="text1"/>
          <w:sz w:val="28"/>
          <w:szCs w:val="28"/>
          <w:u w:val="single"/>
        </w:rPr>
        <w:t>《</w:t>
      </w:r>
      <w:r w:rsidR="008428C8">
        <w:rPr>
          <w:rFonts w:asciiTheme="minorEastAsia" w:eastAsiaTheme="minorEastAsia" w:hAnsiTheme="minorEastAsia"/>
          <w:b/>
          <w:color w:val="000000" w:themeColor="text1"/>
          <w:sz w:val="28"/>
          <w:szCs w:val="28"/>
          <w:u w:val="single"/>
        </w:rPr>
        <w:t>家用燃气器具旋塞阀总成</w:t>
      </w:r>
      <w:r w:rsidR="00601E50" w:rsidRPr="006575A9">
        <w:rPr>
          <w:rFonts w:asciiTheme="minorEastAsia" w:eastAsiaTheme="minorEastAsia" w:hAnsiTheme="minorEastAsia"/>
          <w:b/>
          <w:color w:val="000000" w:themeColor="text1"/>
          <w:sz w:val="28"/>
          <w:szCs w:val="28"/>
          <w:u w:val="single"/>
        </w:rPr>
        <w:t>》</w:t>
      </w:r>
      <w:r w:rsidRPr="006575A9">
        <w:rPr>
          <w:rFonts w:asciiTheme="minorEastAsia" w:eastAsiaTheme="minorEastAsia" w:hAnsiTheme="minorEastAsia" w:cs="仿宋_GB2312" w:hint="eastAsia"/>
          <w:color w:val="000000" w:themeColor="text1"/>
          <w:sz w:val="28"/>
          <w:szCs w:val="28"/>
        </w:rPr>
        <w:t>规定的要求。</w:t>
      </w:r>
      <w:r w:rsidR="00237A9F">
        <w:rPr>
          <w:rFonts w:asciiTheme="minorEastAsia" w:eastAsiaTheme="minorEastAsia" w:hAnsiTheme="minorEastAsia" w:cs="仿宋_GB2312" w:hint="eastAsia"/>
          <w:color w:val="000000" w:themeColor="text1"/>
          <w:sz w:val="28"/>
          <w:szCs w:val="28"/>
        </w:rPr>
        <w:t>品质部</w:t>
      </w:r>
      <w:r w:rsidRPr="006575A9">
        <w:rPr>
          <w:rFonts w:asciiTheme="minorEastAsia" w:eastAsiaTheme="minorEastAsia" w:hAnsiTheme="minorEastAsia" w:cs="仿宋_GB2312" w:hint="eastAsia"/>
          <w:color w:val="000000" w:themeColor="text1"/>
          <w:sz w:val="28"/>
          <w:szCs w:val="28"/>
        </w:rPr>
        <w:t>负责编制</w:t>
      </w:r>
      <w:r w:rsidR="006A4E60" w:rsidRPr="006575A9">
        <w:rPr>
          <w:rFonts w:hAnsi="宋体" w:hint="eastAsia"/>
          <w:color w:val="000000" w:themeColor="text1"/>
          <w:sz w:val="28"/>
          <w:szCs w:val="28"/>
        </w:rPr>
        <w:t>原材料</w:t>
      </w:r>
      <w:r w:rsidR="00824ECD" w:rsidRPr="006575A9">
        <w:rPr>
          <w:rFonts w:hAnsi="宋体" w:hint="eastAsia"/>
          <w:color w:val="000000" w:themeColor="text1"/>
          <w:sz w:val="28"/>
          <w:szCs w:val="28"/>
        </w:rPr>
        <w:t>检验</w:t>
      </w:r>
      <w:r w:rsidR="006A4E60" w:rsidRPr="006575A9">
        <w:rPr>
          <w:rFonts w:hAnsi="宋体" w:hint="eastAsia"/>
          <w:color w:val="000000" w:themeColor="text1"/>
          <w:sz w:val="28"/>
          <w:szCs w:val="28"/>
        </w:rPr>
        <w:t>规程</w:t>
      </w:r>
      <w:r w:rsidR="00DF21B1" w:rsidRPr="006575A9">
        <w:rPr>
          <w:rFonts w:asciiTheme="minorEastAsia" w:eastAsiaTheme="minorEastAsia" w:hAnsiTheme="minorEastAsia" w:cs="仿宋_GB2312" w:hint="eastAsia"/>
          <w:color w:val="000000" w:themeColor="text1"/>
          <w:sz w:val="28"/>
          <w:szCs w:val="28"/>
        </w:rPr>
        <w:t>，负责进货的抽检，</w:t>
      </w:r>
      <w:r w:rsidRPr="006575A9">
        <w:rPr>
          <w:rFonts w:asciiTheme="minorEastAsia" w:eastAsiaTheme="minorEastAsia" w:hAnsiTheme="minorEastAsia" w:cs="仿宋_GB2312" w:hint="eastAsia"/>
          <w:color w:val="000000" w:themeColor="text1"/>
          <w:sz w:val="28"/>
          <w:szCs w:val="28"/>
        </w:rPr>
        <w:t>负责不合格</w:t>
      </w:r>
      <w:r w:rsidR="006A4E60" w:rsidRPr="006575A9">
        <w:rPr>
          <w:rFonts w:asciiTheme="minorEastAsia" w:eastAsiaTheme="minorEastAsia" w:hAnsiTheme="minorEastAsia" w:cs="仿宋_GB2312" w:hint="eastAsia"/>
          <w:color w:val="000000" w:themeColor="text1"/>
          <w:sz w:val="28"/>
          <w:szCs w:val="28"/>
        </w:rPr>
        <w:t>原材料</w:t>
      </w:r>
      <w:r w:rsidRPr="006575A9">
        <w:rPr>
          <w:rFonts w:asciiTheme="minorEastAsia" w:eastAsiaTheme="minorEastAsia" w:hAnsiTheme="minorEastAsia" w:cs="仿宋_GB2312" w:hint="eastAsia"/>
          <w:color w:val="000000" w:themeColor="text1"/>
          <w:sz w:val="28"/>
          <w:szCs w:val="28"/>
        </w:rPr>
        <w:t>处理；仓库负责点收</w:t>
      </w:r>
      <w:r w:rsidR="006A4E60" w:rsidRPr="006575A9">
        <w:rPr>
          <w:rFonts w:asciiTheme="minorEastAsia" w:eastAsiaTheme="minorEastAsia" w:hAnsiTheme="minorEastAsia" w:cs="仿宋_GB2312" w:hint="eastAsia"/>
          <w:color w:val="000000" w:themeColor="text1"/>
          <w:sz w:val="28"/>
          <w:szCs w:val="28"/>
        </w:rPr>
        <w:t>原材料</w:t>
      </w:r>
      <w:r w:rsidRPr="006575A9">
        <w:rPr>
          <w:rFonts w:asciiTheme="minorEastAsia" w:eastAsiaTheme="minorEastAsia" w:hAnsiTheme="minorEastAsia" w:cs="仿宋_GB2312" w:hint="eastAsia"/>
          <w:color w:val="000000" w:themeColor="text1"/>
          <w:sz w:val="28"/>
          <w:szCs w:val="28"/>
        </w:rPr>
        <w:t>的进货数量、名称及账务等。</w:t>
      </w:r>
    </w:p>
    <w:p w:rsidR="00152B2F" w:rsidRPr="006575A9" w:rsidRDefault="00FE0291" w:rsidP="00CA282A">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为保证所有产品在生产过程中都通过规定的检验后才能进入下一道工序，公司开展严格的</w:t>
      </w:r>
      <w:r w:rsidR="00CC28DD" w:rsidRPr="006575A9">
        <w:rPr>
          <w:rFonts w:asciiTheme="minorEastAsia" w:eastAsiaTheme="minorEastAsia" w:hAnsiTheme="minorEastAsia" w:cs="仿宋_GB2312" w:hint="eastAsia"/>
          <w:color w:val="000000" w:themeColor="text1"/>
          <w:sz w:val="28"/>
          <w:szCs w:val="28"/>
        </w:rPr>
        <w:t>产品</w:t>
      </w:r>
      <w:r w:rsidRPr="006575A9">
        <w:rPr>
          <w:rFonts w:asciiTheme="minorEastAsia" w:eastAsiaTheme="minorEastAsia" w:hAnsiTheme="minorEastAsia" w:cs="仿宋_GB2312" w:hint="eastAsia"/>
          <w:color w:val="000000" w:themeColor="text1"/>
          <w:sz w:val="28"/>
          <w:szCs w:val="28"/>
        </w:rPr>
        <w:t>过程检验。</w:t>
      </w:r>
      <w:r w:rsidR="00237A9F">
        <w:rPr>
          <w:rFonts w:asciiTheme="minorEastAsia" w:eastAsiaTheme="minorEastAsia" w:hAnsiTheme="minorEastAsia" w:cs="仿宋_GB2312" w:hint="eastAsia"/>
          <w:color w:val="000000" w:themeColor="text1"/>
          <w:sz w:val="28"/>
          <w:szCs w:val="28"/>
        </w:rPr>
        <w:t>品质部</w:t>
      </w:r>
      <w:r w:rsidR="008A73B8" w:rsidRPr="006575A9">
        <w:rPr>
          <w:rFonts w:asciiTheme="minorEastAsia" w:eastAsiaTheme="minorEastAsia" w:hAnsiTheme="minorEastAsia" w:cs="仿宋_GB2312" w:hint="eastAsia"/>
          <w:color w:val="000000" w:themeColor="text1"/>
          <w:sz w:val="28"/>
          <w:szCs w:val="28"/>
        </w:rPr>
        <w:t>负责制订</w:t>
      </w:r>
      <w:r w:rsidR="003102B5" w:rsidRPr="006575A9">
        <w:rPr>
          <w:rFonts w:hAnsi="宋体" w:hint="eastAsia"/>
          <w:color w:val="000000" w:themeColor="text1"/>
          <w:sz w:val="28"/>
          <w:szCs w:val="28"/>
        </w:rPr>
        <w:t>过程检验流程</w:t>
      </w:r>
      <w:r w:rsidR="00DF21B1" w:rsidRPr="006575A9">
        <w:rPr>
          <w:rFonts w:hAnsi="宋体" w:hint="eastAsia"/>
          <w:color w:val="000000" w:themeColor="text1"/>
          <w:sz w:val="28"/>
          <w:szCs w:val="28"/>
        </w:rPr>
        <w:t>、</w:t>
      </w:r>
      <w:r w:rsidR="003102B5" w:rsidRPr="006575A9">
        <w:rPr>
          <w:rFonts w:hAnsi="宋体" w:hint="eastAsia"/>
          <w:color w:val="000000" w:themeColor="text1"/>
          <w:sz w:val="28"/>
          <w:szCs w:val="28"/>
        </w:rPr>
        <w:t>成品检验流程和</w:t>
      </w:r>
      <w:r w:rsidR="00CC28DD" w:rsidRPr="006575A9">
        <w:rPr>
          <w:rFonts w:hAnsi="宋体" w:hint="eastAsia"/>
          <w:color w:val="000000" w:themeColor="text1"/>
          <w:sz w:val="28"/>
          <w:szCs w:val="28"/>
        </w:rPr>
        <w:t>检验规程</w:t>
      </w:r>
      <w:r w:rsidR="003102B5" w:rsidRPr="006575A9">
        <w:rPr>
          <w:rFonts w:hAnsi="宋体" w:hint="eastAsia"/>
          <w:color w:val="000000" w:themeColor="text1"/>
          <w:sz w:val="28"/>
          <w:szCs w:val="28"/>
        </w:rPr>
        <w:t>，</w:t>
      </w:r>
      <w:r w:rsidR="008A73B8" w:rsidRPr="006575A9">
        <w:rPr>
          <w:rFonts w:asciiTheme="minorEastAsia" w:eastAsiaTheme="minorEastAsia" w:hAnsiTheme="minorEastAsia" w:cs="仿宋_GB2312" w:hint="eastAsia"/>
          <w:color w:val="000000" w:themeColor="text1"/>
          <w:sz w:val="28"/>
          <w:szCs w:val="28"/>
        </w:rPr>
        <w:t>设立</w:t>
      </w:r>
      <w:r w:rsidRPr="006575A9">
        <w:rPr>
          <w:rFonts w:asciiTheme="minorEastAsia" w:eastAsiaTheme="minorEastAsia" w:hAnsiTheme="minorEastAsia" w:cs="仿宋_GB2312" w:hint="eastAsia"/>
          <w:color w:val="000000" w:themeColor="text1"/>
          <w:sz w:val="28"/>
          <w:szCs w:val="28"/>
        </w:rPr>
        <w:t>最终检验的检验点，并负责组织检验工作；质检员负责检验点的检查、半成品、成品的检验；各生产操作工负责自检、互检工作。公司配备了先进的检测设备，见下表：</w:t>
      </w:r>
    </w:p>
    <w:p w:rsidR="002E4A25" w:rsidRPr="006575A9" w:rsidRDefault="00697936" w:rsidP="00BA27CF">
      <w:pPr>
        <w:pStyle w:val="YL0"/>
        <w:spacing w:before="93" w:after="62" w:line="360" w:lineRule="auto"/>
        <w:rPr>
          <w:rFonts w:ascii="微软雅黑" w:eastAsia="微软雅黑" w:hAnsi="微软雅黑"/>
          <w:b w:val="0"/>
          <w:color w:val="000000" w:themeColor="text1"/>
          <w:sz w:val="24"/>
          <w:szCs w:val="24"/>
        </w:rPr>
      </w:pPr>
      <w:r w:rsidRPr="006575A9">
        <w:rPr>
          <w:rFonts w:ascii="微软雅黑" w:eastAsia="微软雅黑" w:hAnsi="微软雅黑" w:hint="eastAsia"/>
          <w:b w:val="0"/>
          <w:color w:val="000000" w:themeColor="text1"/>
          <w:sz w:val="24"/>
          <w:szCs w:val="24"/>
        </w:rPr>
        <w:t>图表</w:t>
      </w:r>
      <w:r w:rsidR="00195874" w:rsidRPr="006575A9">
        <w:rPr>
          <w:rFonts w:ascii="微软雅黑" w:eastAsia="微软雅黑" w:hAnsi="微软雅黑" w:hint="eastAsia"/>
          <w:b w:val="0"/>
          <w:color w:val="000000" w:themeColor="text1"/>
          <w:sz w:val="24"/>
          <w:szCs w:val="24"/>
        </w:rPr>
        <w:t>3</w:t>
      </w:r>
      <w:r w:rsidR="00FE0291" w:rsidRPr="006575A9">
        <w:rPr>
          <w:rFonts w:ascii="微软雅黑" w:eastAsia="微软雅黑" w:hAnsi="微软雅黑" w:hint="eastAsia"/>
          <w:b w:val="0"/>
          <w:color w:val="000000" w:themeColor="text1"/>
          <w:sz w:val="24"/>
          <w:szCs w:val="24"/>
        </w:rPr>
        <w:t>先进测量设备举例</w:t>
      </w:r>
    </w:p>
    <w:tbl>
      <w:tblPr>
        <w:tblW w:w="0" w:type="auto"/>
        <w:jc w:val="center"/>
        <w:tblInd w:w="-102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814"/>
        <w:gridCol w:w="3118"/>
        <w:gridCol w:w="2730"/>
        <w:gridCol w:w="1909"/>
      </w:tblGrid>
      <w:tr w:rsidR="00FE090D" w:rsidRPr="006575A9" w:rsidTr="009444FA">
        <w:trPr>
          <w:trHeight w:val="497"/>
          <w:jc w:val="center"/>
        </w:trPr>
        <w:tc>
          <w:tcPr>
            <w:tcW w:w="814" w:type="dxa"/>
            <w:shd w:val="clear" w:color="auto" w:fill="DBE5F1"/>
            <w:vAlign w:val="center"/>
          </w:tcPr>
          <w:p w:rsidR="00FE090D" w:rsidRPr="006575A9" w:rsidRDefault="00FE090D" w:rsidP="009444FA">
            <w:pPr>
              <w:pStyle w:val="XN"/>
              <w:rPr>
                <w:rFonts w:ascii="微软雅黑" w:eastAsia="微软雅黑" w:hAnsi="微软雅黑"/>
                <w:color w:val="000000" w:themeColor="text1"/>
                <w:szCs w:val="21"/>
              </w:rPr>
            </w:pPr>
            <w:r w:rsidRPr="006575A9">
              <w:rPr>
                <w:rFonts w:ascii="微软雅黑" w:eastAsia="微软雅黑" w:hAnsi="微软雅黑" w:hint="eastAsia"/>
                <w:color w:val="000000" w:themeColor="text1"/>
                <w:szCs w:val="21"/>
              </w:rPr>
              <w:t>序号</w:t>
            </w:r>
          </w:p>
        </w:tc>
        <w:tc>
          <w:tcPr>
            <w:tcW w:w="3118" w:type="dxa"/>
            <w:tcBorders>
              <w:right w:val="single" w:sz="4" w:space="0" w:color="auto"/>
            </w:tcBorders>
            <w:shd w:val="clear" w:color="auto" w:fill="DBE5F1"/>
            <w:vAlign w:val="center"/>
          </w:tcPr>
          <w:p w:rsidR="00FE090D" w:rsidRPr="006575A9" w:rsidRDefault="00FE090D" w:rsidP="009444FA">
            <w:pPr>
              <w:pStyle w:val="XN"/>
              <w:rPr>
                <w:rFonts w:ascii="微软雅黑" w:eastAsia="微软雅黑" w:hAnsi="微软雅黑"/>
                <w:color w:val="000000" w:themeColor="text1"/>
                <w:szCs w:val="21"/>
              </w:rPr>
            </w:pPr>
            <w:r w:rsidRPr="006575A9">
              <w:rPr>
                <w:rFonts w:ascii="微软雅黑" w:eastAsia="微软雅黑" w:hAnsi="微软雅黑" w:hint="eastAsia"/>
                <w:color w:val="000000" w:themeColor="text1"/>
                <w:szCs w:val="21"/>
              </w:rPr>
              <w:t>仪器名称</w:t>
            </w:r>
          </w:p>
        </w:tc>
        <w:tc>
          <w:tcPr>
            <w:tcW w:w="2730" w:type="dxa"/>
            <w:tcBorders>
              <w:left w:val="single" w:sz="4" w:space="0" w:color="auto"/>
            </w:tcBorders>
            <w:shd w:val="clear" w:color="auto" w:fill="DBE5F1"/>
            <w:vAlign w:val="center"/>
          </w:tcPr>
          <w:p w:rsidR="00FE090D" w:rsidRPr="006575A9" w:rsidRDefault="00FE090D" w:rsidP="009444FA">
            <w:pPr>
              <w:pStyle w:val="XN"/>
              <w:rPr>
                <w:rFonts w:ascii="微软雅黑" w:eastAsia="微软雅黑" w:hAnsi="微软雅黑"/>
                <w:color w:val="000000" w:themeColor="text1"/>
                <w:szCs w:val="21"/>
              </w:rPr>
            </w:pPr>
            <w:r w:rsidRPr="006575A9">
              <w:rPr>
                <w:rFonts w:ascii="微软雅黑" w:eastAsia="微软雅黑" w:hAnsi="微软雅黑" w:hint="eastAsia"/>
                <w:color w:val="000000" w:themeColor="text1"/>
              </w:rPr>
              <w:t>用途</w:t>
            </w:r>
          </w:p>
        </w:tc>
        <w:tc>
          <w:tcPr>
            <w:tcW w:w="1909" w:type="dxa"/>
            <w:shd w:val="clear" w:color="auto" w:fill="DBE5F1"/>
            <w:vAlign w:val="center"/>
          </w:tcPr>
          <w:p w:rsidR="00FE090D" w:rsidRPr="006575A9" w:rsidRDefault="00FE090D" w:rsidP="009444FA">
            <w:pPr>
              <w:pStyle w:val="XN"/>
              <w:rPr>
                <w:rFonts w:ascii="微软雅黑" w:eastAsia="微软雅黑" w:hAnsi="微软雅黑"/>
                <w:color w:val="000000" w:themeColor="text1"/>
                <w:szCs w:val="21"/>
              </w:rPr>
            </w:pPr>
            <w:r w:rsidRPr="006575A9">
              <w:rPr>
                <w:rFonts w:ascii="微软雅黑" w:eastAsia="微软雅黑" w:hAnsi="微软雅黑" w:hint="eastAsia"/>
                <w:color w:val="000000" w:themeColor="text1"/>
                <w:szCs w:val="21"/>
              </w:rPr>
              <w:t>先进水平</w:t>
            </w:r>
          </w:p>
        </w:tc>
      </w:tr>
      <w:tr w:rsidR="00974323" w:rsidRPr="006575A9" w:rsidTr="009444FA">
        <w:trPr>
          <w:trHeight w:val="497"/>
          <w:jc w:val="center"/>
        </w:trPr>
        <w:tc>
          <w:tcPr>
            <w:tcW w:w="814" w:type="dxa"/>
            <w:vAlign w:val="center"/>
          </w:tcPr>
          <w:p w:rsidR="00974323" w:rsidRPr="006575A9" w:rsidRDefault="00974323" w:rsidP="009444FA">
            <w:pPr>
              <w:pStyle w:val="XN"/>
              <w:rPr>
                <w:rFonts w:ascii="微软雅黑" w:eastAsia="微软雅黑" w:hAnsi="微软雅黑"/>
                <w:color w:val="000000" w:themeColor="text1"/>
                <w:szCs w:val="21"/>
              </w:rPr>
            </w:pPr>
            <w:r w:rsidRPr="006575A9">
              <w:rPr>
                <w:rFonts w:ascii="微软雅黑" w:eastAsia="微软雅黑" w:hAnsi="微软雅黑" w:hint="eastAsia"/>
                <w:color w:val="000000" w:themeColor="text1"/>
                <w:szCs w:val="21"/>
              </w:rPr>
              <w:t>1</w:t>
            </w:r>
          </w:p>
        </w:tc>
        <w:tc>
          <w:tcPr>
            <w:tcW w:w="3118" w:type="dxa"/>
            <w:tcBorders>
              <w:right w:val="single" w:sz="4" w:space="0" w:color="auto"/>
            </w:tcBorders>
            <w:vAlign w:val="center"/>
          </w:tcPr>
          <w:p w:rsidR="00974323" w:rsidRPr="00B10ED8" w:rsidRDefault="00974323" w:rsidP="00236874">
            <w:pPr>
              <w:widowControl/>
              <w:jc w:val="center"/>
              <w:rPr>
                <w:rFonts w:ascii="微软雅黑" w:eastAsia="微软雅黑" w:hAnsi="微软雅黑"/>
                <w:color w:val="000000"/>
              </w:rPr>
            </w:pPr>
            <w:r w:rsidRPr="00B10ED8">
              <w:rPr>
                <w:rFonts w:ascii="微软雅黑" w:eastAsia="微软雅黑" w:hAnsi="微软雅黑" w:hint="eastAsia"/>
                <w:color w:val="000000"/>
              </w:rPr>
              <w:t>自动化气密性检漏仪</w:t>
            </w:r>
          </w:p>
        </w:tc>
        <w:tc>
          <w:tcPr>
            <w:tcW w:w="2730" w:type="dxa"/>
            <w:tcBorders>
              <w:left w:val="single" w:sz="4" w:space="0" w:color="auto"/>
            </w:tcBorders>
            <w:vAlign w:val="center"/>
          </w:tcPr>
          <w:p w:rsidR="00974323" w:rsidRPr="00B10ED8" w:rsidRDefault="00974323" w:rsidP="00236874">
            <w:pPr>
              <w:widowControl/>
              <w:jc w:val="center"/>
              <w:rPr>
                <w:rFonts w:ascii="微软雅黑" w:eastAsia="微软雅黑" w:hAnsi="微软雅黑"/>
                <w:color w:val="000000"/>
              </w:rPr>
            </w:pPr>
            <w:r w:rsidRPr="00B10ED8">
              <w:rPr>
                <w:rFonts w:ascii="微软雅黑" w:eastAsia="微软雅黑" w:hAnsi="微软雅黑" w:hint="eastAsia"/>
                <w:color w:val="000000"/>
              </w:rPr>
              <w:t>气密性</w:t>
            </w:r>
          </w:p>
        </w:tc>
        <w:tc>
          <w:tcPr>
            <w:tcW w:w="1909" w:type="dxa"/>
            <w:vAlign w:val="center"/>
          </w:tcPr>
          <w:p w:rsidR="00974323" w:rsidRPr="006575A9" w:rsidRDefault="00974323" w:rsidP="009444FA">
            <w:pPr>
              <w:pStyle w:val="XN"/>
              <w:rPr>
                <w:rFonts w:ascii="微软雅黑" w:eastAsia="微软雅黑" w:hAnsi="微软雅黑"/>
                <w:color w:val="000000" w:themeColor="text1"/>
              </w:rPr>
            </w:pPr>
            <w:r w:rsidRPr="006575A9">
              <w:rPr>
                <w:rFonts w:ascii="微软雅黑" w:eastAsia="微软雅黑" w:hAnsi="微软雅黑" w:hint="eastAsia"/>
                <w:color w:val="000000" w:themeColor="text1"/>
              </w:rPr>
              <w:t>行业领先</w:t>
            </w:r>
          </w:p>
        </w:tc>
      </w:tr>
    </w:tbl>
    <w:p w:rsidR="002E4A25" w:rsidRPr="006575A9" w:rsidRDefault="001F0CF1" w:rsidP="00C77DC3">
      <w:pPr>
        <w:spacing w:line="360" w:lineRule="auto"/>
        <w:rPr>
          <w:rFonts w:asciiTheme="minorEastAsia" w:eastAsiaTheme="minorEastAsia" w:hAnsiTheme="minorEastAsia" w:cs="仿宋_GB2312"/>
          <w:b/>
          <w:color w:val="000000" w:themeColor="text1"/>
          <w:sz w:val="28"/>
          <w:szCs w:val="28"/>
        </w:rPr>
      </w:pPr>
      <w:r w:rsidRPr="006575A9">
        <w:rPr>
          <w:rFonts w:asciiTheme="minorEastAsia" w:eastAsiaTheme="minorEastAsia" w:hAnsiTheme="minorEastAsia" w:cs="仿宋_GB2312" w:hint="eastAsia"/>
          <w:b/>
          <w:color w:val="000000" w:themeColor="text1"/>
          <w:sz w:val="28"/>
          <w:szCs w:val="28"/>
        </w:rPr>
        <w:t>2.5</w:t>
      </w:r>
      <w:r w:rsidR="00FE0291" w:rsidRPr="006575A9">
        <w:rPr>
          <w:rFonts w:asciiTheme="minorEastAsia" w:eastAsiaTheme="minorEastAsia" w:hAnsiTheme="minorEastAsia" w:cs="仿宋_GB2312" w:hint="eastAsia"/>
          <w:b/>
          <w:color w:val="000000" w:themeColor="text1"/>
          <w:sz w:val="28"/>
          <w:szCs w:val="28"/>
        </w:rPr>
        <w:t>产品质量责任</w:t>
      </w:r>
    </w:p>
    <w:p w:rsidR="001F0CF1" w:rsidRPr="006575A9" w:rsidRDefault="001F0CF1" w:rsidP="00EF7DFD">
      <w:pPr>
        <w:spacing w:line="360" w:lineRule="auto"/>
        <w:rPr>
          <w:rFonts w:asciiTheme="minorEastAsia" w:eastAsiaTheme="minorEastAsia" w:hAnsiTheme="minorEastAsia" w:cs="仿宋_GB2312"/>
          <w:b/>
          <w:color w:val="000000" w:themeColor="text1"/>
          <w:sz w:val="28"/>
          <w:szCs w:val="28"/>
        </w:rPr>
      </w:pPr>
      <w:r w:rsidRPr="006575A9">
        <w:rPr>
          <w:rFonts w:asciiTheme="minorEastAsia" w:eastAsiaTheme="minorEastAsia" w:hAnsiTheme="minorEastAsia" w:cs="仿宋_GB2312" w:hint="eastAsia"/>
          <w:b/>
          <w:color w:val="000000" w:themeColor="text1"/>
          <w:sz w:val="28"/>
          <w:szCs w:val="28"/>
        </w:rPr>
        <w:t>2.5.1总则</w:t>
      </w:r>
    </w:p>
    <w:p w:rsidR="002B609C" w:rsidRPr="006575A9" w:rsidRDefault="007E48BB" w:rsidP="00C02FF9">
      <w:pPr>
        <w:ind w:firstLineChars="200" w:firstLine="560"/>
        <w:jc w:val="left"/>
        <w:rPr>
          <w:rFonts w:ascii="宋体" w:hAnsi="宋体"/>
          <w:bCs/>
          <w:color w:val="000000" w:themeColor="text1"/>
          <w:sz w:val="28"/>
          <w:szCs w:val="28"/>
        </w:rPr>
      </w:pPr>
      <w:r w:rsidRPr="006575A9">
        <w:rPr>
          <w:rFonts w:ascii="宋体" w:hAnsi="宋体" w:hint="eastAsia"/>
          <w:bCs/>
          <w:color w:val="000000" w:themeColor="text1"/>
          <w:sz w:val="28"/>
          <w:szCs w:val="28"/>
        </w:rPr>
        <w:t xml:space="preserve">公司坚持 </w:t>
      </w:r>
      <w:r w:rsidR="005039CA" w:rsidRPr="006575A9">
        <w:rPr>
          <w:rFonts w:ascii="宋体" w:hAnsi="宋体" w:hint="eastAsia"/>
          <w:bCs/>
          <w:color w:val="000000" w:themeColor="text1"/>
          <w:sz w:val="28"/>
          <w:szCs w:val="28"/>
        </w:rPr>
        <w:t>“</w:t>
      </w:r>
      <w:r w:rsidR="005954DB">
        <w:rPr>
          <w:rFonts w:ascii="宋体" w:hAnsi="宋体" w:hint="eastAsia"/>
          <w:b/>
          <w:color w:val="000000" w:themeColor="text1"/>
          <w:kern w:val="0"/>
          <w:sz w:val="28"/>
          <w:szCs w:val="28"/>
          <w:u w:val="single"/>
        </w:rPr>
        <w:t>科学管理、质量第一、优质服务、信誉第一</w:t>
      </w:r>
      <w:r w:rsidR="005039CA" w:rsidRPr="006575A9">
        <w:rPr>
          <w:rFonts w:ascii="宋体" w:hAnsi="宋体" w:hint="eastAsia"/>
          <w:bCs/>
          <w:color w:val="000000" w:themeColor="text1"/>
          <w:sz w:val="28"/>
          <w:szCs w:val="28"/>
        </w:rPr>
        <w:t>”的核心价值观</w:t>
      </w:r>
      <w:r w:rsidRPr="006575A9">
        <w:rPr>
          <w:rFonts w:ascii="宋体" w:hAnsi="宋体" w:hint="eastAsia"/>
          <w:bCs/>
          <w:color w:val="000000" w:themeColor="text1"/>
          <w:sz w:val="28"/>
          <w:szCs w:val="28"/>
        </w:rPr>
        <w:t>，始终如一地追求以质取胜，视产</w:t>
      </w:r>
      <w:r w:rsidR="005039CA" w:rsidRPr="006575A9">
        <w:rPr>
          <w:rFonts w:ascii="宋体" w:hAnsi="宋体" w:hint="eastAsia"/>
          <w:bCs/>
          <w:color w:val="000000" w:themeColor="text1"/>
          <w:sz w:val="28"/>
          <w:szCs w:val="28"/>
        </w:rPr>
        <w:t>品质量为企业的生命，按国家标准、浙江制造标准、企业标准严格生产</w:t>
      </w:r>
      <w:r w:rsidRPr="006575A9">
        <w:rPr>
          <w:rFonts w:ascii="宋体" w:hAnsi="宋体" w:hint="eastAsia"/>
          <w:bCs/>
          <w:color w:val="000000" w:themeColor="text1"/>
          <w:sz w:val="28"/>
          <w:szCs w:val="28"/>
        </w:rPr>
        <w:t>，为</w:t>
      </w:r>
      <w:r w:rsidR="005717F1" w:rsidRPr="006575A9">
        <w:rPr>
          <w:rFonts w:ascii="宋体" w:hAnsi="宋体" w:hint="eastAsia"/>
          <w:bCs/>
          <w:color w:val="000000" w:themeColor="text1"/>
          <w:sz w:val="28"/>
          <w:szCs w:val="28"/>
        </w:rPr>
        <w:t>客</w:t>
      </w:r>
      <w:r w:rsidRPr="006575A9">
        <w:rPr>
          <w:rFonts w:ascii="宋体" w:hAnsi="宋体" w:hint="eastAsia"/>
          <w:bCs/>
          <w:color w:val="000000" w:themeColor="text1"/>
          <w:sz w:val="28"/>
          <w:szCs w:val="28"/>
        </w:rPr>
        <w:t xml:space="preserve">户提供一流的产品和服务，从而更好地实现企业效益。 </w:t>
      </w:r>
    </w:p>
    <w:p w:rsidR="002E4A25" w:rsidRPr="006575A9" w:rsidRDefault="001F0CF1" w:rsidP="00C83AC6">
      <w:pPr>
        <w:spacing w:line="360" w:lineRule="auto"/>
        <w:rPr>
          <w:rFonts w:asciiTheme="minorEastAsia" w:eastAsiaTheme="minorEastAsia" w:hAnsiTheme="minorEastAsia" w:cs="仿宋_GB2312"/>
          <w:b/>
          <w:color w:val="000000" w:themeColor="text1"/>
          <w:sz w:val="28"/>
          <w:szCs w:val="28"/>
        </w:rPr>
      </w:pPr>
      <w:r w:rsidRPr="006575A9">
        <w:rPr>
          <w:rFonts w:asciiTheme="minorEastAsia" w:eastAsiaTheme="minorEastAsia" w:hAnsiTheme="minorEastAsia" w:cs="仿宋_GB2312" w:hint="eastAsia"/>
          <w:b/>
          <w:color w:val="000000" w:themeColor="text1"/>
          <w:sz w:val="28"/>
          <w:szCs w:val="28"/>
        </w:rPr>
        <w:lastRenderedPageBreak/>
        <w:t>2.5.2</w:t>
      </w:r>
      <w:r w:rsidR="00FE0291" w:rsidRPr="006575A9">
        <w:rPr>
          <w:rFonts w:asciiTheme="minorEastAsia" w:eastAsiaTheme="minorEastAsia" w:hAnsiTheme="minorEastAsia" w:cs="仿宋_GB2312" w:hint="eastAsia"/>
          <w:b/>
          <w:color w:val="000000" w:themeColor="text1"/>
          <w:sz w:val="28"/>
          <w:szCs w:val="28"/>
        </w:rPr>
        <w:t>产品质量水平</w:t>
      </w:r>
    </w:p>
    <w:p w:rsidR="00C02FF9" w:rsidRPr="006575A9" w:rsidRDefault="00FE0291" w:rsidP="006B4600">
      <w:pPr>
        <w:spacing w:line="360" w:lineRule="auto"/>
        <w:ind w:firstLineChars="200" w:firstLine="560"/>
        <w:rPr>
          <w:rFonts w:asciiTheme="minorEastAsia" w:eastAsiaTheme="minorEastAsia" w:hAnsiTheme="minorEastAsia" w:cs="仿宋_GB2312"/>
          <w:color w:val="000000" w:themeColor="text1"/>
          <w:sz w:val="28"/>
          <w:szCs w:val="28"/>
        </w:rPr>
      </w:pPr>
      <w:r w:rsidRPr="006575A9">
        <w:rPr>
          <w:rFonts w:asciiTheme="minorEastAsia" w:eastAsiaTheme="minorEastAsia" w:hAnsiTheme="minorEastAsia" w:cs="仿宋_GB2312" w:hint="eastAsia"/>
          <w:color w:val="000000" w:themeColor="text1"/>
          <w:sz w:val="28"/>
          <w:szCs w:val="28"/>
        </w:rPr>
        <w:t>本公司不断壮大“精干、专业、创新、高效”的设计开发团队，持续改善产品技术水平和质</w:t>
      </w:r>
      <w:r w:rsidR="00FC52C4" w:rsidRPr="006575A9">
        <w:rPr>
          <w:rFonts w:asciiTheme="minorEastAsia" w:eastAsiaTheme="minorEastAsia" w:hAnsiTheme="minorEastAsia" w:cs="仿宋_GB2312" w:hint="eastAsia"/>
          <w:color w:val="000000" w:themeColor="text1"/>
          <w:sz w:val="28"/>
          <w:szCs w:val="28"/>
        </w:rPr>
        <w:t>量性能，目前已被国内</w:t>
      </w:r>
      <w:r w:rsidRPr="006575A9">
        <w:rPr>
          <w:rFonts w:asciiTheme="minorEastAsia" w:eastAsiaTheme="minorEastAsia" w:hAnsiTheme="minorEastAsia" w:cs="仿宋_GB2312" w:hint="eastAsia"/>
          <w:color w:val="000000" w:themeColor="text1"/>
          <w:sz w:val="28"/>
          <w:szCs w:val="28"/>
        </w:rPr>
        <w:t>行业的认可。</w:t>
      </w:r>
    </w:p>
    <w:p w:rsidR="002E4A25" w:rsidRPr="006575A9" w:rsidRDefault="001F0CF1">
      <w:pPr>
        <w:spacing w:line="360" w:lineRule="auto"/>
        <w:rPr>
          <w:rFonts w:asciiTheme="minorEastAsia" w:eastAsiaTheme="minorEastAsia" w:hAnsiTheme="minorEastAsia" w:cs="仿宋_GB2312"/>
          <w:b/>
          <w:color w:val="000000" w:themeColor="text1"/>
          <w:sz w:val="28"/>
          <w:szCs w:val="28"/>
        </w:rPr>
      </w:pPr>
      <w:r w:rsidRPr="006575A9">
        <w:rPr>
          <w:rFonts w:asciiTheme="minorEastAsia" w:eastAsiaTheme="minorEastAsia" w:hAnsiTheme="minorEastAsia" w:cs="仿宋_GB2312" w:hint="eastAsia"/>
          <w:b/>
          <w:color w:val="000000" w:themeColor="text1"/>
          <w:sz w:val="28"/>
          <w:szCs w:val="28"/>
        </w:rPr>
        <w:t>2.5.3</w:t>
      </w:r>
      <w:r w:rsidR="00FE0291" w:rsidRPr="006575A9">
        <w:rPr>
          <w:rFonts w:asciiTheme="minorEastAsia" w:eastAsiaTheme="minorEastAsia" w:hAnsiTheme="minorEastAsia" w:cs="仿宋_GB2312" w:hint="eastAsia"/>
          <w:b/>
          <w:color w:val="000000" w:themeColor="text1"/>
          <w:sz w:val="28"/>
          <w:szCs w:val="28"/>
        </w:rPr>
        <w:t>产品售后责任</w:t>
      </w:r>
    </w:p>
    <w:p w:rsidR="005E244A" w:rsidRPr="006575A9" w:rsidRDefault="005E244A" w:rsidP="005E244A">
      <w:pPr>
        <w:pStyle w:val="XN0"/>
        <w:spacing w:line="400" w:lineRule="exact"/>
        <w:ind w:firstLine="560"/>
        <w:rPr>
          <w:rFonts w:ascii="宋体" w:eastAsia="宋体" w:hAnsi="宋体"/>
          <w:color w:val="000000" w:themeColor="text1"/>
          <w:sz w:val="28"/>
          <w:szCs w:val="28"/>
        </w:rPr>
      </w:pPr>
      <w:r w:rsidRPr="006575A9">
        <w:rPr>
          <w:rFonts w:ascii="宋体" w:eastAsia="宋体" w:hAnsi="宋体" w:hint="eastAsia"/>
          <w:color w:val="000000" w:themeColor="text1"/>
          <w:sz w:val="28"/>
          <w:szCs w:val="28"/>
        </w:rPr>
        <w:t>1）</w:t>
      </w:r>
      <w:r w:rsidRPr="006575A9">
        <w:rPr>
          <w:rFonts w:ascii="宋体" w:eastAsia="宋体" w:hAnsi="宋体"/>
          <w:color w:val="000000" w:themeColor="text1"/>
          <w:sz w:val="28"/>
          <w:szCs w:val="28"/>
        </w:rPr>
        <w:t>建立与顾客接触的主要</w:t>
      </w:r>
      <w:r w:rsidRPr="006575A9">
        <w:rPr>
          <w:rFonts w:ascii="宋体" w:eastAsia="宋体" w:hAnsi="宋体" w:hint="eastAsia"/>
          <w:color w:val="000000" w:themeColor="text1"/>
          <w:sz w:val="28"/>
          <w:szCs w:val="28"/>
        </w:rPr>
        <w:t>渠道</w:t>
      </w:r>
    </w:p>
    <w:p w:rsidR="005E244A" w:rsidRPr="006575A9" w:rsidRDefault="005E244A" w:rsidP="005E244A">
      <w:pPr>
        <w:pStyle w:val="XN0"/>
        <w:spacing w:line="400" w:lineRule="exact"/>
        <w:ind w:firstLine="560"/>
        <w:rPr>
          <w:rFonts w:ascii="宋体" w:eastAsia="宋体" w:hAnsi="宋体"/>
          <w:color w:val="000000" w:themeColor="text1"/>
          <w:sz w:val="28"/>
          <w:szCs w:val="28"/>
        </w:rPr>
      </w:pPr>
      <w:r w:rsidRPr="006575A9">
        <w:rPr>
          <w:rFonts w:ascii="宋体" w:eastAsia="宋体" w:hAnsi="宋体" w:hint="eastAsia"/>
          <w:color w:val="000000" w:themeColor="text1"/>
          <w:sz w:val="28"/>
          <w:szCs w:val="28"/>
        </w:rPr>
        <w:t>公司提供不同的沟通平台，方便顾客查询信息、交易和投诉，见</w:t>
      </w:r>
      <w:r w:rsidRPr="006575A9">
        <w:rPr>
          <w:rFonts w:ascii="宋体" w:eastAsia="宋体" w:hAnsi="宋体" w:hint="eastAsia"/>
          <w:bCs/>
          <w:color w:val="000000" w:themeColor="text1"/>
          <w:sz w:val="28"/>
          <w:szCs w:val="28"/>
        </w:rPr>
        <w:t>图表4</w:t>
      </w:r>
      <w:r w:rsidRPr="006575A9">
        <w:rPr>
          <w:rFonts w:ascii="宋体" w:eastAsia="宋体" w:hAnsi="宋体" w:hint="eastAsia"/>
          <w:color w:val="000000" w:themeColor="text1"/>
          <w:sz w:val="28"/>
          <w:szCs w:val="28"/>
        </w:rPr>
        <w:t>，对关键顾客要求及时进行分析，针对存在问题，积极改进。</w:t>
      </w:r>
    </w:p>
    <w:p w:rsidR="005E244A" w:rsidRPr="006575A9" w:rsidRDefault="005E244A" w:rsidP="005E244A">
      <w:pPr>
        <w:pStyle w:val="XN1"/>
        <w:spacing w:beforeLines="0" w:after="62" w:line="300" w:lineRule="auto"/>
        <w:rPr>
          <w:rFonts w:ascii="微软雅黑" w:eastAsia="微软雅黑" w:hAnsi="微软雅黑"/>
          <w:b w:val="0"/>
          <w:color w:val="000000" w:themeColor="text1"/>
          <w:szCs w:val="24"/>
        </w:rPr>
      </w:pPr>
      <w:bookmarkStart w:id="6" w:name="_Ref342590461"/>
      <w:r w:rsidRPr="006575A9">
        <w:rPr>
          <w:rFonts w:ascii="微软雅黑" w:eastAsia="微软雅黑" w:hAnsi="微软雅黑" w:hint="eastAsia"/>
          <w:b w:val="0"/>
          <w:color w:val="000000" w:themeColor="text1"/>
        </w:rPr>
        <w:t>图表</w:t>
      </w:r>
      <w:bookmarkEnd w:id="6"/>
      <w:r w:rsidRPr="006575A9">
        <w:rPr>
          <w:rFonts w:ascii="微软雅黑" w:eastAsia="微软雅黑" w:hAnsi="微软雅黑" w:hint="eastAsia"/>
          <w:b w:val="0"/>
          <w:color w:val="000000" w:themeColor="text1"/>
        </w:rPr>
        <w:t>4</w:t>
      </w:r>
      <w:r w:rsidRPr="006575A9">
        <w:rPr>
          <w:rFonts w:ascii="微软雅黑" w:eastAsia="微软雅黑" w:hAnsi="微软雅黑" w:hint="eastAsia"/>
          <w:b w:val="0"/>
          <w:color w:val="000000" w:themeColor="text1"/>
          <w:szCs w:val="24"/>
        </w:rPr>
        <w:t>关键顾客的主要接触方式及要求</w:t>
      </w:r>
    </w:p>
    <w:tbl>
      <w:tblPr>
        <w:tblW w:w="0" w:type="auto"/>
        <w:jc w:val="center"/>
        <w:tblInd w:w="-1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457"/>
        <w:gridCol w:w="1983"/>
        <w:gridCol w:w="2835"/>
        <w:gridCol w:w="2446"/>
      </w:tblGrid>
      <w:tr w:rsidR="005E244A" w:rsidRPr="006575A9" w:rsidTr="009444FA">
        <w:trPr>
          <w:trHeight w:val="705"/>
          <w:tblHeader/>
          <w:jc w:val="center"/>
        </w:trPr>
        <w:tc>
          <w:tcPr>
            <w:tcW w:w="1457" w:type="dxa"/>
            <w:shd w:val="clear" w:color="auto" w:fill="C6D9F1"/>
            <w:vAlign w:val="center"/>
          </w:tcPr>
          <w:p w:rsidR="005E244A" w:rsidRPr="006575A9" w:rsidRDefault="005E244A" w:rsidP="009444FA">
            <w:pPr>
              <w:pStyle w:val="XN"/>
              <w:rPr>
                <w:rFonts w:ascii="微软雅黑" w:eastAsia="微软雅黑" w:hAnsi="微软雅黑"/>
                <w:color w:val="000000" w:themeColor="text1"/>
              </w:rPr>
            </w:pPr>
            <w:r w:rsidRPr="006575A9">
              <w:rPr>
                <w:rFonts w:ascii="微软雅黑" w:eastAsia="微软雅黑" w:hAnsi="微软雅黑" w:hint="eastAsia"/>
                <w:color w:val="000000" w:themeColor="text1"/>
              </w:rPr>
              <w:t>顾客接触</w:t>
            </w:r>
          </w:p>
          <w:p w:rsidR="005E244A" w:rsidRPr="006575A9" w:rsidRDefault="005E244A" w:rsidP="009444FA">
            <w:pPr>
              <w:pStyle w:val="XN"/>
              <w:rPr>
                <w:rFonts w:ascii="微软雅黑" w:eastAsia="微软雅黑" w:hAnsi="微软雅黑"/>
                <w:color w:val="000000" w:themeColor="text1"/>
              </w:rPr>
            </w:pPr>
            <w:r w:rsidRPr="006575A9">
              <w:rPr>
                <w:rFonts w:ascii="微软雅黑" w:eastAsia="微软雅黑" w:hAnsi="微软雅黑" w:hint="eastAsia"/>
                <w:color w:val="000000" w:themeColor="text1"/>
              </w:rPr>
              <w:t>途径</w:t>
            </w:r>
          </w:p>
        </w:tc>
        <w:tc>
          <w:tcPr>
            <w:tcW w:w="1983" w:type="dxa"/>
            <w:shd w:val="clear" w:color="auto" w:fill="C6D9F1"/>
            <w:vAlign w:val="center"/>
          </w:tcPr>
          <w:p w:rsidR="005E244A" w:rsidRPr="006575A9" w:rsidRDefault="005E244A" w:rsidP="009444FA">
            <w:pPr>
              <w:pStyle w:val="XN"/>
              <w:rPr>
                <w:rFonts w:ascii="微软雅黑" w:eastAsia="微软雅黑" w:hAnsi="微软雅黑"/>
                <w:color w:val="000000" w:themeColor="text1"/>
              </w:rPr>
            </w:pPr>
            <w:r w:rsidRPr="006575A9">
              <w:rPr>
                <w:rFonts w:ascii="微软雅黑" w:eastAsia="微软雅黑" w:hAnsi="微软雅黑" w:hint="eastAsia"/>
                <w:color w:val="000000" w:themeColor="text1"/>
              </w:rPr>
              <w:t>顾客（经销商）</w:t>
            </w:r>
          </w:p>
          <w:p w:rsidR="005E244A" w:rsidRPr="006575A9" w:rsidRDefault="005E244A" w:rsidP="009444FA">
            <w:pPr>
              <w:pStyle w:val="XN"/>
              <w:rPr>
                <w:rFonts w:ascii="微软雅黑" w:eastAsia="微软雅黑" w:hAnsi="微软雅黑"/>
                <w:color w:val="000000" w:themeColor="text1"/>
              </w:rPr>
            </w:pPr>
            <w:r w:rsidRPr="006575A9">
              <w:rPr>
                <w:rFonts w:ascii="微软雅黑" w:eastAsia="微软雅黑" w:hAnsi="微软雅黑" w:hint="eastAsia"/>
                <w:color w:val="000000" w:themeColor="text1"/>
              </w:rPr>
              <w:t>接触内容</w:t>
            </w:r>
          </w:p>
        </w:tc>
        <w:tc>
          <w:tcPr>
            <w:tcW w:w="2835" w:type="dxa"/>
            <w:shd w:val="clear" w:color="auto" w:fill="C6D9F1"/>
            <w:vAlign w:val="center"/>
          </w:tcPr>
          <w:p w:rsidR="005E244A" w:rsidRPr="006575A9" w:rsidRDefault="005E244A" w:rsidP="009444FA">
            <w:pPr>
              <w:pStyle w:val="XN"/>
              <w:rPr>
                <w:rFonts w:ascii="微软雅黑" w:eastAsia="微软雅黑" w:hAnsi="微软雅黑"/>
                <w:color w:val="000000" w:themeColor="text1"/>
              </w:rPr>
            </w:pPr>
            <w:r w:rsidRPr="006575A9">
              <w:rPr>
                <w:rFonts w:ascii="微软雅黑" w:eastAsia="微软雅黑" w:hAnsi="微软雅黑" w:hint="eastAsia"/>
                <w:color w:val="000000" w:themeColor="text1"/>
              </w:rPr>
              <w:t>顾客接触要求</w:t>
            </w:r>
          </w:p>
        </w:tc>
        <w:tc>
          <w:tcPr>
            <w:tcW w:w="2446" w:type="dxa"/>
            <w:shd w:val="clear" w:color="auto" w:fill="C6D9F1"/>
            <w:vAlign w:val="center"/>
          </w:tcPr>
          <w:p w:rsidR="005E244A" w:rsidRPr="006575A9" w:rsidRDefault="005E244A" w:rsidP="009444FA">
            <w:pPr>
              <w:pStyle w:val="XN"/>
              <w:rPr>
                <w:rFonts w:ascii="微软雅黑" w:eastAsia="微软雅黑" w:hAnsi="微软雅黑"/>
                <w:color w:val="000000" w:themeColor="text1"/>
              </w:rPr>
            </w:pPr>
            <w:r w:rsidRPr="006575A9">
              <w:rPr>
                <w:rFonts w:ascii="微软雅黑" w:eastAsia="微软雅黑" w:hAnsi="微软雅黑" w:hint="eastAsia"/>
                <w:color w:val="000000" w:themeColor="text1"/>
              </w:rPr>
              <w:t>满足要求的方法</w:t>
            </w:r>
          </w:p>
        </w:tc>
      </w:tr>
      <w:tr w:rsidR="005E244A" w:rsidRPr="006575A9" w:rsidTr="009444FA">
        <w:trPr>
          <w:trHeight w:val="326"/>
          <w:jc w:val="center"/>
        </w:trPr>
        <w:tc>
          <w:tcPr>
            <w:tcW w:w="1457" w:type="dxa"/>
            <w:vAlign w:val="center"/>
          </w:tcPr>
          <w:p w:rsidR="005E244A" w:rsidRPr="006575A9" w:rsidRDefault="005E244A" w:rsidP="009444FA">
            <w:pPr>
              <w:pStyle w:val="XN"/>
              <w:rPr>
                <w:rFonts w:ascii="微软雅黑" w:eastAsia="微软雅黑" w:hAnsi="微软雅黑"/>
                <w:color w:val="000000" w:themeColor="text1"/>
              </w:rPr>
            </w:pPr>
            <w:r w:rsidRPr="006575A9">
              <w:rPr>
                <w:rFonts w:ascii="微软雅黑" w:eastAsia="微软雅黑" w:hAnsi="微软雅黑" w:hint="eastAsia"/>
                <w:color w:val="000000" w:themeColor="text1"/>
              </w:rPr>
              <w:t>公司网站</w:t>
            </w:r>
          </w:p>
        </w:tc>
        <w:tc>
          <w:tcPr>
            <w:tcW w:w="1983" w:type="dxa"/>
            <w:vAlign w:val="center"/>
          </w:tcPr>
          <w:p w:rsidR="005E244A" w:rsidRPr="006575A9" w:rsidRDefault="005E244A" w:rsidP="009444FA">
            <w:pPr>
              <w:pStyle w:val="XN"/>
              <w:rPr>
                <w:rFonts w:ascii="微软雅黑" w:eastAsia="微软雅黑" w:hAnsi="微软雅黑"/>
                <w:color w:val="000000" w:themeColor="text1"/>
              </w:rPr>
            </w:pPr>
            <w:r w:rsidRPr="006575A9">
              <w:rPr>
                <w:rFonts w:ascii="微软雅黑" w:eastAsia="微软雅黑" w:hAnsi="微软雅黑" w:hint="eastAsia"/>
                <w:color w:val="000000" w:themeColor="text1"/>
              </w:rPr>
              <w:t>顾客投诉</w:t>
            </w:r>
          </w:p>
        </w:tc>
        <w:tc>
          <w:tcPr>
            <w:tcW w:w="2835" w:type="dxa"/>
            <w:vAlign w:val="center"/>
          </w:tcPr>
          <w:p w:rsidR="005E244A" w:rsidRPr="006575A9" w:rsidRDefault="005E244A" w:rsidP="009444FA">
            <w:pPr>
              <w:pStyle w:val="XN"/>
              <w:jc w:val="left"/>
              <w:rPr>
                <w:rFonts w:ascii="微软雅黑" w:eastAsia="微软雅黑" w:hAnsi="微软雅黑"/>
                <w:color w:val="000000" w:themeColor="text1"/>
              </w:rPr>
            </w:pPr>
            <w:r w:rsidRPr="006575A9">
              <w:rPr>
                <w:rFonts w:ascii="微软雅黑" w:eastAsia="微软雅黑" w:hAnsi="微软雅黑" w:hint="eastAsia"/>
                <w:color w:val="000000" w:themeColor="text1"/>
              </w:rPr>
              <w:t>24小时开放，及时礼貌回复</w:t>
            </w:r>
          </w:p>
        </w:tc>
        <w:tc>
          <w:tcPr>
            <w:tcW w:w="2446" w:type="dxa"/>
            <w:vAlign w:val="center"/>
          </w:tcPr>
          <w:p w:rsidR="005E244A" w:rsidRPr="006575A9" w:rsidRDefault="005E244A" w:rsidP="009444FA">
            <w:pPr>
              <w:pStyle w:val="Default"/>
              <w:jc w:val="center"/>
              <w:rPr>
                <w:rFonts w:ascii="微软雅黑" w:eastAsia="微软雅黑" w:hAnsi="微软雅黑"/>
                <w:color w:val="000000" w:themeColor="text1"/>
                <w:szCs w:val="21"/>
              </w:rPr>
            </w:pPr>
            <w:r w:rsidRPr="006575A9">
              <w:rPr>
                <w:rFonts w:ascii="微软雅黑" w:eastAsia="微软雅黑" w:hAnsi="微软雅黑" w:hint="eastAsia"/>
                <w:color w:val="000000" w:themeColor="text1"/>
                <w:sz w:val="21"/>
                <w:szCs w:val="21"/>
              </w:rPr>
              <w:t>热情处理，及时反馈</w:t>
            </w:r>
            <w:r w:rsidRPr="006575A9">
              <w:rPr>
                <w:rFonts w:ascii="微软雅黑" w:eastAsia="微软雅黑" w:hAnsi="微软雅黑"/>
                <w:color w:val="000000" w:themeColor="text1"/>
                <w:sz w:val="21"/>
                <w:szCs w:val="21"/>
              </w:rPr>
              <w:t xml:space="preserve"> </w:t>
            </w:r>
          </w:p>
        </w:tc>
      </w:tr>
      <w:tr w:rsidR="005E244A" w:rsidRPr="006575A9" w:rsidTr="009444FA">
        <w:trPr>
          <w:trHeight w:val="660"/>
          <w:jc w:val="center"/>
        </w:trPr>
        <w:tc>
          <w:tcPr>
            <w:tcW w:w="1457" w:type="dxa"/>
            <w:vAlign w:val="center"/>
          </w:tcPr>
          <w:p w:rsidR="005E244A" w:rsidRPr="006575A9" w:rsidRDefault="005E244A" w:rsidP="009444FA">
            <w:pPr>
              <w:pStyle w:val="XN"/>
              <w:rPr>
                <w:rFonts w:ascii="微软雅黑" w:eastAsia="微软雅黑" w:hAnsi="微软雅黑"/>
                <w:color w:val="000000" w:themeColor="text1"/>
              </w:rPr>
            </w:pPr>
            <w:r w:rsidRPr="006575A9">
              <w:rPr>
                <w:rFonts w:ascii="微软雅黑" w:eastAsia="微软雅黑" w:hAnsi="微软雅黑" w:hint="eastAsia"/>
                <w:color w:val="000000" w:themeColor="text1"/>
              </w:rPr>
              <w:t>展销会</w:t>
            </w:r>
          </w:p>
        </w:tc>
        <w:tc>
          <w:tcPr>
            <w:tcW w:w="1983" w:type="dxa"/>
            <w:vAlign w:val="center"/>
          </w:tcPr>
          <w:p w:rsidR="005E244A" w:rsidRPr="006575A9" w:rsidRDefault="005E244A" w:rsidP="009444FA">
            <w:pPr>
              <w:pStyle w:val="XN"/>
              <w:jc w:val="left"/>
              <w:rPr>
                <w:rFonts w:ascii="微软雅黑" w:eastAsia="微软雅黑" w:hAnsi="微软雅黑"/>
                <w:color w:val="000000" w:themeColor="text1"/>
              </w:rPr>
            </w:pPr>
            <w:r w:rsidRPr="006575A9">
              <w:rPr>
                <w:rFonts w:ascii="微软雅黑" w:eastAsia="微软雅黑" w:hAnsi="微软雅黑" w:hint="eastAsia"/>
                <w:color w:val="000000" w:themeColor="text1"/>
              </w:rPr>
              <w:t>客户咨询产品、服务信息及合作信息</w:t>
            </w:r>
          </w:p>
        </w:tc>
        <w:tc>
          <w:tcPr>
            <w:tcW w:w="2835" w:type="dxa"/>
            <w:vAlign w:val="center"/>
          </w:tcPr>
          <w:p w:rsidR="005E244A" w:rsidRPr="006575A9" w:rsidRDefault="005E244A" w:rsidP="009444FA">
            <w:pPr>
              <w:pStyle w:val="XN"/>
              <w:jc w:val="left"/>
              <w:rPr>
                <w:rFonts w:ascii="微软雅黑" w:eastAsia="微软雅黑" w:hAnsi="微软雅黑"/>
                <w:color w:val="000000" w:themeColor="text1"/>
              </w:rPr>
            </w:pPr>
            <w:r w:rsidRPr="006575A9">
              <w:rPr>
                <w:rFonts w:ascii="微软雅黑" w:eastAsia="微软雅黑" w:hAnsi="微软雅黑" w:hint="eastAsia"/>
                <w:color w:val="000000" w:themeColor="text1"/>
              </w:rPr>
              <w:t>服务热情、礼貌、熟悉产品、沟通简洁</w:t>
            </w:r>
          </w:p>
        </w:tc>
        <w:tc>
          <w:tcPr>
            <w:tcW w:w="2446" w:type="dxa"/>
            <w:vAlign w:val="center"/>
          </w:tcPr>
          <w:p w:rsidR="005E244A" w:rsidRPr="006575A9" w:rsidRDefault="005E244A" w:rsidP="009444FA">
            <w:pPr>
              <w:pStyle w:val="XN"/>
              <w:jc w:val="left"/>
              <w:rPr>
                <w:rFonts w:ascii="微软雅黑" w:eastAsia="微软雅黑" w:hAnsi="微软雅黑"/>
                <w:color w:val="000000" w:themeColor="text1"/>
              </w:rPr>
            </w:pPr>
            <w:r w:rsidRPr="006575A9">
              <w:rPr>
                <w:rFonts w:ascii="微软雅黑" w:eastAsia="微软雅黑" w:hAnsi="微软雅黑" w:hint="eastAsia"/>
                <w:color w:val="000000" w:themeColor="text1"/>
              </w:rPr>
              <w:t>掌握商务谈判技巧、产品知识、服务技能、沟通技巧</w:t>
            </w:r>
          </w:p>
        </w:tc>
      </w:tr>
      <w:tr w:rsidR="005E244A" w:rsidRPr="006575A9" w:rsidTr="009444FA">
        <w:trPr>
          <w:trHeight w:val="705"/>
          <w:jc w:val="center"/>
        </w:trPr>
        <w:tc>
          <w:tcPr>
            <w:tcW w:w="1457" w:type="dxa"/>
            <w:vMerge w:val="restart"/>
            <w:vAlign w:val="center"/>
          </w:tcPr>
          <w:p w:rsidR="005E244A" w:rsidRPr="006575A9" w:rsidRDefault="005E244A" w:rsidP="009444FA">
            <w:pPr>
              <w:pStyle w:val="XN"/>
              <w:rPr>
                <w:rFonts w:ascii="微软雅黑" w:eastAsia="微软雅黑" w:hAnsi="微软雅黑"/>
                <w:color w:val="000000" w:themeColor="text1"/>
              </w:rPr>
            </w:pPr>
            <w:r w:rsidRPr="006575A9">
              <w:rPr>
                <w:rFonts w:ascii="微软雅黑" w:eastAsia="微软雅黑" w:hAnsi="微软雅黑" w:hint="eastAsia"/>
                <w:color w:val="000000" w:themeColor="text1"/>
              </w:rPr>
              <w:t>电话、传真、电子邮件及信函</w:t>
            </w:r>
          </w:p>
        </w:tc>
        <w:tc>
          <w:tcPr>
            <w:tcW w:w="1983" w:type="dxa"/>
            <w:vAlign w:val="center"/>
          </w:tcPr>
          <w:p w:rsidR="005E244A" w:rsidRPr="006575A9" w:rsidRDefault="005E244A" w:rsidP="009444FA">
            <w:pPr>
              <w:pStyle w:val="XN"/>
              <w:jc w:val="left"/>
              <w:rPr>
                <w:rFonts w:ascii="微软雅黑" w:eastAsia="微软雅黑" w:hAnsi="微软雅黑"/>
                <w:color w:val="000000" w:themeColor="text1"/>
              </w:rPr>
            </w:pPr>
            <w:r w:rsidRPr="006575A9">
              <w:rPr>
                <w:rFonts w:ascii="微软雅黑" w:eastAsia="微软雅黑" w:hAnsi="微软雅黑" w:hint="eastAsia"/>
                <w:color w:val="000000" w:themeColor="text1"/>
              </w:rPr>
              <w:t>消费者电话提出送货、安装、维修等需求</w:t>
            </w:r>
          </w:p>
        </w:tc>
        <w:tc>
          <w:tcPr>
            <w:tcW w:w="2835" w:type="dxa"/>
            <w:vAlign w:val="center"/>
          </w:tcPr>
          <w:p w:rsidR="005E244A" w:rsidRPr="006575A9" w:rsidRDefault="005E244A" w:rsidP="009444FA">
            <w:pPr>
              <w:pStyle w:val="XN"/>
              <w:jc w:val="left"/>
              <w:rPr>
                <w:rFonts w:ascii="微软雅黑" w:eastAsia="微软雅黑" w:hAnsi="微软雅黑"/>
                <w:color w:val="000000" w:themeColor="text1"/>
              </w:rPr>
            </w:pPr>
            <w:r w:rsidRPr="006575A9">
              <w:rPr>
                <w:rFonts w:ascii="微软雅黑" w:eastAsia="微软雅黑" w:hAnsi="微软雅黑" w:hint="eastAsia"/>
                <w:color w:val="000000" w:themeColor="text1"/>
              </w:rPr>
              <w:t>热情、礼貌、口齿清楚、迅速安排并满足其需求</w:t>
            </w:r>
          </w:p>
        </w:tc>
        <w:tc>
          <w:tcPr>
            <w:tcW w:w="2446" w:type="dxa"/>
            <w:vAlign w:val="center"/>
          </w:tcPr>
          <w:p w:rsidR="005E244A" w:rsidRPr="006575A9" w:rsidRDefault="005E244A" w:rsidP="009444FA">
            <w:pPr>
              <w:pStyle w:val="XN"/>
              <w:jc w:val="left"/>
              <w:rPr>
                <w:rFonts w:ascii="微软雅黑" w:eastAsia="微软雅黑" w:hAnsi="微软雅黑"/>
                <w:color w:val="000000" w:themeColor="text1"/>
              </w:rPr>
            </w:pPr>
            <w:r w:rsidRPr="006575A9">
              <w:rPr>
                <w:rFonts w:ascii="微软雅黑" w:eastAsia="微软雅黑" w:hAnsi="微软雅黑" w:hint="eastAsia"/>
                <w:color w:val="000000" w:themeColor="text1"/>
              </w:rPr>
              <w:t>掌握地理知识、沟通技巧、合理安排任务、异常处理、产品知识等</w:t>
            </w:r>
          </w:p>
        </w:tc>
      </w:tr>
      <w:tr w:rsidR="005E244A" w:rsidRPr="006575A9" w:rsidTr="009444FA">
        <w:trPr>
          <w:trHeight w:val="705"/>
          <w:jc w:val="center"/>
        </w:trPr>
        <w:tc>
          <w:tcPr>
            <w:tcW w:w="1457" w:type="dxa"/>
            <w:vMerge/>
            <w:vAlign w:val="center"/>
          </w:tcPr>
          <w:p w:rsidR="005E244A" w:rsidRPr="006575A9" w:rsidRDefault="005E244A" w:rsidP="009444FA">
            <w:pPr>
              <w:pStyle w:val="XN"/>
              <w:rPr>
                <w:rFonts w:ascii="微软雅黑" w:eastAsia="微软雅黑" w:hAnsi="微软雅黑"/>
                <w:color w:val="000000" w:themeColor="text1"/>
              </w:rPr>
            </w:pPr>
          </w:p>
        </w:tc>
        <w:tc>
          <w:tcPr>
            <w:tcW w:w="1983" w:type="dxa"/>
            <w:vAlign w:val="center"/>
          </w:tcPr>
          <w:p w:rsidR="005E244A" w:rsidRPr="006575A9" w:rsidRDefault="005E244A" w:rsidP="009444FA">
            <w:pPr>
              <w:pStyle w:val="XN"/>
              <w:jc w:val="left"/>
              <w:rPr>
                <w:rFonts w:ascii="微软雅黑" w:eastAsia="微软雅黑" w:hAnsi="微软雅黑"/>
                <w:color w:val="000000" w:themeColor="text1"/>
              </w:rPr>
            </w:pPr>
            <w:r w:rsidRPr="006575A9">
              <w:rPr>
                <w:rFonts w:ascii="微软雅黑" w:eastAsia="微软雅黑" w:hAnsi="微软雅黑" w:hint="eastAsia"/>
                <w:color w:val="000000" w:themeColor="text1"/>
              </w:rPr>
              <w:t>消费者抱怨、投诉、建议、咨询</w:t>
            </w:r>
          </w:p>
        </w:tc>
        <w:tc>
          <w:tcPr>
            <w:tcW w:w="2835" w:type="dxa"/>
            <w:vAlign w:val="center"/>
          </w:tcPr>
          <w:p w:rsidR="005E244A" w:rsidRPr="006575A9" w:rsidRDefault="005E244A" w:rsidP="009444FA">
            <w:pPr>
              <w:pStyle w:val="XN"/>
              <w:jc w:val="left"/>
              <w:rPr>
                <w:rFonts w:ascii="微软雅黑" w:eastAsia="微软雅黑" w:hAnsi="微软雅黑"/>
                <w:color w:val="000000" w:themeColor="text1"/>
              </w:rPr>
            </w:pPr>
            <w:r w:rsidRPr="006575A9">
              <w:rPr>
                <w:rFonts w:ascii="微软雅黑" w:eastAsia="微软雅黑" w:hAnsi="微软雅黑" w:hint="eastAsia"/>
                <w:color w:val="000000" w:themeColor="text1"/>
              </w:rPr>
              <w:t>熟悉产品知识、服务政策、善于倾听、礼貌、迅速行动并及时反馈处理意见</w:t>
            </w:r>
          </w:p>
        </w:tc>
        <w:tc>
          <w:tcPr>
            <w:tcW w:w="2446" w:type="dxa"/>
            <w:vAlign w:val="center"/>
          </w:tcPr>
          <w:p w:rsidR="005E244A" w:rsidRPr="006575A9" w:rsidRDefault="005E244A" w:rsidP="009444FA">
            <w:pPr>
              <w:pStyle w:val="XN"/>
              <w:jc w:val="left"/>
              <w:rPr>
                <w:rFonts w:ascii="微软雅黑" w:eastAsia="微软雅黑" w:hAnsi="微软雅黑"/>
                <w:color w:val="000000" w:themeColor="text1"/>
              </w:rPr>
            </w:pPr>
            <w:r w:rsidRPr="006575A9">
              <w:rPr>
                <w:rFonts w:ascii="微软雅黑" w:eastAsia="微软雅黑" w:hAnsi="微软雅黑" w:hint="eastAsia"/>
                <w:color w:val="000000" w:themeColor="text1"/>
              </w:rPr>
              <w:t>掌握产品知识、服务政策、沟通技巧，熟悉投诉处理流程等</w:t>
            </w:r>
          </w:p>
        </w:tc>
      </w:tr>
      <w:tr w:rsidR="005E244A" w:rsidRPr="006575A9" w:rsidTr="009444FA">
        <w:trPr>
          <w:trHeight w:val="420"/>
          <w:jc w:val="center"/>
        </w:trPr>
        <w:tc>
          <w:tcPr>
            <w:tcW w:w="1457" w:type="dxa"/>
            <w:vAlign w:val="center"/>
          </w:tcPr>
          <w:p w:rsidR="005E244A" w:rsidRPr="006575A9" w:rsidRDefault="005E244A" w:rsidP="009444FA">
            <w:pPr>
              <w:pStyle w:val="XN"/>
              <w:rPr>
                <w:rFonts w:ascii="微软雅黑" w:eastAsia="微软雅黑" w:hAnsi="微软雅黑"/>
                <w:color w:val="000000" w:themeColor="text1"/>
              </w:rPr>
            </w:pPr>
            <w:r w:rsidRPr="006575A9">
              <w:rPr>
                <w:rFonts w:ascii="微软雅黑" w:eastAsia="微软雅黑" w:hAnsi="微软雅黑" w:hint="eastAsia"/>
                <w:color w:val="000000" w:themeColor="text1"/>
              </w:rPr>
              <w:t>公司</w:t>
            </w:r>
          </w:p>
          <w:p w:rsidR="005E244A" w:rsidRPr="006575A9" w:rsidRDefault="005E244A" w:rsidP="009444FA">
            <w:pPr>
              <w:pStyle w:val="XN"/>
              <w:rPr>
                <w:rFonts w:ascii="微软雅黑" w:eastAsia="微软雅黑" w:hAnsi="微软雅黑"/>
                <w:color w:val="000000" w:themeColor="text1"/>
              </w:rPr>
            </w:pPr>
            <w:r w:rsidRPr="006575A9">
              <w:rPr>
                <w:rFonts w:ascii="微软雅黑" w:eastAsia="微软雅黑" w:hAnsi="微软雅黑" w:hint="eastAsia"/>
                <w:color w:val="000000" w:themeColor="text1"/>
              </w:rPr>
              <w:t>现场</w:t>
            </w:r>
          </w:p>
        </w:tc>
        <w:tc>
          <w:tcPr>
            <w:tcW w:w="1983" w:type="dxa"/>
            <w:vAlign w:val="center"/>
          </w:tcPr>
          <w:p w:rsidR="005E244A" w:rsidRPr="006575A9" w:rsidRDefault="005E244A" w:rsidP="009444FA">
            <w:pPr>
              <w:pStyle w:val="XN"/>
              <w:jc w:val="left"/>
              <w:rPr>
                <w:rFonts w:ascii="微软雅黑" w:eastAsia="微软雅黑" w:hAnsi="微软雅黑"/>
                <w:color w:val="000000" w:themeColor="text1"/>
              </w:rPr>
            </w:pPr>
            <w:r w:rsidRPr="006575A9">
              <w:rPr>
                <w:rFonts w:ascii="微软雅黑" w:eastAsia="微软雅黑" w:hAnsi="微软雅黑" w:hint="eastAsia"/>
                <w:color w:val="000000" w:themeColor="text1"/>
              </w:rPr>
              <w:t>渠道商及团购消费者来访、面对面洽谈、工厂验货</w:t>
            </w:r>
          </w:p>
        </w:tc>
        <w:tc>
          <w:tcPr>
            <w:tcW w:w="2835" w:type="dxa"/>
            <w:vAlign w:val="center"/>
          </w:tcPr>
          <w:p w:rsidR="005E244A" w:rsidRPr="006575A9" w:rsidRDefault="005E244A" w:rsidP="009444FA">
            <w:pPr>
              <w:pStyle w:val="XN"/>
              <w:rPr>
                <w:rFonts w:ascii="微软雅黑" w:eastAsia="微软雅黑" w:hAnsi="微软雅黑"/>
                <w:color w:val="000000" w:themeColor="text1"/>
              </w:rPr>
            </w:pPr>
            <w:r w:rsidRPr="006575A9">
              <w:rPr>
                <w:rFonts w:ascii="微软雅黑" w:eastAsia="微软雅黑" w:hAnsi="微软雅黑" w:hint="eastAsia"/>
                <w:color w:val="000000" w:themeColor="text1"/>
              </w:rPr>
              <w:t>热情、安排合理、准时</w:t>
            </w:r>
          </w:p>
        </w:tc>
        <w:tc>
          <w:tcPr>
            <w:tcW w:w="2446" w:type="dxa"/>
            <w:vAlign w:val="center"/>
          </w:tcPr>
          <w:p w:rsidR="005E244A" w:rsidRPr="006575A9" w:rsidRDefault="005E244A" w:rsidP="009444FA">
            <w:pPr>
              <w:pStyle w:val="XN"/>
              <w:jc w:val="left"/>
              <w:rPr>
                <w:rFonts w:ascii="微软雅黑" w:eastAsia="微软雅黑" w:hAnsi="微软雅黑"/>
                <w:color w:val="000000" w:themeColor="text1"/>
              </w:rPr>
            </w:pPr>
            <w:r w:rsidRPr="006575A9">
              <w:rPr>
                <w:rFonts w:ascii="微软雅黑" w:eastAsia="微软雅黑" w:hAnsi="微软雅黑" w:hint="eastAsia"/>
                <w:color w:val="000000" w:themeColor="text1"/>
              </w:rPr>
              <w:t>熟悉来访接待流程、商务礼仪</w:t>
            </w:r>
          </w:p>
        </w:tc>
      </w:tr>
    </w:tbl>
    <w:p w:rsidR="005E244A" w:rsidRPr="006575A9" w:rsidRDefault="005E244A" w:rsidP="005E244A">
      <w:pPr>
        <w:pStyle w:val="New"/>
        <w:spacing w:before="156" w:after="156"/>
        <w:ind w:firstLine="560"/>
        <w:rPr>
          <w:rFonts w:ascii="宋体" w:hAnsi="宋体"/>
          <w:color w:val="000000" w:themeColor="text1"/>
          <w:sz w:val="28"/>
          <w:szCs w:val="28"/>
        </w:rPr>
      </w:pPr>
      <w:r w:rsidRPr="006575A9">
        <w:rPr>
          <w:rFonts w:ascii="宋体" w:hAnsi="宋体" w:hint="eastAsia"/>
          <w:color w:val="000000" w:themeColor="text1"/>
          <w:sz w:val="28"/>
          <w:szCs w:val="28"/>
        </w:rPr>
        <w:lastRenderedPageBreak/>
        <w:t>2）</w:t>
      </w:r>
      <w:r w:rsidRPr="006575A9">
        <w:rPr>
          <w:rFonts w:ascii="宋体" w:hAnsi="宋体"/>
          <w:color w:val="000000" w:themeColor="text1"/>
          <w:sz w:val="28"/>
          <w:szCs w:val="28"/>
        </w:rPr>
        <w:t>明确组织投诉管理过程</w:t>
      </w:r>
    </w:p>
    <w:p w:rsidR="005E244A" w:rsidRPr="006575A9" w:rsidRDefault="005E244A" w:rsidP="005E244A">
      <w:pPr>
        <w:pStyle w:val="XN0"/>
        <w:spacing w:line="480" w:lineRule="exact"/>
        <w:ind w:firstLineChars="300" w:firstLine="840"/>
        <w:rPr>
          <w:rFonts w:ascii="宋体" w:eastAsia="宋体" w:hAnsi="宋体" w:cs="宋体"/>
          <w:color w:val="000000" w:themeColor="text1"/>
          <w:sz w:val="28"/>
          <w:szCs w:val="28"/>
        </w:rPr>
      </w:pPr>
      <w:r w:rsidRPr="006575A9">
        <w:rPr>
          <w:rFonts w:ascii="宋体" w:eastAsia="宋体" w:hAnsi="宋体" w:cs="宋体" w:hint="eastAsia"/>
          <w:color w:val="000000" w:themeColor="text1"/>
          <w:sz w:val="28"/>
          <w:szCs w:val="28"/>
        </w:rPr>
        <w:t>对于顾客的投诉，由</w:t>
      </w:r>
      <w:r w:rsidR="0081555B" w:rsidRPr="006575A9">
        <w:rPr>
          <w:rFonts w:ascii="宋体" w:eastAsia="宋体" w:hAnsi="宋体" w:cs="宋体" w:hint="eastAsia"/>
          <w:color w:val="000000" w:themeColor="text1"/>
          <w:sz w:val="28"/>
          <w:szCs w:val="28"/>
        </w:rPr>
        <w:t>销售部</w:t>
      </w:r>
      <w:r w:rsidRPr="006575A9">
        <w:rPr>
          <w:rFonts w:ascii="宋体" w:eastAsia="宋体" w:hAnsi="宋体" w:cs="宋体" w:hint="eastAsia"/>
          <w:color w:val="000000" w:themeColor="text1"/>
          <w:sz w:val="28"/>
          <w:szCs w:val="28"/>
        </w:rPr>
        <w:t>组织处理，在对投诉的问题进行调查分析后，一方面制订对顾客的解决方案，包括制订整改方案、理赔方案等，并经顾客确认方案后组织实施，直至顾客满意。另一方面组织公司内部制订对该问题的整改方案，并组织实施，对内部整改计划及实施结果，还要根据顾客的需要向顾客反馈，获得顾客的确认。内部整改的组织即包括公司内部整改的组织，也包括对相关方整改的组织、验证；对相关方的整改要求，由采购部门向供应商提出交涉，整改效果须经</w:t>
      </w:r>
      <w:r w:rsidR="0081555B" w:rsidRPr="006575A9">
        <w:rPr>
          <w:rFonts w:ascii="宋体" w:eastAsia="宋体" w:hAnsi="宋体" w:cs="宋体" w:hint="eastAsia"/>
          <w:color w:val="000000" w:themeColor="text1"/>
          <w:sz w:val="28"/>
          <w:szCs w:val="28"/>
        </w:rPr>
        <w:t>销售部</w:t>
      </w:r>
      <w:r w:rsidRPr="006575A9">
        <w:rPr>
          <w:rFonts w:ascii="宋体" w:eastAsia="宋体" w:hAnsi="宋体" w:cs="宋体" w:hint="eastAsia"/>
          <w:color w:val="000000" w:themeColor="text1"/>
          <w:sz w:val="28"/>
          <w:szCs w:val="28"/>
        </w:rPr>
        <w:t>组织验证。</w:t>
      </w:r>
    </w:p>
    <w:p w:rsidR="005E244A" w:rsidRPr="006575A9" w:rsidRDefault="005E244A" w:rsidP="00B06396">
      <w:pPr>
        <w:pStyle w:val="XN1"/>
        <w:spacing w:beforeLines="50" w:afterLines="0" w:line="440" w:lineRule="exact"/>
        <w:rPr>
          <w:rFonts w:ascii="微软雅黑" w:eastAsia="微软雅黑" w:hAnsi="微软雅黑" w:cs="宋体"/>
          <w:b w:val="0"/>
          <w:color w:val="000000" w:themeColor="text1"/>
          <w:szCs w:val="24"/>
        </w:rPr>
      </w:pPr>
      <w:r w:rsidRPr="006575A9">
        <w:rPr>
          <w:rFonts w:ascii="微软雅黑" w:eastAsia="微软雅黑" w:hAnsi="微软雅黑" w:cs="宋体" w:hint="eastAsia"/>
          <w:b w:val="0"/>
          <w:color w:val="000000" w:themeColor="text1"/>
          <w:szCs w:val="24"/>
        </w:rPr>
        <w:t>图表5顾客投诉处理流程</w:t>
      </w:r>
    </w:p>
    <w:p w:rsidR="005E244A" w:rsidRPr="006575A9" w:rsidRDefault="005E244A" w:rsidP="005E244A">
      <w:pPr>
        <w:pStyle w:val="XN2"/>
        <w:spacing w:afterLines="0" w:line="360" w:lineRule="auto"/>
        <w:rPr>
          <w:color w:val="000000" w:themeColor="text1"/>
        </w:rPr>
      </w:pPr>
      <w:r w:rsidRPr="006575A9">
        <w:rPr>
          <w:rFonts w:ascii="宋体" w:hAnsi="宋体" w:cs="宋体"/>
          <w:noProof/>
          <w:color w:val="000000" w:themeColor="text1"/>
          <w:kern w:val="0"/>
          <w:sz w:val="24"/>
        </w:rPr>
        <w:drawing>
          <wp:inline distT="0" distB="0" distL="0" distR="0">
            <wp:extent cx="5490210" cy="3040380"/>
            <wp:effectExtent l="19050" t="0" r="0" b="0"/>
            <wp:docPr id="2" name="图片 135" descr="投诉处理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投诉处理流程"/>
                    <pic:cNvPicPr>
                      <a:picLocks noChangeAspect="1" noChangeArrowheads="1"/>
                    </pic:cNvPicPr>
                  </pic:nvPicPr>
                  <pic:blipFill>
                    <a:blip r:embed="rId11"/>
                    <a:srcRect/>
                    <a:stretch>
                      <a:fillRect/>
                    </a:stretch>
                  </pic:blipFill>
                  <pic:spPr bwMode="auto">
                    <a:xfrm>
                      <a:off x="0" y="0"/>
                      <a:ext cx="5486400" cy="3038270"/>
                    </a:xfrm>
                    <a:prstGeom prst="rect">
                      <a:avLst/>
                    </a:prstGeom>
                    <a:solidFill>
                      <a:srgbClr val="FF6600"/>
                    </a:solidFill>
                    <a:ln w="9525">
                      <a:noFill/>
                      <a:miter lim="800000"/>
                      <a:headEnd/>
                      <a:tailEnd/>
                    </a:ln>
                  </pic:spPr>
                </pic:pic>
              </a:graphicData>
            </a:graphic>
          </wp:inline>
        </w:drawing>
      </w:r>
    </w:p>
    <w:p w:rsidR="005E244A" w:rsidRPr="006575A9" w:rsidRDefault="005E244A" w:rsidP="005E244A">
      <w:pPr>
        <w:pStyle w:val="XN2"/>
        <w:spacing w:afterLines="0" w:line="480" w:lineRule="exact"/>
        <w:rPr>
          <w:rFonts w:ascii="宋体" w:eastAsia="宋体" w:hAnsi="宋体" w:cs="宋体"/>
          <w:b w:val="0"/>
          <w:color w:val="000000" w:themeColor="text1"/>
          <w:szCs w:val="28"/>
        </w:rPr>
      </w:pPr>
      <w:r w:rsidRPr="006575A9">
        <w:rPr>
          <w:rFonts w:ascii="宋体" w:eastAsia="宋体" w:hAnsi="宋体" w:hint="eastAsia"/>
          <w:b w:val="0"/>
          <w:color w:val="000000" w:themeColor="text1"/>
          <w:szCs w:val="28"/>
        </w:rPr>
        <w:t>3）</w:t>
      </w:r>
      <w:r w:rsidRPr="006575A9">
        <w:rPr>
          <w:rFonts w:ascii="宋体" w:eastAsia="宋体" w:hAnsi="宋体" w:cs="宋体" w:hint="eastAsia"/>
          <w:b w:val="0"/>
          <w:color w:val="000000" w:themeColor="text1"/>
          <w:szCs w:val="28"/>
        </w:rPr>
        <w:t>使建立顾客关系的方法适合组织发展方向及业务需要</w:t>
      </w:r>
    </w:p>
    <w:p w:rsidR="005E244A" w:rsidRPr="006575A9" w:rsidRDefault="005E244A" w:rsidP="005E244A">
      <w:pPr>
        <w:spacing w:line="480" w:lineRule="exact"/>
        <w:ind w:firstLineChars="200" w:firstLine="560"/>
        <w:rPr>
          <w:rFonts w:ascii="宋体" w:hAnsi="宋体" w:cs="宋体"/>
          <w:color w:val="000000" w:themeColor="text1"/>
          <w:sz w:val="28"/>
          <w:szCs w:val="28"/>
        </w:rPr>
      </w:pPr>
      <w:r w:rsidRPr="006575A9">
        <w:rPr>
          <w:rFonts w:ascii="宋体" w:hAnsi="宋体" w:cs="宋体" w:hint="eastAsia"/>
          <w:color w:val="000000" w:themeColor="text1"/>
          <w:sz w:val="28"/>
          <w:szCs w:val="28"/>
        </w:rPr>
        <w:t>公司定期对建立顾客关系的方法进行评价，以适合于公司的战略规划和发展方向。</w:t>
      </w:r>
    </w:p>
    <w:p w:rsidR="005E244A" w:rsidRPr="006575A9" w:rsidRDefault="005E244A" w:rsidP="005E244A">
      <w:pPr>
        <w:pStyle w:val="aff"/>
        <w:spacing w:line="480" w:lineRule="exact"/>
        <w:ind w:firstLineChars="0"/>
        <w:rPr>
          <w:rFonts w:ascii="宋体" w:hAnsi="宋体" w:cs="宋体"/>
          <w:color w:val="000000" w:themeColor="text1"/>
          <w:sz w:val="28"/>
          <w:szCs w:val="28"/>
        </w:rPr>
      </w:pPr>
      <w:r w:rsidRPr="006575A9">
        <w:rPr>
          <w:rFonts w:ascii="宋体" w:hAnsi="宋体" w:cs="宋体" w:hint="eastAsia"/>
          <w:color w:val="000000" w:themeColor="text1"/>
          <w:sz w:val="28"/>
          <w:szCs w:val="28"/>
        </w:rPr>
        <w:t>⑴根据顾客档案管理系统信息，定期分析主要顾客流失信息，对建立顾客关系的方法进行评价和改进。</w:t>
      </w:r>
    </w:p>
    <w:p w:rsidR="005E244A" w:rsidRPr="006575A9" w:rsidRDefault="005E244A" w:rsidP="005E244A">
      <w:pPr>
        <w:pStyle w:val="aff"/>
        <w:spacing w:line="480" w:lineRule="exact"/>
        <w:ind w:firstLineChars="0"/>
        <w:rPr>
          <w:rFonts w:ascii="宋体" w:hAnsi="宋体" w:cs="宋体"/>
          <w:color w:val="000000" w:themeColor="text1"/>
          <w:sz w:val="28"/>
          <w:szCs w:val="28"/>
        </w:rPr>
      </w:pPr>
      <w:r w:rsidRPr="006575A9">
        <w:rPr>
          <w:rFonts w:ascii="宋体" w:hAnsi="宋体" w:cs="宋体" w:hint="eastAsia"/>
          <w:color w:val="000000" w:themeColor="text1"/>
          <w:sz w:val="28"/>
          <w:szCs w:val="28"/>
        </w:rPr>
        <w:t>⑵公司对重要合作伙伴，定期进行评价、改进、沟通和维护，遇到市场波动、供求变化等不确定因素时，处理与顾客关系的方法也将随之作出相应的调整。</w:t>
      </w:r>
    </w:p>
    <w:p w:rsidR="005E244A" w:rsidRPr="006575A9" w:rsidRDefault="005E244A" w:rsidP="005E244A">
      <w:pPr>
        <w:pStyle w:val="aff"/>
        <w:spacing w:line="480" w:lineRule="exact"/>
        <w:ind w:firstLineChars="0"/>
        <w:rPr>
          <w:rFonts w:ascii="宋体" w:hAnsi="宋体" w:cs="宋体"/>
          <w:color w:val="000000" w:themeColor="text1"/>
          <w:sz w:val="28"/>
          <w:szCs w:val="28"/>
        </w:rPr>
      </w:pPr>
      <w:r w:rsidRPr="006575A9">
        <w:rPr>
          <w:rFonts w:ascii="宋体" w:hAnsi="宋体" w:cs="宋体" w:hint="eastAsia"/>
          <w:color w:val="000000" w:themeColor="text1"/>
          <w:sz w:val="28"/>
          <w:szCs w:val="28"/>
        </w:rPr>
        <w:t>⑶根据公司的战略的要求，不断改进建立顾客关系的方法。公司通过建</w:t>
      </w:r>
      <w:r w:rsidRPr="006575A9">
        <w:rPr>
          <w:rFonts w:ascii="宋体" w:hAnsi="宋体" w:cs="宋体" w:hint="eastAsia"/>
          <w:color w:val="000000" w:themeColor="text1"/>
          <w:sz w:val="28"/>
          <w:szCs w:val="28"/>
        </w:rPr>
        <w:lastRenderedPageBreak/>
        <w:t>立战略合作伙伴关系、不断改进与顾客的关系。</w:t>
      </w:r>
    </w:p>
    <w:p w:rsidR="005E244A" w:rsidRPr="006575A9" w:rsidRDefault="005E244A" w:rsidP="005E244A">
      <w:pPr>
        <w:pStyle w:val="aff"/>
        <w:spacing w:line="480" w:lineRule="exact"/>
        <w:ind w:firstLineChars="0"/>
        <w:rPr>
          <w:rFonts w:ascii="宋体" w:hAnsi="宋体" w:cs="宋体"/>
          <w:color w:val="000000" w:themeColor="text1"/>
          <w:sz w:val="28"/>
          <w:szCs w:val="28"/>
        </w:rPr>
      </w:pPr>
      <w:r w:rsidRPr="006575A9">
        <w:rPr>
          <w:rFonts w:ascii="宋体" w:hAnsi="宋体" w:cs="宋体" w:hint="eastAsia"/>
          <w:color w:val="000000" w:themeColor="text1"/>
          <w:sz w:val="28"/>
          <w:szCs w:val="28"/>
        </w:rPr>
        <w:t>⑷根据顾客的意见，随时改进顾客关系的方法。通过电话、市场走访等形式，了解顾客对公司战略定位、产品质量、售后服务等方面的意见和建议，不断完善建立顾客关系的方法，并从顾客处收集标杆、竞争对手的相关信息用以学习改进。</w:t>
      </w:r>
    </w:p>
    <w:p w:rsidR="001854B6" w:rsidRPr="001854B6" w:rsidRDefault="002C34A8" w:rsidP="001854B6">
      <w:pPr>
        <w:pStyle w:val="New"/>
        <w:spacing w:before="156" w:after="156"/>
        <w:ind w:firstLine="560"/>
        <w:rPr>
          <w:rFonts w:ascii="宋体" w:hAnsi="宋体"/>
          <w:color w:val="000000"/>
          <w:sz w:val="28"/>
          <w:szCs w:val="28"/>
        </w:rPr>
      </w:pPr>
      <w:r w:rsidRPr="001854B6">
        <w:rPr>
          <w:rFonts w:ascii="宋体" w:hAnsi="宋体" w:hint="eastAsia"/>
          <w:color w:val="000000" w:themeColor="text1"/>
          <w:sz w:val="28"/>
          <w:szCs w:val="28"/>
        </w:rPr>
        <w:t>公司的《</w:t>
      </w:r>
      <w:r w:rsidR="008428C8" w:rsidRPr="001854B6">
        <w:rPr>
          <w:rFonts w:ascii="宋体" w:hAnsi="宋体" w:hint="eastAsia"/>
          <w:color w:val="000000" w:themeColor="text1"/>
          <w:sz w:val="28"/>
          <w:szCs w:val="28"/>
        </w:rPr>
        <w:t>家用燃气器具旋塞阀总成</w:t>
      </w:r>
      <w:r w:rsidRPr="001854B6">
        <w:rPr>
          <w:rFonts w:ascii="宋体" w:hAnsi="宋体" w:hint="eastAsia"/>
          <w:color w:val="000000" w:themeColor="text1"/>
          <w:sz w:val="28"/>
          <w:szCs w:val="28"/>
        </w:rPr>
        <w:t>》的质量承诺：</w:t>
      </w:r>
      <w:r w:rsidR="001854B6" w:rsidRPr="001854B6">
        <w:rPr>
          <w:rFonts w:ascii="宋体" w:hAnsi="宋体" w:hint="eastAsia"/>
          <w:color w:val="000000"/>
          <w:sz w:val="28"/>
          <w:szCs w:val="28"/>
        </w:rPr>
        <w:t>在正常使用条件下，因产品自身质量问题而不能正常使用时，自产品购买之日起3年内，提供免费保修或更换服务。</w:t>
      </w:r>
    </w:p>
    <w:p w:rsidR="004D2CE7" w:rsidRPr="006575A9" w:rsidRDefault="00C63093" w:rsidP="00E810EE">
      <w:pPr>
        <w:pStyle w:val="New"/>
        <w:spacing w:before="156" w:after="156"/>
        <w:ind w:firstLineChars="0" w:firstLine="0"/>
        <w:rPr>
          <w:rFonts w:asciiTheme="minorEastAsia" w:eastAsiaTheme="minorEastAsia" w:hAnsiTheme="minorEastAsia"/>
          <w:color w:val="000000" w:themeColor="text1"/>
          <w:sz w:val="28"/>
          <w:szCs w:val="28"/>
          <w:u w:val="single"/>
        </w:rPr>
      </w:pPr>
      <w:r w:rsidRPr="006575A9">
        <w:rPr>
          <w:rFonts w:asciiTheme="minorEastAsia" w:eastAsiaTheme="minorEastAsia" w:hAnsiTheme="minorEastAsia" w:cs="仿宋_GB2312" w:hint="eastAsia"/>
          <w:b/>
          <w:bCs/>
          <w:color w:val="000000" w:themeColor="text1"/>
          <w:sz w:val="28"/>
          <w:szCs w:val="28"/>
        </w:rPr>
        <w:t>2.5.4企业社会责任</w:t>
      </w:r>
    </w:p>
    <w:p w:rsidR="00A949FA" w:rsidRPr="006575A9" w:rsidRDefault="00A949FA" w:rsidP="00912C11">
      <w:pPr>
        <w:pStyle w:val="New"/>
        <w:spacing w:before="156" w:after="156"/>
        <w:ind w:firstLine="560"/>
        <w:rPr>
          <w:rFonts w:ascii="宋体" w:hAnsi="宋体"/>
          <w:color w:val="000000" w:themeColor="text1"/>
          <w:sz w:val="28"/>
          <w:szCs w:val="28"/>
        </w:rPr>
      </w:pPr>
      <w:r w:rsidRPr="006575A9">
        <w:rPr>
          <w:rFonts w:ascii="宋体" w:hAnsi="宋体" w:hint="eastAsia"/>
          <w:color w:val="000000" w:themeColor="text1"/>
          <w:sz w:val="28"/>
          <w:szCs w:val="28"/>
        </w:rPr>
        <w:t>公司在企业不断发展的同时积极履行公共责任、公民义务及恪守道德规范。在公共责任方面，公司把环保和能源消耗作为所有工作中的重点，积极创新，持续改进，取得了很多成果；在道德行为方面，公司积极开展企业自身公民作用，并重点兼顾顾</w:t>
      </w:r>
      <w:r w:rsidRPr="006575A9">
        <w:rPr>
          <w:rFonts w:ascii="宋体" w:hAnsi="宋体"/>
          <w:color w:val="000000" w:themeColor="text1"/>
          <w:sz w:val="28"/>
          <w:szCs w:val="28"/>
        </w:rPr>
        <w:t xml:space="preserve"> </w:t>
      </w:r>
      <w:r w:rsidRPr="006575A9">
        <w:rPr>
          <w:rFonts w:ascii="宋体" w:hAnsi="宋体" w:hint="eastAsia"/>
          <w:color w:val="000000" w:themeColor="text1"/>
          <w:sz w:val="28"/>
          <w:szCs w:val="28"/>
        </w:rPr>
        <w:t>客方、公司员工、政府和社会等利益相关方。</w:t>
      </w:r>
    </w:p>
    <w:p w:rsidR="00A949FA" w:rsidRPr="006575A9" w:rsidRDefault="00212E8A" w:rsidP="00A949FA">
      <w:pPr>
        <w:pStyle w:val="New"/>
        <w:spacing w:before="156" w:after="156"/>
        <w:ind w:firstLineChars="0" w:firstLine="0"/>
        <w:rPr>
          <w:rFonts w:asciiTheme="minorEastAsia" w:eastAsiaTheme="minorEastAsia" w:hAnsiTheme="minorEastAsia"/>
          <w:color w:val="000000" w:themeColor="text1"/>
          <w:w w:val="92"/>
          <w:sz w:val="28"/>
          <w:szCs w:val="28"/>
        </w:rPr>
      </w:pPr>
      <w:r w:rsidRPr="006575A9">
        <w:rPr>
          <w:rFonts w:asciiTheme="minorEastAsia" w:eastAsiaTheme="minorEastAsia" w:hAnsiTheme="minorEastAsia" w:cs="仿宋_GB2312" w:hint="eastAsia"/>
          <w:b/>
          <w:bCs/>
          <w:color w:val="000000" w:themeColor="text1"/>
          <w:sz w:val="28"/>
          <w:szCs w:val="28"/>
        </w:rPr>
        <w:t>1．</w:t>
      </w:r>
      <w:r w:rsidR="00A949FA" w:rsidRPr="006575A9">
        <w:rPr>
          <w:rStyle w:val="2Char10"/>
          <w:rFonts w:asciiTheme="minorEastAsia" w:eastAsiaTheme="minorEastAsia" w:hAnsiTheme="minorEastAsia" w:hint="eastAsia"/>
          <w:color w:val="000000" w:themeColor="text1"/>
          <w:szCs w:val="28"/>
        </w:rPr>
        <w:t>公共责任</w:t>
      </w:r>
    </w:p>
    <w:p w:rsidR="00A949FA" w:rsidRPr="006575A9" w:rsidRDefault="00212E8A" w:rsidP="00A949FA">
      <w:pPr>
        <w:pStyle w:val="New"/>
        <w:spacing w:before="156" w:after="156"/>
        <w:ind w:firstLineChars="0" w:firstLine="0"/>
        <w:rPr>
          <w:rFonts w:asciiTheme="minorEastAsia" w:eastAsiaTheme="minorEastAsia" w:hAnsiTheme="minorEastAsia"/>
          <w:color w:val="000000" w:themeColor="text1"/>
          <w:sz w:val="28"/>
          <w:szCs w:val="28"/>
        </w:rPr>
      </w:pPr>
      <w:r w:rsidRPr="006575A9">
        <w:rPr>
          <w:rFonts w:asciiTheme="minorEastAsia" w:eastAsiaTheme="minorEastAsia" w:hAnsiTheme="minorEastAsia" w:cs="仿宋_GB2312" w:hint="eastAsia"/>
          <w:bCs/>
          <w:color w:val="000000" w:themeColor="text1"/>
          <w:sz w:val="28"/>
          <w:szCs w:val="28"/>
        </w:rPr>
        <w:t>1）</w:t>
      </w:r>
      <w:r w:rsidR="00A949FA" w:rsidRPr="006575A9">
        <w:rPr>
          <w:rFonts w:asciiTheme="minorEastAsia" w:eastAsiaTheme="minorEastAsia" w:hAnsiTheme="minorEastAsia" w:hint="eastAsia"/>
          <w:color w:val="000000" w:themeColor="text1"/>
          <w:sz w:val="28"/>
          <w:szCs w:val="28"/>
        </w:rPr>
        <w:t>组织应对公共责任过程中所采取的措施</w:t>
      </w:r>
      <w:r w:rsidR="00A949FA" w:rsidRPr="006575A9">
        <w:rPr>
          <w:rFonts w:asciiTheme="minorEastAsia" w:eastAsiaTheme="minorEastAsia" w:hAnsiTheme="minorEastAsia"/>
          <w:color w:val="000000" w:themeColor="text1"/>
          <w:sz w:val="28"/>
          <w:szCs w:val="28"/>
        </w:rPr>
        <w:t xml:space="preserve"> </w:t>
      </w:r>
    </w:p>
    <w:p w:rsidR="00A949FA" w:rsidRPr="006575A9" w:rsidRDefault="00A949FA" w:rsidP="00A949FA">
      <w:pPr>
        <w:pStyle w:val="New"/>
        <w:spacing w:before="156" w:after="156"/>
        <w:ind w:firstLine="560"/>
        <w:rPr>
          <w:rFonts w:asciiTheme="minorEastAsia" w:eastAsiaTheme="minorEastAsia" w:hAnsiTheme="minorEastAsia"/>
          <w:color w:val="000000" w:themeColor="text1"/>
          <w:sz w:val="28"/>
          <w:szCs w:val="28"/>
        </w:rPr>
      </w:pPr>
      <w:r w:rsidRPr="006575A9">
        <w:rPr>
          <w:rFonts w:asciiTheme="minorEastAsia" w:eastAsiaTheme="minorEastAsia" w:hAnsiTheme="minorEastAsia" w:hint="eastAsia"/>
          <w:color w:val="000000" w:themeColor="text1"/>
          <w:sz w:val="28"/>
          <w:szCs w:val="28"/>
        </w:rPr>
        <w:t>安全是企业自身发展的需要，环保是社会责任。公司始终把安全、环保列入三驾马车之一，没有安全就没有企业，没有环保也同样没有企业，所以这二者都是企业发展</w:t>
      </w:r>
      <w:r w:rsidRPr="006575A9">
        <w:rPr>
          <w:rFonts w:asciiTheme="minorEastAsia" w:eastAsiaTheme="minorEastAsia" w:hAnsiTheme="minorEastAsia"/>
          <w:color w:val="000000" w:themeColor="text1"/>
          <w:sz w:val="28"/>
          <w:szCs w:val="28"/>
        </w:rPr>
        <w:t xml:space="preserve"> </w:t>
      </w:r>
      <w:r w:rsidRPr="006575A9">
        <w:rPr>
          <w:rFonts w:asciiTheme="minorEastAsia" w:eastAsiaTheme="minorEastAsia" w:hAnsiTheme="minorEastAsia" w:hint="eastAsia"/>
          <w:color w:val="000000" w:themeColor="text1"/>
          <w:sz w:val="28"/>
          <w:szCs w:val="28"/>
        </w:rPr>
        <w:t>必须做好的前提。</w:t>
      </w:r>
    </w:p>
    <w:p w:rsidR="00A949FA" w:rsidRPr="006575A9" w:rsidRDefault="00A949FA" w:rsidP="00A949FA">
      <w:pPr>
        <w:pStyle w:val="New"/>
        <w:spacing w:before="156" w:after="156"/>
        <w:ind w:firstLine="560"/>
        <w:rPr>
          <w:rFonts w:asciiTheme="minorEastAsia" w:eastAsiaTheme="minorEastAsia" w:hAnsiTheme="minorEastAsia"/>
          <w:color w:val="000000" w:themeColor="text1"/>
          <w:sz w:val="28"/>
          <w:szCs w:val="28"/>
        </w:rPr>
      </w:pPr>
      <w:r w:rsidRPr="006575A9">
        <w:rPr>
          <w:rFonts w:asciiTheme="minorEastAsia" w:eastAsiaTheme="minorEastAsia" w:hAnsiTheme="minorEastAsia" w:hint="eastAsia"/>
          <w:color w:val="000000" w:themeColor="text1"/>
          <w:sz w:val="28"/>
          <w:szCs w:val="28"/>
        </w:rPr>
        <w:t>组织的主要公共责任及其监控措施见图</w:t>
      </w:r>
      <w:r w:rsidRPr="006575A9">
        <w:rPr>
          <w:rFonts w:asciiTheme="minorEastAsia" w:eastAsiaTheme="minorEastAsia" w:hAnsiTheme="minorEastAsia" w:hint="eastAsia"/>
          <w:bCs/>
          <w:color w:val="000000" w:themeColor="text1"/>
          <w:sz w:val="28"/>
          <w:szCs w:val="28"/>
        </w:rPr>
        <w:t>表</w:t>
      </w:r>
      <w:r w:rsidRPr="006575A9">
        <w:rPr>
          <w:rFonts w:asciiTheme="minorEastAsia" w:eastAsiaTheme="minorEastAsia" w:hAnsiTheme="minorEastAsia" w:cs="Calibri" w:hint="eastAsia"/>
          <w:bCs/>
          <w:color w:val="000000" w:themeColor="text1"/>
          <w:sz w:val="28"/>
          <w:szCs w:val="28"/>
        </w:rPr>
        <w:t>6</w:t>
      </w:r>
      <w:r w:rsidRPr="006575A9">
        <w:rPr>
          <w:rFonts w:asciiTheme="minorEastAsia" w:eastAsiaTheme="minorEastAsia" w:hAnsiTheme="minorEastAsia" w:hint="eastAsia"/>
          <w:color w:val="000000" w:themeColor="text1"/>
          <w:sz w:val="28"/>
          <w:szCs w:val="28"/>
        </w:rPr>
        <w:t>。</w:t>
      </w:r>
    </w:p>
    <w:p w:rsidR="00A949FA" w:rsidRPr="006575A9" w:rsidRDefault="00A949FA" w:rsidP="00A949FA">
      <w:pPr>
        <w:pStyle w:val="XN1"/>
        <w:spacing w:beforeLines="0" w:afterLines="0"/>
        <w:rPr>
          <w:rFonts w:ascii="微软雅黑" w:eastAsia="微软雅黑" w:hAnsi="微软雅黑"/>
          <w:b w:val="0"/>
          <w:color w:val="000000" w:themeColor="text1"/>
          <w:szCs w:val="24"/>
        </w:rPr>
      </w:pPr>
      <w:r w:rsidRPr="006575A9">
        <w:rPr>
          <w:rFonts w:ascii="微软雅黑" w:eastAsia="微软雅黑" w:hAnsi="微软雅黑" w:hint="eastAsia"/>
          <w:b w:val="0"/>
          <w:color w:val="000000" w:themeColor="text1"/>
        </w:rPr>
        <w:t>图表6</w:t>
      </w:r>
      <w:r w:rsidRPr="006575A9">
        <w:rPr>
          <w:rFonts w:ascii="微软雅黑" w:eastAsia="微软雅黑" w:hAnsi="微软雅黑"/>
          <w:b w:val="0"/>
          <w:color w:val="000000" w:themeColor="text1"/>
        </w:rPr>
        <w:t xml:space="preserve"> </w:t>
      </w:r>
      <w:r w:rsidRPr="006575A9">
        <w:rPr>
          <w:rFonts w:ascii="微软雅黑" w:eastAsia="微软雅黑" w:hAnsi="微软雅黑" w:hint="eastAsia"/>
          <w:b w:val="0"/>
          <w:color w:val="000000" w:themeColor="text1"/>
          <w:szCs w:val="24"/>
        </w:rPr>
        <w:t>公司的公共责任及控制措施</w:t>
      </w:r>
    </w:p>
    <w:tbl>
      <w:tblPr>
        <w:tblW w:w="9072" w:type="dxa"/>
        <w:jc w:val="center"/>
        <w:tblInd w:w="-14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738"/>
        <w:gridCol w:w="2232"/>
        <w:gridCol w:w="5102"/>
      </w:tblGrid>
      <w:tr w:rsidR="00D23E49" w:rsidRPr="002D5AA0" w:rsidTr="00236874">
        <w:trPr>
          <w:trHeight w:val="651"/>
          <w:tblHeader/>
          <w:jc w:val="center"/>
        </w:trPr>
        <w:tc>
          <w:tcPr>
            <w:tcW w:w="1738" w:type="dxa"/>
            <w:shd w:val="clear" w:color="auto" w:fill="C6D9F1"/>
            <w:tcMar>
              <w:left w:w="28" w:type="dxa"/>
              <w:right w:w="28" w:type="dxa"/>
            </w:tcMar>
            <w:vAlign w:val="center"/>
          </w:tcPr>
          <w:p w:rsidR="00D23E49" w:rsidRPr="002D5AA0" w:rsidRDefault="00D23E49" w:rsidP="00236874">
            <w:pPr>
              <w:pStyle w:val="affa"/>
              <w:ind w:firstLineChars="144" w:firstLine="302"/>
              <w:rPr>
                <w:rFonts w:ascii="微软雅黑" w:eastAsia="微软雅黑" w:hAnsi="微软雅黑"/>
                <w:bCs/>
                <w:color w:val="000000"/>
                <w:sz w:val="21"/>
              </w:rPr>
            </w:pPr>
            <w:r w:rsidRPr="002D5AA0">
              <w:rPr>
                <w:rFonts w:ascii="微软雅黑" w:eastAsia="微软雅黑" w:hAnsi="微软雅黑" w:hint="eastAsia"/>
                <w:bCs/>
                <w:color w:val="000000"/>
                <w:sz w:val="21"/>
              </w:rPr>
              <w:t>关键过程</w:t>
            </w:r>
          </w:p>
        </w:tc>
        <w:tc>
          <w:tcPr>
            <w:tcW w:w="2232" w:type="dxa"/>
            <w:shd w:val="clear" w:color="auto" w:fill="C6D9F1"/>
            <w:tcMar>
              <w:left w:w="28" w:type="dxa"/>
              <w:right w:w="28" w:type="dxa"/>
            </w:tcMar>
            <w:vAlign w:val="center"/>
          </w:tcPr>
          <w:p w:rsidR="00D23E49" w:rsidRPr="002D5AA0" w:rsidRDefault="00D23E49" w:rsidP="00236874">
            <w:pPr>
              <w:pStyle w:val="affa"/>
              <w:ind w:firstLineChars="50" w:firstLine="105"/>
              <w:jc w:val="center"/>
              <w:rPr>
                <w:rFonts w:ascii="微软雅黑" w:eastAsia="微软雅黑" w:hAnsi="微软雅黑"/>
                <w:bCs/>
                <w:color w:val="000000"/>
                <w:sz w:val="21"/>
              </w:rPr>
            </w:pPr>
            <w:r w:rsidRPr="002D5AA0">
              <w:rPr>
                <w:rFonts w:ascii="微软雅黑" w:eastAsia="微软雅黑" w:hAnsi="微软雅黑" w:hint="eastAsia"/>
                <w:bCs/>
                <w:color w:val="000000"/>
                <w:sz w:val="21"/>
              </w:rPr>
              <w:t>重大环境因素/危险源</w:t>
            </w:r>
          </w:p>
        </w:tc>
        <w:tc>
          <w:tcPr>
            <w:tcW w:w="5102" w:type="dxa"/>
            <w:shd w:val="clear" w:color="auto" w:fill="C6D9F1"/>
            <w:tcMar>
              <w:left w:w="28" w:type="dxa"/>
              <w:right w:w="28" w:type="dxa"/>
            </w:tcMar>
            <w:vAlign w:val="center"/>
          </w:tcPr>
          <w:p w:rsidR="00D23E49" w:rsidRPr="002D5AA0" w:rsidRDefault="00D23E49" w:rsidP="00236874">
            <w:pPr>
              <w:pStyle w:val="affa"/>
              <w:ind w:firstLineChars="650" w:firstLine="1365"/>
              <w:rPr>
                <w:rFonts w:ascii="微软雅黑" w:eastAsia="微软雅黑" w:hAnsi="微软雅黑"/>
                <w:bCs/>
                <w:color w:val="000000"/>
                <w:sz w:val="21"/>
              </w:rPr>
            </w:pPr>
            <w:r w:rsidRPr="002D5AA0">
              <w:rPr>
                <w:rFonts w:ascii="微软雅黑" w:eastAsia="微软雅黑" w:hAnsi="微软雅黑" w:hint="eastAsia"/>
                <w:bCs/>
                <w:color w:val="000000"/>
                <w:sz w:val="21"/>
              </w:rPr>
              <w:t>主要控制/改进措施</w:t>
            </w:r>
          </w:p>
        </w:tc>
      </w:tr>
      <w:tr w:rsidR="00D23E49" w:rsidRPr="002D5AA0" w:rsidTr="00236874">
        <w:trPr>
          <w:trHeight w:val="1256"/>
          <w:jc w:val="center"/>
        </w:trPr>
        <w:tc>
          <w:tcPr>
            <w:tcW w:w="1738" w:type="dxa"/>
            <w:shd w:val="clear" w:color="auto" w:fill="FFFFFF"/>
            <w:tcMar>
              <w:left w:w="28" w:type="dxa"/>
              <w:right w:w="28" w:type="dxa"/>
            </w:tcMar>
            <w:vAlign w:val="center"/>
          </w:tcPr>
          <w:p w:rsidR="00D23E49" w:rsidRPr="002D5AA0" w:rsidRDefault="00D23E49" w:rsidP="00236874">
            <w:pPr>
              <w:pStyle w:val="affa"/>
              <w:ind w:firstLineChars="144" w:firstLine="302"/>
              <w:rPr>
                <w:rFonts w:ascii="微软雅黑" w:eastAsia="微软雅黑" w:hAnsi="微软雅黑"/>
                <w:color w:val="000000"/>
                <w:sz w:val="21"/>
              </w:rPr>
            </w:pPr>
            <w:r w:rsidRPr="002D5AA0">
              <w:rPr>
                <w:rFonts w:ascii="微软雅黑" w:eastAsia="微软雅黑" w:hAnsi="微软雅黑" w:hint="eastAsia"/>
                <w:color w:val="000000"/>
                <w:sz w:val="21"/>
              </w:rPr>
              <w:t>产品安全</w:t>
            </w:r>
          </w:p>
        </w:tc>
        <w:tc>
          <w:tcPr>
            <w:tcW w:w="2232" w:type="dxa"/>
            <w:shd w:val="clear" w:color="auto" w:fill="FFFFFF"/>
            <w:tcMar>
              <w:left w:w="28" w:type="dxa"/>
              <w:right w:w="28" w:type="dxa"/>
            </w:tcMar>
            <w:vAlign w:val="center"/>
          </w:tcPr>
          <w:p w:rsidR="00D23E49" w:rsidRPr="002D5AA0" w:rsidRDefault="00D23E49" w:rsidP="00236874">
            <w:pPr>
              <w:pStyle w:val="affa"/>
              <w:ind w:firstLineChars="100" w:firstLine="210"/>
              <w:rPr>
                <w:rFonts w:ascii="微软雅黑" w:eastAsia="微软雅黑" w:hAnsi="微软雅黑"/>
                <w:color w:val="000000"/>
                <w:sz w:val="21"/>
              </w:rPr>
            </w:pPr>
            <w:r w:rsidRPr="002D5AA0">
              <w:rPr>
                <w:rFonts w:ascii="微软雅黑" w:eastAsia="微软雅黑" w:hAnsi="微软雅黑" w:hint="eastAsia"/>
                <w:color w:val="000000"/>
                <w:sz w:val="21"/>
              </w:rPr>
              <w:t>重要原材料安全控制</w:t>
            </w:r>
          </w:p>
          <w:p w:rsidR="00D23E49" w:rsidRPr="002D5AA0" w:rsidRDefault="00D23E49" w:rsidP="00236874">
            <w:pPr>
              <w:pStyle w:val="affa"/>
              <w:ind w:firstLineChars="250" w:firstLine="525"/>
              <w:rPr>
                <w:rFonts w:ascii="微软雅黑" w:eastAsia="微软雅黑" w:hAnsi="微软雅黑"/>
                <w:color w:val="000000"/>
                <w:sz w:val="21"/>
              </w:rPr>
            </w:pPr>
            <w:r w:rsidRPr="002D5AA0">
              <w:rPr>
                <w:rFonts w:ascii="微软雅黑" w:eastAsia="微软雅黑" w:hAnsi="微软雅黑" w:hint="eastAsia"/>
                <w:color w:val="000000"/>
                <w:sz w:val="21"/>
              </w:rPr>
              <w:t>关键工序控制</w:t>
            </w:r>
          </w:p>
        </w:tc>
        <w:tc>
          <w:tcPr>
            <w:tcW w:w="5102" w:type="dxa"/>
            <w:shd w:val="clear" w:color="auto" w:fill="FFFFFF"/>
            <w:tcMar>
              <w:left w:w="28" w:type="dxa"/>
              <w:right w:w="28" w:type="dxa"/>
            </w:tcMar>
            <w:vAlign w:val="center"/>
          </w:tcPr>
          <w:p w:rsidR="00D23E49" w:rsidRPr="002D5AA0" w:rsidRDefault="00D23E49" w:rsidP="00236874">
            <w:pPr>
              <w:pStyle w:val="affa"/>
              <w:ind w:firstLineChars="0" w:firstLine="0"/>
              <w:rPr>
                <w:rFonts w:ascii="微软雅黑" w:eastAsia="微软雅黑" w:hAnsi="微软雅黑"/>
                <w:color w:val="000000"/>
                <w:sz w:val="21"/>
              </w:rPr>
            </w:pPr>
            <w:r w:rsidRPr="002D5AA0">
              <w:rPr>
                <w:rFonts w:ascii="微软雅黑" w:eastAsia="微软雅黑" w:hAnsi="微软雅黑" w:hint="eastAsia"/>
                <w:color w:val="000000"/>
                <w:sz w:val="21"/>
              </w:rPr>
              <w:t>1.加强原材料采购控制；</w:t>
            </w:r>
          </w:p>
          <w:p w:rsidR="00D23E49" w:rsidRPr="002D5AA0" w:rsidRDefault="00D23E49" w:rsidP="00236874">
            <w:pPr>
              <w:pStyle w:val="affa"/>
              <w:ind w:firstLineChars="0" w:firstLine="0"/>
              <w:rPr>
                <w:rFonts w:ascii="微软雅黑" w:eastAsia="微软雅黑" w:hAnsi="微软雅黑"/>
                <w:color w:val="000000"/>
                <w:sz w:val="21"/>
              </w:rPr>
            </w:pPr>
            <w:r w:rsidRPr="002D5AA0">
              <w:rPr>
                <w:rFonts w:ascii="微软雅黑" w:eastAsia="微软雅黑" w:hAnsi="微软雅黑" w:hint="eastAsia"/>
                <w:color w:val="000000"/>
                <w:sz w:val="21"/>
              </w:rPr>
              <w:t>2.加强过程关键工序控制。</w:t>
            </w:r>
          </w:p>
        </w:tc>
      </w:tr>
      <w:tr w:rsidR="00D23E49" w:rsidRPr="002D5AA0" w:rsidTr="00236874">
        <w:trPr>
          <w:trHeight w:val="645"/>
          <w:jc w:val="center"/>
        </w:trPr>
        <w:tc>
          <w:tcPr>
            <w:tcW w:w="1738" w:type="dxa"/>
            <w:vMerge w:val="restart"/>
            <w:shd w:val="clear" w:color="auto" w:fill="FFFFFF"/>
            <w:tcMar>
              <w:left w:w="28" w:type="dxa"/>
              <w:right w:w="28" w:type="dxa"/>
            </w:tcMar>
            <w:vAlign w:val="center"/>
          </w:tcPr>
          <w:p w:rsidR="00D23E49" w:rsidRPr="002D5AA0" w:rsidRDefault="00D23E49" w:rsidP="00236874">
            <w:pPr>
              <w:pStyle w:val="affa"/>
              <w:ind w:firstLineChars="144" w:firstLine="302"/>
              <w:rPr>
                <w:rFonts w:ascii="微软雅黑" w:eastAsia="微软雅黑" w:hAnsi="微软雅黑"/>
                <w:color w:val="000000"/>
                <w:sz w:val="21"/>
              </w:rPr>
            </w:pPr>
            <w:r w:rsidRPr="002D5AA0">
              <w:rPr>
                <w:rFonts w:ascii="微软雅黑" w:eastAsia="微软雅黑" w:hAnsi="微软雅黑" w:hint="eastAsia"/>
                <w:color w:val="000000"/>
                <w:sz w:val="21"/>
              </w:rPr>
              <w:t>环境保护</w:t>
            </w:r>
          </w:p>
        </w:tc>
        <w:tc>
          <w:tcPr>
            <w:tcW w:w="2232" w:type="dxa"/>
            <w:shd w:val="clear" w:color="auto" w:fill="FFFFFF"/>
            <w:tcMar>
              <w:left w:w="28" w:type="dxa"/>
              <w:right w:w="28" w:type="dxa"/>
            </w:tcMar>
            <w:vAlign w:val="center"/>
          </w:tcPr>
          <w:p w:rsidR="00D23E49" w:rsidRPr="002D5AA0" w:rsidRDefault="00D23E49" w:rsidP="00236874">
            <w:pPr>
              <w:pStyle w:val="affa"/>
              <w:ind w:firstLineChars="440" w:firstLine="924"/>
              <w:rPr>
                <w:rFonts w:ascii="微软雅黑" w:eastAsia="微软雅黑" w:hAnsi="微软雅黑"/>
                <w:color w:val="000000"/>
                <w:sz w:val="21"/>
              </w:rPr>
            </w:pPr>
            <w:r w:rsidRPr="002D5AA0">
              <w:rPr>
                <w:rFonts w:ascii="微软雅黑" w:eastAsia="微软雅黑" w:hAnsi="微软雅黑" w:hint="eastAsia"/>
                <w:color w:val="000000"/>
                <w:sz w:val="21"/>
              </w:rPr>
              <w:t>废水</w:t>
            </w:r>
          </w:p>
        </w:tc>
        <w:tc>
          <w:tcPr>
            <w:tcW w:w="5102" w:type="dxa"/>
            <w:shd w:val="clear" w:color="auto" w:fill="FFFFFF"/>
            <w:tcMar>
              <w:left w:w="28" w:type="dxa"/>
              <w:right w:w="28" w:type="dxa"/>
            </w:tcMar>
            <w:vAlign w:val="center"/>
          </w:tcPr>
          <w:p w:rsidR="00D23E49" w:rsidRPr="002D5AA0" w:rsidRDefault="00D23E49" w:rsidP="00D23E49">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1.清污分流、雨污分流，雨水收集后纳入市政雨水管网。</w:t>
            </w:r>
          </w:p>
          <w:p w:rsidR="00D23E49" w:rsidRPr="002D5AA0" w:rsidRDefault="00D23E49" w:rsidP="00D23E49">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lastRenderedPageBreak/>
              <w:t>2.</w:t>
            </w:r>
            <w:r w:rsidRPr="002D5AA0">
              <w:rPr>
                <w:rFonts w:ascii="微软雅黑" w:eastAsia="微软雅黑" w:hAnsi="微软雅黑"/>
                <w:color w:val="000000"/>
                <w:sz w:val="21"/>
                <w:szCs w:val="21"/>
              </w:rPr>
              <w:t>生活污水</w:t>
            </w:r>
            <w:r w:rsidRPr="002D5AA0">
              <w:rPr>
                <w:rFonts w:ascii="微软雅黑" w:eastAsia="微软雅黑" w:hAnsi="微软雅黑" w:hint="eastAsia"/>
                <w:color w:val="000000"/>
                <w:sz w:val="21"/>
                <w:szCs w:val="21"/>
              </w:rPr>
              <w:t>：</w:t>
            </w:r>
            <w:r w:rsidRPr="002D5AA0">
              <w:rPr>
                <w:rFonts w:ascii="微软雅黑" w:eastAsia="微软雅黑" w:hAnsi="微软雅黑"/>
                <w:color w:val="000000"/>
                <w:sz w:val="21"/>
                <w:szCs w:val="21"/>
              </w:rPr>
              <w:t>化粪池处理</w:t>
            </w:r>
            <w:r w:rsidRPr="002D5AA0">
              <w:rPr>
                <w:rFonts w:ascii="微软雅黑" w:eastAsia="微软雅黑" w:hAnsi="微软雅黑" w:hint="eastAsia"/>
                <w:color w:val="000000"/>
                <w:sz w:val="21"/>
                <w:szCs w:val="21"/>
              </w:rPr>
              <w:t>后，排入市政污水管网。</w:t>
            </w:r>
          </w:p>
          <w:p w:rsidR="00D23E49" w:rsidRPr="002D5AA0" w:rsidRDefault="00D23E49" w:rsidP="00236874">
            <w:pPr>
              <w:pStyle w:val="New"/>
              <w:spacing w:before="156" w:after="156"/>
              <w:ind w:left="1260" w:hangingChars="600" w:hanging="126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3.清洗废水：清洗废水经一体化反应池处理后部分用于废气喷淋水、其余纳管。</w:t>
            </w:r>
          </w:p>
          <w:p w:rsidR="00D23E49" w:rsidRPr="002D5AA0" w:rsidRDefault="00D23E49" w:rsidP="00236874">
            <w:pPr>
              <w:pStyle w:val="New"/>
              <w:spacing w:before="156" w:after="156"/>
              <w:ind w:left="1260" w:hangingChars="600" w:hanging="126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4.喷淋废水：喷淋废水经一体化反应池处理后纳管。</w:t>
            </w:r>
          </w:p>
          <w:p w:rsidR="00D23E49" w:rsidRPr="002D5AA0" w:rsidRDefault="00D23E49" w:rsidP="00236874">
            <w:pPr>
              <w:rPr>
                <w:color w:val="000000"/>
              </w:rPr>
            </w:pPr>
            <w:r w:rsidRPr="002D5AA0">
              <w:rPr>
                <w:rFonts w:ascii="微软雅黑" w:eastAsia="微软雅黑" w:hAnsi="微软雅黑" w:hint="eastAsia"/>
                <w:color w:val="000000"/>
                <w:szCs w:val="21"/>
              </w:rPr>
              <w:t>3.联系环保局进行现场监测。</w:t>
            </w:r>
          </w:p>
        </w:tc>
      </w:tr>
      <w:tr w:rsidR="00D23E49" w:rsidRPr="002D5AA0" w:rsidTr="00236874">
        <w:trPr>
          <w:trHeight w:val="340"/>
          <w:jc w:val="center"/>
        </w:trPr>
        <w:tc>
          <w:tcPr>
            <w:tcW w:w="1738" w:type="dxa"/>
            <w:vMerge/>
            <w:shd w:val="clear" w:color="auto" w:fill="FFFFFF"/>
            <w:tcMar>
              <w:left w:w="28" w:type="dxa"/>
              <w:right w:w="28" w:type="dxa"/>
            </w:tcMar>
            <w:vAlign w:val="center"/>
          </w:tcPr>
          <w:p w:rsidR="00D23E49" w:rsidRPr="002D5AA0" w:rsidRDefault="00D23E49" w:rsidP="00236874">
            <w:pPr>
              <w:pStyle w:val="affa"/>
              <w:ind w:firstLineChars="144" w:firstLine="302"/>
              <w:rPr>
                <w:rFonts w:ascii="微软雅黑" w:eastAsia="微软雅黑" w:hAnsi="微软雅黑"/>
                <w:color w:val="000000"/>
                <w:sz w:val="21"/>
              </w:rPr>
            </w:pPr>
          </w:p>
        </w:tc>
        <w:tc>
          <w:tcPr>
            <w:tcW w:w="2232" w:type="dxa"/>
            <w:shd w:val="clear" w:color="auto" w:fill="FFFFFF"/>
            <w:tcMar>
              <w:left w:w="28" w:type="dxa"/>
              <w:right w:w="28" w:type="dxa"/>
            </w:tcMar>
            <w:vAlign w:val="center"/>
          </w:tcPr>
          <w:p w:rsidR="00D23E49" w:rsidRPr="002D5AA0" w:rsidRDefault="00D23E49" w:rsidP="00236874">
            <w:pPr>
              <w:pStyle w:val="affa"/>
              <w:ind w:firstLineChars="440" w:firstLine="924"/>
              <w:rPr>
                <w:rFonts w:ascii="微软雅黑" w:eastAsia="微软雅黑" w:hAnsi="微软雅黑"/>
                <w:color w:val="000000"/>
                <w:sz w:val="21"/>
              </w:rPr>
            </w:pPr>
            <w:r w:rsidRPr="002D5AA0">
              <w:rPr>
                <w:rFonts w:ascii="微软雅黑" w:eastAsia="微软雅黑" w:hAnsi="微软雅黑" w:hint="eastAsia"/>
                <w:color w:val="000000"/>
                <w:sz w:val="21"/>
              </w:rPr>
              <w:t>废气</w:t>
            </w:r>
          </w:p>
        </w:tc>
        <w:tc>
          <w:tcPr>
            <w:tcW w:w="5102" w:type="dxa"/>
            <w:shd w:val="clear" w:color="auto" w:fill="FFFFFF"/>
            <w:tcMar>
              <w:left w:w="28" w:type="dxa"/>
              <w:right w:w="28" w:type="dxa"/>
            </w:tcMar>
            <w:vAlign w:val="center"/>
          </w:tcPr>
          <w:p w:rsidR="00D23E49" w:rsidRPr="002D5AA0" w:rsidRDefault="00D23E49" w:rsidP="00236874">
            <w:pPr>
              <w:ind w:left="1155" w:hangingChars="550" w:hanging="1155"/>
              <w:rPr>
                <w:rFonts w:ascii="微软雅黑" w:eastAsia="微软雅黑" w:hAnsi="微软雅黑"/>
                <w:color w:val="000000"/>
              </w:rPr>
            </w:pPr>
            <w:r w:rsidRPr="002D5AA0">
              <w:rPr>
                <w:rFonts w:ascii="微软雅黑" w:eastAsia="微软雅黑" w:hAnsi="微软雅黑" w:hint="eastAsia"/>
                <w:color w:val="000000"/>
              </w:rPr>
              <w:t>1.熔炼烟尘（粉尘）：集成罩收集后通过水喷淋+光催化氧化处理，然后通过15米高排气筒排放。</w:t>
            </w:r>
          </w:p>
          <w:p w:rsidR="00D23E49" w:rsidRPr="002D5AA0" w:rsidRDefault="00D23E49" w:rsidP="00236874">
            <w:pPr>
              <w:ind w:left="1155" w:hangingChars="550" w:hanging="1155"/>
              <w:rPr>
                <w:rFonts w:ascii="微软雅黑" w:eastAsia="微软雅黑" w:hAnsi="微软雅黑"/>
                <w:color w:val="000000"/>
              </w:rPr>
            </w:pPr>
            <w:r w:rsidRPr="002D5AA0">
              <w:rPr>
                <w:rFonts w:ascii="微软雅黑" w:eastAsia="微软雅黑" w:hAnsi="微软雅黑" w:hint="eastAsia"/>
                <w:color w:val="000000"/>
              </w:rPr>
              <w:t>2.脱膜废气（非甲烷总烃）：集成罩收集后通过水喷淋+ 光催化氧化处理，然后通过15米高排气筒排放。</w:t>
            </w:r>
          </w:p>
          <w:p w:rsidR="00D23E49" w:rsidRPr="002D5AA0" w:rsidRDefault="00D23E49" w:rsidP="00236874">
            <w:pPr>
              <w:ind w:left="1155" w:hangingChars="550" w:hanging="1155"/>
              <w:rPr>
                <w:rFonts w:ascii="微软雅黑" w:eastAsia="微软雅黑" w:hAnsi="微软雅黑"/>
                <w:color w:val="000000"/>
              </w:rPr>
            </w:pPr>
            <w:r w:rsidRPr="002D5AA0">
              <w:rPr>
                <w:rFonts w:ascii="微软雅黑" w:eastAsia="微软雅黑" w:hAnsi="微软雅黑" w:hint="eastAsia"/>
                <w:color w:val="000000"/>
              </w:rPr>
              <w:t>3.喷砂粉尘：喷砂机自带的除尘设备处理后通过15米高排气筒排放。</w:t>
            </w:r>
          </w:p>
          <w:p w:rsidR="00D23E49" w:rsidRPr="002D5AA0" w:rsidRDefault="00D23E49" w:rsidP="00236874">
            <w:pPr>
              <w:rPr>
                <w:rFonts w:ascii="微软雅黑" w:eastAsia="微软雅黑" w:hAnsi="微软雅黑"/>
                <w:color w:val="000000"/>
              </w:rPr>
            </w:pPr>
            <w:r w:rsidRPr="002D5AA0">
              <w:rPr>
                <w:rFonts w:ascii="微软雅黑" w:eastAsia="微软雅黑" w:hAnsi="微软雅黑" w:hint="eastAsia"/>
                <w:color w:val="000000"/>
              </w:rPr>
              <w:t>4.去毛刺粉尘：加强车间密闭，并及时清扫车间地面。</w:t>
            </w:r>
          </w:p>
          <w:p w:rsidR="00D23E49" w:rsidRPr="002D5AA0" w:rsidRDefault="00D23E49" w:rsidP="00236874">
            <w:pPr>
              <w:rPr>
                <w:color w:val="000000"/>
              </w:rPr>
            </w:pPr>
            <w:r w:rsidRPr="002D5AA0">
              <w:rPr>
                <w:rFonts w:ascii="微软雅黑" w:eastAsia="微软雅黑" w:hAnsi="微软雅黑" w:hint="eastAsia"/>
                <w:color w:val="000000"/>
              </w:rPr>
              <w:t>4. 联系环保局进行现场监测。</w:t>
            </w:r>
          </w:p>
        </w:tc>
      </w:tr>
      <w:tr w:rsidR="00D23E49" w:rsidRPr="002D5AA0" w:rsidTr="00236874">
        <w:trPr>
          <w:trHeight w:val="340"/>
          <w:jc w:val="center"/>
        </w:trPr>
        <w:tc>
          <w:tcPr>
            <w:tcW w:w="1738" w:type="dxa"/>
            <w:vMerge/>
            <w:shd w:val="clear" w:color="auto" w:fill="FFFFFF"/>
            <w:tcMar>
              <w:left w:w="28" w:type="dxa"/>
              <w:right w:w="28" w:type="dxa"/>
            </w:tcMar>
            <w:vAlign w:val="center"/>
          </w:tcPr>
          <w:p w:rsidR="00D23E49" w:rsidRPr="002D5AA0" w:rsidRDefault="00D23E49" w:rsidP="00236874">
            <w:pPr>
              <w:pStyle w:val="affa"/>
              <w:ind w:firstLine="420"/>
              <w:rPr>
                <w:rFonts w:ascii="微软雅黑" w:eastAsia="微软雅黑" w:hAnsi="微软雅黑"/>
                <w:color w:val="000000"/>
                <w:sz w:val="21"/>
              </w:rPr>
            </w:pPr>
          </w:p>
        </w:tc>
        <w:tc>
          <w:tcPr>
            <w:tcW w:w="2232" w:type="dxa"/>
            <w:shd w:val="clear" w:color="auto" w:fill="FFFFFF"/>
            <w:tcMar>
              <w:left w:w="28" w:type="dxa"/>
              <w:right w:w="28" w:type="dxa"/>
            </w:tcMar>
            <w:vAlign w:val="center"/>
          </w:tcPr>
          <w:p w:rsidR="00D23E49" w:rsidRPr="002D5AA0" w:rsidRDefault="00D23E49" w:rsidP="00236874">
            <w:pPr>
              <w:pStyle w:val="XN"/>
              <w:rPr>
                <w:rFonts w:ascii="微软雅黑" w:eastAsia="微软雅黑" w:hAnsi="微软雅黑" w:cs="宋体"/>
                <w:kern w:val="0"/>
                <w:szCs w:val="21"/>
              </w:rPr>
            </w:pPr>
            <w:r w:rsidRPr="002D5AA0">
              <w:rPr>
                <w:rFonts w:ascii="微软雅黑" w:eastAsia="微软雅黑" w:hAnsi="微软雅黑" w:cs="宋体" w:hint="eastAsia"/>
                <w:kern w:val="0"/>
                <w:szCs w:val="21"/>
              </w:rPr>
              <w:t>噪声</w:t>
            </w:r>
          </w:p>
        </w:tc>
        <w:tc>
          <w:tcPr>
            <w:tcW w:w="5102" w:type="dxa"/>
            <w:shd w:val="clear" w:color="auto" w:fill="FFFFFF"/>
            <w:tcMar>
              <w:left w:w="28" w:type="dxa"/>
              <w:right w:w="28" w:type="dxa"/>
            </w:tcMar>
            <w:vAlign w:val="center"/>
          </w:tcPr>
          <w:p w:rsidR="00D23E49" w:rsidRPr="002D5AA0" w:rsidRDefault="00D23E49" w:rsidP="00D23E49">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1.各车间对设备做好保养、润滑工作。</w:t>
            </w:r>
          </w:p>
          <w:p w:rsidR="00D23E49" w:rsidRPr="002D5AA0" w:rsidRDefault="00D23E49" w:rsidP="00D23E49">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2.高噪声设备，通过合理布局，安装隔声门隔音降噪，设备减震等措施减少对环境的影响。</w:t>
            </w:r>
          </w:p>
          <w:p w:rsidR="00D23E49" w:rsidRPr="002D5AA0" w:rsidRDefault="00D23E49" w:rsidP="00D23E49">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3.联系环保局进行现场监测。</w:t>
            </w:r>
          </w:p>
        </w:tc>
      </w:tr>
      <w:tr w:rsidR="00D23E49" w:rsidRPr="002D5AA0" w:rsidTr="00236874">
        <w:trPr>
          <w:trHeight w:val="1892"/>
          <w:jc w:val="center"/>
        </w:trPr>
        <w:tc>
          <w:tcPr>
            <w:tcW w:w="1738" w:type="dxa"/>
            <w:vMerge/>
            <w:shd w:val="clear" w:color="auto" w:fill="FFFFFF"/>
            <w:tcMar>
              <w:left w:w="28" w:type="dxa"/>
              <w:right w:w="28" w:type="dxa"/>
            </w:tcMar>
            <w:vAlign w:val="center"/>
          </w:tcPr>
          <w:p w:rsidR="00D23E49" w:rsidRPr="002D5AA0" w:rsidRDefault="00D23E49" w:rsidP="00236874">
            <w:pPr>
              <w:pStyle w:val="affa"/>
              <w:ind w:firstLine="420"/>
              <w:rPr>
                <w:rFonts w:ascii="微软雅黑" w:eastAsia="微软雅黑" w:hAnsi="微软雅黑"/>
                <w:color w:val="000000"/>
                <w:sz w:val="21"/>
              </w:rPr>
            </w:pPr>
          </w:p>
        </w:tc>
        <w:tc>
          <w:tcPr>
            <w:tcW w:w="2232" w:type="dxa"/>
            <w:shd w:val="clear" w:color="auto" w:fill="FFFFFF"/>
            <w:tcMar>
              <w:left w:w="28" w:type="dxa"/>
              <w:right w:w="28" w:type="dxa"/>
            </w:tcMar>
            <w:vAlign w:val="center"/>
          </w:tcPr>
          <w:p w:rsidR="00D23E49" w:rsidRPr="002D5AA0" w:rsidRDefault="00D23E49" w:rsidP="00236874">
            <w:pPr>
              <w:pStyle w:val="affa"/>
              <w:ind w:firstLineChars="350" w:firstLine="735"/>
              <w:rPr>
                <w:rFonts w:ascii="微软雅黑" w:eastAsia="微软雅黑" w:hAnsi="微软雅黑"/>
                <w:color w:val="000000"/>
                <w:sz w:val="21"/>
              </w:rPr>
            </w:pPr>
            <w:r w:rsidRPr="002D5AA0">
              <w:rPr>
                <w:rFonts w:ascii="微软雅黑" w:eastAsia="微软雅黑" w:hAnsi="微软雅黑" w:hint="eastAsia"/>
                <w:color w:val="000000"/>
                <w:sz w:val="21"/>
              </w:rPr>
              <w:t>固废处理</w:t>
            </w:r>
          </w:p>
        </w:tc>
        <w:tc>
          <w:tcPr>
            <w:tcW w:w="5102" w:type="dxa"/>
            <w:shd w:val="clear" w:color="auto" w:fill="FFFFFF"/>
            <w:tcMar>
              <w:left w:w="28" w:type="dxa"/>
              <w:right w:w="28" w:type="dxa"/>
            </w:tcMar>
            <w:vAlign w:val="center"/>
          </w:tcPr>
          <w:p w:rsidR="00D23E49" w:rsidRPr="002D5AA0" w:rsidRDefault="00D23E49" w:rsidP="00D23E49">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1.生活垃圾：环卫部门定期清运。</w:t>
            </w:r>
          </w:p>
          <w:p w:rsidR="00D23E49" w:rsidRPr="002D5AA0" w:rsidRDefault="00D23E49" w:rsidP="00D23E49">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2.机加工边角料铝屑：物资公司回收综合利用。</w:t>
            </w:r>
          </w:p>
          <w:p w:rsidR="00D23E49" w:rsidRPr="002D5AA0" w:rsidRDefault="00D23E49" w:rsidP="00D23E49">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3.检验次品：物资公司回收综合利用。</w:t>
            </w:r>
          </w:p>
          <w:p w:rsidR="00D23E49" w:rsidRPr="002D5AA0" w:rsidRDefault="00D23E49" w:rsidP="00D23E49">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lastRenderedPageBreak/>
              <w:t>4.废包装材料：物资公司回收综合利用。</w:t>
            </w:r>
          </w:p>
          <w:p w:rsidR="00D23E49" w:rsidRPr="002D5AA0" w:rsidRDefault="00D23E49" w:rsidP="00D23E49">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4.废机油：委托有资质单位处置。</w:t>
            </w:r>
          </w:p>
          <w:p w:rsidR="00D23E49" w:rsidRPr="002D5AA0" w:rsidRDefault="00D23E49" w:rsidP="00D23E49">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5.废皂化液：委托有资质单位处置。</w:t>
            </w:r>
          </w:p>
          <w:p w:rsidR="00D23E49" w:rsidRPr="002D5AA0" w:rsidRDefault="00D23E49" w:rsidP="00D23E49">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6.废机油、废皂化液包装桶：委托有资质单位处置。</w:t>
            </w:r>
          </w:p>
          <w:p w:rsidR="00D23E49" w:rsidRPr="002D5AA0" w:rsidRDefault="00D23E49" w:rsidP="00D23E49">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7.污泥：委托有资质单位处置。</w:t>
            </w:r>
          </w:p>
        </w:tc>
      </w:tr>
      <w:tr w:rsidR="00D23E49" w:rsidRPr="002D5AA0" w:rsidTr="00236874">
        <w:trPr>
          <w:trHeight w:val="1125"/>
          <w:jc w:val="center"/>
        </w:trPr>
        <w:tc>
          <w:tcPr>
            <w:tcW w:w="1738" w:type="dxa"/>
            <w:vMerge/>
            <w:shd w:val="clear" w:color="auto" w:fill="FFFFFF"/>
            <w:tcMar>
              <w:left w:w="28" w:type="dxa"/>
              <w:right w:w="28" w:type="dxa"/>
            </w:tcMar>
            <w:vAlign w:val="center"/>
          </w:tcPr>
          <w:p w:rsidR="00D23E49" w:rsidRPr="002D5AA0" w:rsidRDefault="00D23E49" w:rsidP="00236874">
            <w:pPr>
              <w:pStyle w:val="affa"/>
              <w:ind w:firstLine="420"/>
              <w:rPr>
                <w:rFonts w:ascii="微软雅黑" w:eastAsia="微软雅黑" w:hAnsi="微软雅黑"/>
                <w:color w:val="000000"/>
                <w:sz w:val="21"/>
              </w:rPr>
            </w:pPr>
          </w:p>
        </w:tc>
        <w:tc>
          <w:tcPr>
            <w:tcW w:w="2232" w:type="dxa"/>
            <w:shd w:val="clear" w:color="auto" w:fill="FFFFFF"/>
            <w:tcMar>
              <w:left w:w="28" w:type="dxa"/>
              <w:right w:w="28" w:type="dxa"/>
            </w:tcMar>
            <w:vAlign w:val="center"/>
          </w:tcPr>
          <w:p w:rsidR="00D23E49" w:rsidRPr="002D5AA0" w:rsidRDefault="00D23E49" w:rsidP="00236874">
            <w:pPr>
              <w:pStyle w:val="affa"/>
              <w:ind w:firstLineChars="291" w:firstLine="611"/>
              <w:rPr>
                <w:rFonts w:ascii="微软雅黑" w:eastAsia="微软雅黑" w:hAnsi="微软雅黑"/>
                <w:color w:val="000000"/>
                <w:sz w:val="21"/>
              </w:rPr>
            </w:pPr>
            <w:r w:rsidRPr="002D5AA0">
              <w:rPr>
                <w:rFonts w:ascii="微软雅黑" w:eastAsia="微软雅黑" w:hAnsi="微软雅黑" w:hint="eastAsia"/>
                <w:color w:val="000000"/>
                <w:sz w:val="21"/>
              </w:rPr>
              <w:t>火灾（潜在）</w:t>
            </w:r>
          </w:p>
        </w:tc>
        <w:tc>
          <w:tcPr>
            <w:tcW w:w="5102" w:type="dxa"/>
            <w:shd w:val="clear" w:color="auto" w:fill="FFFFFF"/>
            <w:tcMar>
              <w:left w:w="28" w:type="dxa"/>
              <w:right w:w="28" w:type="dxa"/>
            </w:tcMar>
            <w:vAlign w:val="center"/>
          </w:tcPr>
          <w:p w:rsidR="00D23E49" w:rsidRPr="002D5AA0" w:rsidRDefault="00D23E49" w:rsidP="00236874">
            <w:pPr>
              <w:pStyle w:val="affa"/>
              <w:ind w:firstLineChars="0" w:firstLine="0"/>
              <w:rPr>
                <w:rFonts w:ascii="微软雅黑" w:eastAsia="微软雅黑" w:hAnsi="微软雅黑"/>
                <w:color w:val="000000"/>
                <w:sz w:val="21"/>
              </w:rPr>
            </w:pPr>
            <w:r w:rsidRPr="002D5AA0">
              <w:rPr>
                <w:rFonts w:ascii="微软雅黑" w:eastAsia="微软雅黑" w:hAnsi="微软雅黑" w:hint="eastAsia"/>
                <w:color w:val="000000"/>
                <w:sz w:val="21"/>
              </w:rPr>
              <w:t>不定期或定期检查灭火器及消防栓，及时排除厂区内火灾隐患。</w:t>
            </w:r>
          </w:p>
        </w:tc>
      </w:tr>
      <w:tr w:rsidR="00D23E49" w:rsidRPr="002D5AA0" w:rsidTr="00236874">
        <w:trPr>
          <w:trHeight w:val="1396"/>
          <w:jc w:val="center"/>
        </w:trPr>
        <w:tc>
          <w:tcPr>
            <w:tcW w:w="1738" w:type="dxa"/>
            <w:shd w:val="clear" w:color="auto" w:fill="FFFFFF"/>
            <w:tcMar>
              <w:left w:w="28" w:type="dxa"/>
              <w:right w:w="28" w:type="dxa"/>
            </w:tcMar>
            <w:vAlign w:val="center"/>
          </w:tcPr>
          <w:p w:rsidR="00D23E49" w:rsidRPr="002D5AA0" w:rsidRDefault="00D23E49" w:rsidP="00236874">
            <w:pPr>
              <w:pStyle w:val="affa"/>
              <w:ind w:firstLineChars="144" w:firstLine="302"/>
              <w:rPr>
                <w:rFonts w:ascii="微软雅黑" w:eastAsia="微软雅黑" w:hAnsi="微软雅黑"/>
                <w:color w:val="000000"/>
                <w:sz w:val="21"/>
              </w:rPr>
            </w:pPr>
            <w:r w:rsidRPr="002D5AA0">
              <w:rPr>
                <w:rFonts w:ascii="微软雅黑" w:eastAsia="微软雅黑" w:hAnsi="微软雅黑" w:hint="eastAsia"/>
                <w:color w:val="000000"/>
                <w:sz w:val="21"/>
              </w:rPr>
              <w:t>安全生产</w:t>
            </w:r>
          </w:p>
        </w:tc>
        <w:tc>
          <w:tcPr>
            <w:tcW w:w="2232" w:type="dxa"/>
            <w:shd w:val="clear" w:color="auto" w:fill="FFFFFF"/>
            <w:tcMar>
              <w:left w:w="28" w:type="dxa"/>
              <w:right w:w="28" w:type="dxa"/>
            </w:tcMar>
            <w:vAlign w:val="center"/>
          </w:tcPr>
          <w:p w:rsidR="00D23E49" w:rsidRPr="002D5AA0" w:rsidRDefault="00D23E49" w:rsidP="00236874">
            <w:pPr>
              <w:pStyle w:val="affa"/>
              <w:ind w:firstLineChars="242" w:firstLine="508"/>
              <w:rPr>
                <w:rFonts w:ascii="微软雅黑" w:eastAsia="微软雅黑" w:hAnsi="微软雅黑"/>
                <w:color w:val="000000"/>
                <w:sz w:val="21"/>
              </w:rPr>
            </w:pPr>
            <w:r w:rsidRPr="002D5AA0">
              <w:rPr>
                <w:rFonts w:ascii="微软雅黑" w:eastAsia="微软雅黑" w:hAnsi="微软雅黑" w:hint="eastAsia"/>
                <w:color w:val="000000"/>
                <w:sz w:val="21"/>
              </w:rPr>
              <w:t>杜绝安全事故</w:t>
            </w:r>
          </w:p>
          <w:p w:rsidR="00D23E49" w:rsidRPr="002D5AA0" w:rsidRDefault="00D23E49" w:rsidP="00236874">
            <w:pPr>
              <w:pStyle w:val="affa"/>
              <w:ind w:firstLine="420"/>
              <w:rPr>
                <w:rFonts w:ascii="微软雅黑" w:eastAsia="微软雅黑" w:hAnsi="微软雅黑"/>
                <w:color w:val="000000"/>
                <w:sz w:val="21"/>
              </w:rPr>
            </w:pPr>
            <w:r w:rsidRPr="002D5AA0">
              <w:rPr>
                <w:rFonts w:ascii="微软雅黑" w:eastAsia="微软雅黑" w:hAnsi="微软雅黑" w:hint="eastAsia"/>
                <w:color w:val="000000"/>
                <w:sz w:val="21"/>
              </w:rPr>
              <w:t>预防职业病发生</w:t>
            </w:r>
          </w:p>
        </w:tc>
        <w:tc>
          <w:tcPr>
            <w:tcW w:w="5102" w:type="dxa"/>
            <w:shd w:val="clear" w:color="auto" w:fill="FFFFFF"/>
            <w:tcMar>
              <w:left w:w="28" w:type="dxa"/>
              <w:right w:w="28" w:type="dxa"/>
            </w:tcMar>
            <w:vAlign w:val="center"/>
          </w:tcPr>
          <w:p w:rsidR="00D23E49" w:rsidRPr="002D5AA0" w:rsidRDefault="00D23E49" w:rsidP="00236874">
            <w:pPr>
              <w:pStyle w:val="affa"/>
              <w:ind w:firstLineChars="0" w:firstLine="0"/>
              <w:rPr>
                <w:rFonts w:ascii="微软雅黑" w:eastAsia="微软雅黑" w:hAnsi="微软雅黑"/>
                <w:color w:val="000000"/>
                <w:sz w:val="21"/>
              </w:rPr>
            </w:pPr>
            <w:r w:rsidRPr="002D5AA0">
              <w:rPr>
                <w:rFonts w:ascii="微软雅黑" w:eastAsia="微软雅黑" w:hAnsi="微软雅黑" w:hint="eastAsia"/>
                <w:color w:val="000000"/>
                <w:sz w:val="21"/>
              </w:rPr>
              <w:t>1.制定安全用电管理；</w:t>
            </w:r>
          </w:p>
          <w:p w:rsidR="00D23E49" w:rsidRPr="002D5AA0" w:rsidRDefault="00D23E49" w:rsidP="00236874">
            <w:pPr>
              <w:pStyle w:val="affa"/>
              <w:ind w:firstLineChars="0" w:firstLine="0"/>
              <w:rPr>
                <w:rFonts w:ascii="微软雅黑" w:eastAsia="微软雅黑" w:hAnsi="微软雅黑"/>
                <w:color w:val="000000"/>
                <w:sz w:val="21"/>
              </w:rPr>
            </w:pPr>
            <w:r w:rsidRPr="002D5AA0">
              <w:rPr>
                <w:rFonts w:ascii="微软雅黑" w:eastAsia="微软雅黑" w:hAnsi="微软雅黑" w:hint="eastAsia"/>
                <w:color w:val="000000"/>
                <w:sz w:val="21"/>
              </w:rPr>
              <w:t>2.制定机械伤害安全管理制度；</w:t>
            </w:r>
          </w:p>
          <w:p w:rsidR="00D23E49" w:rsidRPr="002D5AA0" w:rsidRDefault="00D23E49" w:rsidP="00236874">
            <w:pPr>
              <w:pStyle w:val="affa"/>
              <w:ind w:firstLineChars="0" w:firstLine="0"/>
              <w:rPr>
                <w:rFonts w:ascii="微软雅黑" w:eastAsia="微软雅黑" w:hAnsi="微软雅黑"/>
                <w:color w:val="000000"/>
                <w:sz w:val="21"/>
              </w:rPr>
            </w:pPr>
            <w:r w:rsidRPr="002D5AA0">
              <w:rPr>
                <w:rFonts w:ascii="微软雅黑" w:eastAsia="微软雅黑" w:hAnsi="微软雅黑" w:hint="eastAsia"/>
                <w:color w:val="000000"/>
                <w:sz w:val="21"/>
              </w:rPr>
              <w:t>3.制定预防高温中暑管理制度。‘</w:t>
            </w:r>
          </w:p>
        </w:tc>
      </w:tr>
    </w:tbl>
    <w:p w:rsidR="00A949FA" w:rsidRPr="006575A9" w:rsidRDefault="00212E8A" w:rsidP="00A949FA">
      <w:pPr>
        <w:pStyle w:val="New"/>
        <w:spacing w:before="156" w:after="156"/>
        <w:ind w:firstLineChars="0" w:firstLine="0"/>
        <w:rPr>
          <w:rFonts w:asciiTheme="minorEastAsia" w:eastAsiaTheme="minorEastAsia" w:hAnsiTheme="minorEastAsia"/>
          <w:color w:val="000000" w:themeColor="text1"/>
          <w:sz w:val="28"/>
          <w:szCs w:val="28"/>
        </w:rPr>
      </w:pPr>
      <w:r w:rsidRPr="006575A9">
        <w:rPr>
          <w:rFonts w:asciiTheme="minorEastAsia" w:eastAsiaTheme="minorEastAsia" w:hAnsiTheme="minorEastAsia" w:cs="仿宋_GB2312" w:hint="eastAsia"/>
          <w:bCs/>
          <w:color w:val="000000" w:themeColor="text1"/>
          <w:sz w:val="28"/>
          <w:szCs w:val="28"/>
        </w:rPr>
        <w:t>2）</w:t>
      </w:r>
      <w:r w:rsidR="00A949FA" w:rsidRPr="006575A9">
        <w:rPr>
          <w:rFonts w:asciiTheme="minorEastAsia" w:eastAsiaTheme="minorEastAsia" w:hAnsiTheme="minorEastAsia"/>
          <w:b/>
          <w:color w:val="000000" w:themeColor="text1"/>
          <w:sz w:val="28"/>
          <w:szCs w:val="28"/>
        </w:rPr>
        <w:t xml:space="preserve"> </w:t>
      </w:r>
      <w:r w:rsidR="00A949FA" w:rsidRPr="006575A9">
        <w:rPr>
          <w:rFonts w:asciiTheme="minorEastAsia" w:eastAsiaTheme="minorEastAsia" w:hAnsiTheme="minorEastAsia" w:hint="eastAsia"/>
          <w:color w:val="000000" w:themeColor="text1"/>
          <w:sz w:val="28"/>
          <w:szCs w:val="28"/>
        </w:rPr>
        <w:t>如何预见和应对公众隐忧</w:t>
      </w:r>
    </w:p>
    <w:p w:rsidR="00924E71" w:rsidRPr="00D23E49" w:rsidRDefault="00CE6BC6" w:rsidP="00D23E49">
      <w:pPr>
        <w:pStyle w:val="New"/>
        <w:spacing w:before="156" w:after="156"/>
        <w:ind w:firstLine="560"/>
        <w:rPr>
          <w:rFonts w:asciiTheme="minorEastAsia" w:eastAsiaTheme="minorEastAsia" w:hAnsiTheme="minorEastAsia"/>
          <w:color w:val="000000" w:themeColor="text1"/>
          <w:sz w:val="28"/>
          <w:szCs w:val="28"/>
        </w:rPr>
      </w:pPr>
      <w:r w:rsidRPr="006575A9">
        <w:rPr>
          <w:rFonts w:asciiTheme="minorEastAsia" w:eastAsiaTheme="minorEastAsia" w:hAnsiTheme="minorEastAsia" w:hint="eastAsia"/>
          <w:color w:val="000000" w:themeColor="text1"/>
          <w:sz w:val="28"/>
          <w:szCs w:val="28"/>
        </w:rPr>
        <w:t>行政部</w:t>
      </w:r>
      <w:r w:rsidR="00A949FA" w:rsidRPr="006575A9">
        <w:rPr>
          <w:rFonts w:asciiTheme="minorEastAsia" w:eastAsiaTheme="minorEastAsia" w:hAnsiTheme="minorEastAsia" w:hint="eastAsia"/>
          <w:color w:val="000000" w:themeColor="text1"/>
          <w:sz w:val="28"/>
          <w:szCs w:val="28"/>
        </w:rPr>
        <w:t>负责公司环境和安全工作。为了及时有效地预见和应对公众隐忧，公司建立了系统的预防和应对系统，具体见图</w:t>
      </w:r>
      <w:r w:rsidR="00A949FA" w:rsidRPr="006575A9">
        <w:rPr>
          <w:rFonts w:asciiTheme="minorEastAsia" w:eastAsiaTheme="minorEastAsia" w:hAnsiTheme="minorEastAsia" w:hint="eastAsia"/>
          <w:bCs/>
          <w:color w:val="000000" w:themeColor="text1"/>
          <w:sz w:val="28"/>
          <w:szCs w:val="28"/>
        </w:rPr>
        <w:t>表</w:t>
      </w:r>
      <w:r w:rsidR="00A949FA" w:rsidRPr="006575A9">
        <w:rPr>
          <w:rFonts w:asciiTheme="minorEastAsia" w:eastAsiaTheme="minorEastAsia" w:hAnsiTheme="minorEastAsia" w:cs="Calibri" w:hint="eastAsia"/>
          <w:bCs/>
          <w:color w:val="000000" w:themeColor="text1"/>
          <w:sz w:val="28"/>
          <w:szCs w:val="28"/>
        </w:rPr>
        <w:t>7</w:t>
      </w:r>
      <w:r w:rsidR="00A949FA" w:rsidRPr="006575A9">
        <w:rPr>
          <w:rFonts w:asciiTheme="minorEastAsia" w:eastAsiaTheme="minorEastAsia" w:hAnsiTheme="minorEastAsia" w:hint="eastAsia"/>
          <w:color w:val="000000" w:themeColor="text1"/>
          <w:sz w:val="28"/>
          <w:szCs w:val="28"/>
        </w:rPr>
        <w:t>。</w:t>
      </w:r>
    </w:p>
    <w:p w:rsidR="00A949FA" w:rsidRPr="006575A9" w:rsidRDefault="00924E71" w:rsidP="00924E71">
      <w:pPr>
        <w:pStyle w:val="New"/>
        <w:spacing w:before="156" w:after="156"/>
        <w:ind w:firstLine="480"/>
        <w:jc w:val="center"/>
        <w:rPr>
          <w:rFonts w:ascii="微软雅黑" w:eastAsia="微软雅黑" w:hAnsi="微软雅黑"/>
          <w:color w:val="000000" w:themeColor="text1"/>
        </w:rPr>
      </w:pPr>
      <w:r w:rsidRPr="006575A9">
        <w:rPr>
          <w:rFonts w:ascii="微软雅黑" w:eastAsia="微软雅黑" w:hAnsi="微软雅黑" w:hint="eastAsia"/>
          <w:color w:val="000000" w:themeColor="text1"/>
        </w:rPr>
        <w:t>图表7 忧预见与应对</w:t>
      </w:r>
    </w:p>
    <w:tbl>
      <w:tblPr>
        <w:tblW w:w="918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242"/>
        <w:gridCol w:w="2127"/>
        <w:gridCol w:w="5811"/>
      </w:tblGrid>
      <w:tr w:rsidR="003D2068" w:rsidRPr="002D5AA0" w:rsidTr="00236874">
        <w:trPr>
          <w:trHeight w:val="693"/>
          <w:tblHeader/>
        </w:trPr>
        <w:tc>
          <w:tcPr>
            <w:tcW w:w="1242" w:type="dxa"/>
            <w:shd w:val="clear" w:color="auto" w:fill="C6D9F1"/>
            <w:vAlign w:val="center"/>
          </w:tcPr>
          <w:p w:rsidR="003D2068" w:rsidRPr="002D5AA0" w:rsidRDefault="003D2068" w:rsidP="00236874">
            <w:pPr>
              <w:pStyle w:val="affa"/>
              <w:ind w:firstLineChars="0" w:firstLine="0"/>
              <w:rPr>
                <w:rFonts w:ascii="微软雅黑" w:eastAsia="微软雅黑" w:hAnsi="微软雅黑"/>
                <w:bCs/>
                <w:color w:val="000000"/>
                <w:sz w:val="21"/>
              </w:rPr>
            </w:pPr>
            <w:bookmarkStart w:id="7" w:name="_Toc22324"/>
            <w:r w:rsidRPr="002D5AA0">
              <w:rPr>
                <w:rFonts w:ascii="微软雅黑" w:eastAsia="微软雅黑" w:hAnsi="微软雅黑" w:hint="eastAsia"/>
                <w:bCs/>
                <w:color w:val="000000"/>
                <w:sz w:val="21"/>
              </w:rPr>
              <w:t>控制项目</w:t>
            </w:r>
          </w:p>
        </w:tc>
        <w:tc>
          <w:tcPr>
            <w:tcW w:w="2127" w:type="dxa"/>
            <w:shd w:val="clear" w:color="auto" w:fill="C6D9F1"/>
            <w:vAlign w:val="center"/>
          </w:tcPr>
          <w:p w:rsidR="003D2068" w:rsidRPr="002D5AA0" w:rsidRDefault="003D2068" w:rsidP="00236874">
            <w:pPr>
              <w:pStyle w:val="affa"/>
              <w:ind w:firstLineChars="340" w:firstLine="714"/>
              <w:rPr>
                <w:rFonts w:ascii="微软雅黑" w:eastAsia="微软雅黑" w:hAnsi="微软雅黑"/>
                <w:bCs/>
                <w:color w:val="000000"/>
                <w:sz w:val="21"/>
              </w:rPr>
            </w:pPr>
            <w:r w:rsidRPr="002D5AA0">
              <w:rPr>
                <w:rFonts w:ascii="微软雅黑" w:eastAsia="微软雅黑" w:hAnsi="微软雅黑" w:hint="eastAsia"/>
                <w:bCs/>
                <w:color w:val="000000"/>
                <w:sz w:val="21"/>
              </w:rPr>
              <w:t>隐忧</w:t>
            </w:r>
          </w:p>
        </w:tc>
        <w:tc>
          <w:tcPr>
            <w:tcW w:w="5811" w:type="dxa"/>
            <w:shd w:val="clear" w:color="auto" w:fill="C6D9F1"/>
            <w:vAlign w:val="center"/>
          </w:tcPr>
          <w:p w:rsidR="003D2068" w:rsidRPr="002D5AA0" w:rsidRDefault="003D2068" w:rsidP="00236874">
            <w:pPr>
              <w:pStyle w:val="affa"/>
              <w:ind w:firstLineChars="884" w:firstLine="1856"/>
              <w:rPr>
                <w:rFonts w:ascii="微软雅黑" w:eastAsia="微软雅黑" w:hAnsi="微软雅黑"/>
                <w:bCs/>
                <w:color w:val="000000"/>
                <w:sz w:val="21"/>
              </w:rPr>
            </w:pPr>
            <w:r w:rsidRPr="002D5AA0">
              <w:rPr>
                <w:rFonts w:ascii="微软雅黑" w:eastAsia="微软雅黑" w:hAnsi="微软雅黑" w:hint="eastAsia"/>
                <w:bCs/>
                <w:color w:val="000000"/>
                <w:sz w:val="21"/>
              </w:rPr>
              <w:t>措施</w:t>
            </w:r>
          </w:p>
        </w:tc>
      </w:tr>
      <w:tr w:rsidR="003D2068" w:rsidRPr="002D5AA0" w:rsidTr="00236874">
        <w:trPr>
          <w:trHeight w:val="2404"/>
        </w:trPr>
        <w:tc>
          <w:tcPr>
            <w:tcW w:w="1242" w:type="dxa"/>
            <w:shd w:val="clear" w:color="auto" w:fill="FFFFFF"/>
            <w:vAlign w:val="center"/>
          </w:tcPr>
          <w:p w:rsidR="003D2068" w:rsidRPr="002D5AA0" w:rsidRDefault="003D2068" w:rsidP="00236874">
            <w:pPr>
              <w:pStyle w:val="affa"/>
              <w:ind w:firstLineChars="0" w:firstLine="0"/>
              <w:rPr>
                <w:rFonts w:ascii="微软雅黑" w:eastAsia="微软雅黑" w:hAnsi="微软雅黑"/>
                <w:color w:val="000000"/>
                <w:sz w:val="21"/>
              </w:rPr>
            </w:pPr>
            <w:r w:rsidRPr="002D5AA0">
              <w:rPr>
                <w:rFonts w:ascii="微软雅黑" w:eastAsia="微软雅黑" w:hAnsi="微软雅黑" w:hint="eastAsia"/>
                <w:color w:val="000000"/>
                <w:sz w:val="21"/>
              </w:rPr>
              <w:t>安全管理</w:t>
            </w:r>
          </w:p>
        </w:tc>
        <w:tc>
          <w:tcPr>
            <w:tcW w:w="2127" w:type="dxa"/>
            <w:shd w:val="clear" w:color="auto" w:fill="FFFFFF"/>
            <w:vAlign w:val="center"/>
          </w:tcPr>
          <w:p w:rsidR="003D2068" w:rsidRPr="002D5AA0" w:rsidRDefault="003D2068" w:rsidP="00236874">
            <w:pPr>
              <w:pStyle w:val="affa"/>
              <w:ind w:firstLineChars="0" w:firstLine="0"/>
              <w:jc w:val="center"/>
              <w:rPr>
                <w:rFonts w:ascii="微软雅黑" w:eastAsia="微软雅黑" w:hAnsi="微软雅黑"/>
                <w:color w:val="000000"/>
                <w:sz w:val="21"/>
              </w:rPr>
            </w:pPr>
            <w:r w:rsidRPr="002D5AA0">
              <w:rPr>
                <w:rFonts w:ascii="微软雅黑" w:eastAsia="微软雅黑" w:hAnsi="微软雅黑" w:hint="eastAsia"/>
                <w:color w:val="000000"/>
                <w:sz w:val="21"/>
              </w:rPr>
              <w:t>可能存在的火灾、</w:t>
            </w:r>
          </w:p>
          <w:p w:rsidR="003D2068" w:rsidRPr="002D5AA0" w:rsidRDefault="003D2068" w:rsidP="00236874">
            <w:pPr>
              <w:pStyle w:val="affa"/>
              <w:ind w:firstLineChars="0" w:firstLine="0"/>
              <w:jc w:val="center"/>
              <w:rPr>
                <w:rFonts w:ascii="微软雅黑" w:eastAsia="微软雅黑" w:hAnsi="微软雅黑"/>
                <w:color w:val="000000"/>
                <w:sz w:val="21"/>
              </w:rPr>
            </w:pPr>
            <w:r w:rsidRPr="002D5AA0">
              <w:rPr>
                <w:rFonts w:ascii="微软雅黑" w:eastAsia="微软雅黑" w:hAnsi="微软雅黑" w:hint="eastAsia"/>
                <w:color w:val="000000"/>
                <w:sz w:val="21"/>
              </w:rPr>
              <w:t>事故隐患</w:t>
            </w:r>
          </w:p>
        </w:tc>
        <w:tc>
          <w:tcPr>
            <w:tcW w:w="5811" w:type="dxa"/>
            <w:shd w:val="clear" w:color="auto" w:fill="FFFFFF"/>
            <w:vAlign w:val="center"/>
          </w:tcPr>
          <w:p w:rsidR="003D2068" w:rsidRPr="002D5AA0" w:rsidRDefault="003D2068" w:rsidP="00236874">
            <w:pPr>
              <w:pStyle w:val="affa"/>
              <w:ind w:left="210" w:hangingChars="100" w:hanging="210"/>
              <w:jc w:val="left"/>
              <w:rPr>
                <w:rFonts w:ascii="微软雅黑" w:eastAsia="微软雅黑" w:hAnsi="微软雅黑"/>
                <w:color w:val="000000"/>
                <w:sz w:val="21"/>
              </w:rPr>
            </w:pPr>
            <w:r w:rsidRPr="002D5AA0">
              <w:rPr>
                <w:rFonts w:ascii="微软雅黑" w:eastAsia="微软雅黑" w:hAnsi="微软雅黑" w:hint="eastAsia"/>
                <w:color w:val="000000"/>
                <w:sz w:val="21"/>
              </w:rPr>
              <w:t>1.每年与各车间签订安全生产管理目标责任书，有效控制工伤事故的发生；</w:t>
            </w:r>
          </w:p>
          <w:p w:rsidR="003D2068" w:rsidRPr="002D5AA0" w:rsidRDefault="003D2068" w:rsidP="00236874">
            <w:pPr>
              <w:pStyle w:val="affa"/>
              <w:ind w:left="210" w:hangingChars="100" w:hanging="210"/>
              <w:jc w:val="left"/>
              <w:rPr>
                <w:rFonts w:ascii="微软雅黑" w:eastAsia="微软雅黑" w:hAnsi="微软雅黑"/>
                <w:color w:val="000000"/>
                <w:sz w:val="21"/>
              </w:rPr>
            </w:pPr>
            <w:r w:rsidRPr="002D5AA0">
              <w:rPr>
                <w:rFonts w:ascii="微软雅黑" w:eastAsia="微软雅黑" w:hAnsi="微软雅黑" w:hint="eastAsia"/>
                <w:color w:val="000000"/>
                <w:sz w:val="21"/>
              </w:rPr>
              <w:t>2.加强公司关于职业病防范措施、防范效果和职业病疗养措施等公司制度的对外宣传；</w:t>
            </w:r>
          </w:p>
          <w:p w:rsidR="003D2068" w:rsidRPr="002D5AA0" w:rsidRDefault="003D2068" w:rsidP="00236874">
            <w:pPr>
              <w:pStyle w:val="affa"/>
              <w:ind w:firstLineChars="0" w:firstLine="0"/>
              <w:jc w:val="left"/>
              <w:rPr>
                <w:rFonts w:ascii="微软雅黑" w:eastAsia="微软雅黑" w:hAnsi="微软雅黑"/>
                <w:color w:val="000000"/>
                <w:sz w:val="21"/>
              </w:rPr>
            </w:pPr>
            <w:r w:rsidRPr="002D5AA0">
              <w:rPr>
                <w:rFonts w:ascii="微软雅黑" w:eastAsia="微软雅黑" w:hAnsi="微软雅黑" w:hint="eastAsia"/>
                <w:color w:val="000000"/>
                <w:sz w:val="21"/>
              </w:rPr>
              <w:t>3.定期进行安全操作培训，每年进行消防演练。</w:t>
            </w:r>
          </w:p>
        </w:tc>
      </w:tr>
      <w:tr w:rsidR="003D2068" w:rsidRPr="002D5AA0" w:rsidTr="00236874">
        <w:trPr>
          <w:trHeight w:val="1096"/>
        </w:trPr>
        <w:tc>
          <w:tcPr>
            <w:tcW w:w="1242" w:type="dxa"/>
            <w:shd w:val="clear" w:color="auto" w:fill="FFFFFF"/>
            <w:vAlign w:val="center"/>
          </w:tcPr>
          <w:p w:rsidR="003D2068" w:rsidRPr="002D5AA0" w:rsidRDefault="003D2068" w:rsidP="00236874">
            <w:pPr>
              <w:pStyle w:val="affa"/>
              <w:ind w:firstLineChars="0" w:firstLine="0"/>
              <w:rPr>
                <w:rFonts w:ascii="微软雅黑" w:eastAsia="微软雅黑" w:hAnsi="微软雅黑"/>
                <w:color w:val="000000"/>
                <w:sz w:val="21"/>
              </w:rPr>
            </w:pPr>
            <w:r w:rsidRPr="002D5AA0">
              <w:rPr>
                <w:rFonts w:ascii="微软雅黑" w:eastAsia="微软雅黑" w:hAnsi="微软雅黑" w:hint="eastAsia"/>
                <w:color w:val="000000"/>
                <w:sz w:val="21"/>
              </w:rPr>
              <w:t>产品安全</w:t>
            </w:r>
          </w:p>
        </w:tc>
        <w:tc>
          <w:tcPr>
            <w:tcW w:w="2127" w:type="dxa"/>
            <w:shd w:val="clear" w:color="auto" w:fill="FFFFFF"/>
            <w:vAlign w:val="center"/>
          </w:tcPr>
          <w:p w:rsidR="003D2068" w:rsidRPr="002D5AA0" w:rsidRDefault="003D2068" w:rsidP="00236874">
            <w:pPr>
              <w:pStyle w:val="affa"/>
              <w:ind w:firstLineChars="50" w:firstLine="105"/>
              <w:rPr>
                <w:rFonts w:ascii="微软雅黑" w:eastAsia="微软雅黑" w:hAnsi="微软雅黑"/>
                <w:color w:val="000000"/>
                <w:sz w:val="21"/>
              </w:rPr>
            </w:pPr>
            <w:r w:rsidRPr="002D5AA0">
              <w:rPr>
                <w:rFonts w:ascii="微软雅黑" w:eastAsia="微软雅黑" w:hAnsi="微软雅黑" w:hint="eastAsia"/>
                <w:color w:val="000000"/>
                <w:sz w:val="21"/>
              </w:rPr>
              <w:t>原材料安全控制</w:t>
            </w:r>
          </w:p>
          <w:p w:rsidR="003D2068" w:rsidRPr="002D5AA0" w:rsidRDefault="003D2068" w:rsidP="00236874">
            <w:pPr>
              <w:pStyle w:val="affa"/>
              <w:ind w:firstLineChars="95" w:firstLine="199"/>
              <w:rPr>
                <w:rFonts w:ascii="微软雅黑" w:eastAsia="微软雅黑" w:hAnsi="微软雅黑"/>
                <w:color w:val="000000"/>
                <w:sz w:val="21"/>
              </w:rPr>
            </w:pPr>
            <w:r w:rsidRPr="002D5AA0">
              <w:rPr>
                <w:rFonts w:ascii="微软雅黑" w:eastAsia="微软雅黑" w:hAnsi="微软雅黑" w:hint="eastAsia"/>
                <w:color w:val="000000"/>
                <w:sz w:val="21"/>
              </w:rPr>
              <w:t>关键工序控制</w:t>
            </w:r>
          </w:p>
        </w:tc>
        <w:tc>
          <w:tcPr>
            <w:tcW w:w="5811" w:type="dxa"/>
            <w:shd w:val="clear" w:color="auto" w:fill="FFFFFF"/>
            <w:vAlign w:val="center"/>
          </w:tcPr>
          <w:p w:rsidR="003D2068" w:rsidRPr="002D5AA0" w:rsidRDefault="003D2068" w:rsidP="00236874">
            <w:pPr>
              <w:pStyle w:val="affa"/>
              <w:ind w:firstLineChars="0" w:firstLine="0"/>
              <w:rPr>
                <w:rFonts w:ascii="微软雅黑" w:eastAsia="微软雅黑" w:hAnsi="微软雅黑"/>
                <w:color w:val="000000"/>
                <w:sz w:val="21"/>
              </w:rPr>
            </w:pPr>
            <w:r w:rsidRPr="002D5AA0">
              <w:rPr>
                <w:rFonts w:ascii="微软雅黑" w:eastAsia="微软雅黑" w:hAnsi="微软雅黑" w:hint="eastAsia"/>
                <w:color w:val="000000"/>
                <w:sz w:val="21"/>
              </w:rPr>
              <w:t>1.加强原材料采购控制；</w:t>
            </w:r>
          </w:p>
          <w:p w:rsidR="003D2068" w:rsidRPr="002D5AA0" w:rsidRDefault="003D2068" w:rsidP="00236874">
            <w:pPr>
              <w:pStyle w:val="affa"/>
              <w:ind w:firstLineChars="0" w:firstLine="0"/>
              <w:rPr>
                <w:rFonts w:ascii="微软雅黑" w:eastAsia="微软雅黑" w:hAnsi="微软雅黑"/>
                <w:color w:val="000000"/>
                <w:sz w:val="21"/>
              </w:rPr>
            </w:pPr>
            <w:r w:rsidRPr="002D5AA0">
              <w:rPr>
                <w:rFonts w:ascii="微软雅黑" w:eastAsia="微软雅黑" w:hAnsi="微软雅黑" w:hint="eastAsia"/>
                <w:color w:val="000000"/>
                <w:sz w:val="21"/>
              </w:rPr>
              <w:t>2.加强过程关键工序控制。</w:t>
            </w:r>
          </w:p>
        </w:tc>
      </w:tr>
      <w:tr w:rsidR="003D2068" w:rsidRPr="002D5AA0" w:rsidTr="00236874">
        <w:trPr>
          <w:trHeight w:val="340"/>
        </w:trPr>
        <w:tc>
          <w:tcPr>
            <w:tcW w:w="1242" w:type="dxa"/>
            <w:vMerge w:val="restart"/>
            <w:shd w:val="clear" w:color="auto" w:fill="FFFFFF"/>
            <w:vAlign w:val="center"/>
          </w:tcPr>
          <w:p w:rsidR="003D2068" w:rsidRPr="002D5AA0" w:rsidRDefault="003D2068" w:rsidP="00236874">
            <w:pPr>
              <w:pStyle w:val="affa"/>
              <w:ind w:firstLineChars="0" w:firstLine="0"/>
              <w:rPr>
                <w:rFonts w:ascii="微软雅黑" w:eastAsia="微软雅黑" w:hAnsi="微软雅黑"/>
                <w:color w:val="000000"/>
                <w:sz w:val="21"/>
              </w:rPr>
            </w:pPr>
            <w:r w:rsidRPr="002D5AA0">
              <w:rPr>
                <w:rFonts w:ascii="微软雅黑" w:eastAsia="微软雅黑" w:hAnsi="微软雅黑" w:hint="eastAsia"/>
                <w:color w:val="000000"/>
                <w:sz w:val="21"/>
              </w:rPr>
              <w:t>环境保护</w:t>
            </w:r>
          </w:p>
        </w:tc>
        <w:tc>
          <w:tcPr>
            <w:tcW w:w="2127" w:type="dxa"/>
            <w:shd w:val="clear" w:color="auto" w:fill="FFFFFF"/>
            <w:vAlign w:val="center"/>
          </w:tcPr>
          <w:p w:rsidR="003D2068" w:rsidRPr="002D5AA0" w:rsidRDefault="003D2068" w:rsidP="00236874">
            <w:pPr>
              <w:pStyle w:val="affa"/>
              <w:ind w:firstLineChars="440" w:firstLine="924"/>
              <w:rPr>
                <w:rFonts w:ascii="微软雅黑" w:eastAsia="微软雅黑" w:hAnsi="微软雅黑"/>
                <w:color w:val="000000"/>
                <w:sz w:val="21"/>
              </w:rPr>
            </w:pPr>
            <w:r w:rsidRPr="002D5AA0">
              <w:rPr>
                <w:rFonts w:ascii="微软雅黑" w:eastAsia="微软雅黑" w:hAnsi="微软雅黑" w:hint="eastAsia"/>
                <w:color w:val="000000"/>
                <w:sz w:val="21"/>
              </w:rPr>
              <w:t>废水</w:t>
            </w:r>
          </w:p>
        </w:tc>
        <w:tc>
          <w:tcPr>
            <w:tcW w:w="5811" w:type="dxa"/>
            <w:shd w:val="clear" w:color="auto" w:fill="FFFFFF"/>
            <w:vAlign w:val="center"/>
          </w:tcPr>
          <w:p w:rsidR="003D2068" w:rsidRPr="002D5AA0" w:rsidRDefault="003D2068" w:rsidP="003D2068">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1.清污分流、雨污分流，雨水收集后纳入市政雨水管网。</w:t>
            </w:r>
          </w:p>
          <w:p w:rsidR="003D2068" w:rsidRPr="002D5AA0" w:rsidRDefault="003D2068" w:rsidP="003D2068">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lastRenderedPageBreak/>
              <w:t>2.</w:t>
            </w:r>
            <w:r w:rsidRPr="002D5AA0">
              <w:rPr>
                <w:rFonts w:ascii="微软雅黑" w:eastAsia="微软雅黑" w:hAnsi="微软雅黑"/>
                <w:color w:val="000000"/>
                <w:sz w:val="21"/>
                <w:szCs w:val="21"/>
              </w:rPr>
              <w:t>生活污水</w:t>
            </w:r>
            <w:r w:rsidRPr="002D5AA0">
              <w:rPr>
                <w:rFonts w:ascii="微软雅黑" w:eastAsia="微软雅黑" w:hAnsi="微软雅黑" w:hint="eastAsia"/>
                <w:color w:val="000000"/>
                <w:sz w:val="21"/>
                <w:szCs w:val="21"/>
              </w:rPr>
              <w:t>：</w:t>
            </w:r>
            <w:r w:rsidRPr="002D5AA0">
              <w:rPr>
                <w:rFonts w:ascii="微软雅黑" w:eastAsia="微软雅黑" w:hAnsi="微软雅黑"/>
                <w:color w:val="000000"/>
                <w:sz w:val="21"/>
                <w:szCs w:val="21"/>
              </w:rPr>
              <w:t>化粪池处理</w:t>
            </w:r>
            <w:r w:rsidRPr="002D5AA0">
              <w:rPr>
                <w:rFonts w:ascii="微软雅黑" w:eastAsia="微软雅黑" w:hAnsi="微软雅黑" w:hint="eastAsia"/>
                <w:color w:val="000000"/>
                <w:sz w:val="21"/>
                <w:szCs w:val="21"/>
              </w:rPr>
              <w:t>后，排入市政污水管网。</w:t>
            </w:r>
          </w:p>
          <w:p w:rsidR="003D2068" w:rsidRPr="002D5AA0" w:rsidRDefault="003D2068" w:rsidP="003D2068">
            <w:pPr>
              <w:pStyle w:val="New"/>
              <w:spacing w:before="156" w:after="156"/>
              <w:ind w:left="1260" w:hangingChars="600" w:hanging="126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3.清洗废水：清洗废水经一体化反应池处理后部分用于废气喷淋水、其余纳管。</w:t>
            </w:r>
          </w:p>
          <w:p w:rsidR="003D2068" w:rsidRPr="002D5AA0" w:rsidRDefault="003D2068" w:rsidP="003D2068">
            <w:pPr>
              <w:pStyle w:val="New"/>
              <w:spacing w:before="156" w:after="156"/>
              <w:ind w:left="1260" w:hangingChars="600" w:hanging="126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4.喷淋废水：喷淋废水经一体化反应池处理后纳管。</w:t>
            </w:r>
          </w:p>
          <w:p w:rsidR="003D2068" w:rsidRPr="002D5AA0" w:rsidRDefault="003D2068" w:rsidP="00236874">
            <w:pPr>
              <w:rPr>
                <w:color w:val="000000"/>
              </w:rPr>
            </w:pPr>
            <w:r w:rsidRPr="002D5AA0">
              <w:rPr>
                <w:rFonts w:ascii="微软雅黑" w:eastAsia="微软雅黑" w:hAnsi="微软雅黑" w:hint="eastAsia"/>
                <w:color w:val="000000"/>
                <w:szCs w:val="21"/>
              </w:rPr>
              <w:t>3.联系环保局进行现场监测。</w:t>
            </w:r>
          </w:p>
        </w:tc>
      </w:tr>
      <w:tr w:rsidR="003D2068" w:rsidRPr="002D5AA0" w:rsidTr="00236874">
        <w:trPr>
          <w:trHeight w:val="340"/>
        </w:trPr>
        <w:tc>
          <w:tcPr>
            <w:tcW w:w="1242" w:type="dxa"/>
            <w:vMerge/>
            <w:shd w:val="clear" w:color="auto" w:fill="FFFFFF"/>
            <w:vAlign w:val="center"/>
          </w:tcPr>
          <w:p w:rsidR="003D2068" w:rsidRPr="002D5AA0" w:rsidRDefault="003D2068" w:rsidP="00236874">
            <w:pPr>
              <w:pStyle w:val="affa"/>
              <w:ind w:firstLineChars="0" w:firstLine="0"/>
              <w:rPr>
                <w:rFonts w:ascii="微软雅黑" w:eastAsia="微软雅黑" w:hAnsi="微软雅黑"/>
                <w:color w:val="000000"/>
                <w:sz w:val="21"/>
              </w:rPr>
            </w:pPr>
          </w:p>
        </w:tc>
        <w:tc>
          <w:tcPr>
            <w:tcW w:w="2127" w:type="dxa"/>
            <w:shd w:val="clear" w:color="auto" w:fill="FFFFFF"/>
            <w:vAlign w:val="center"/>
          </w:tcPr>
          <w:p w:rsidR="003D2068" w:rsidRPr="002D5AA0" w:rsidRDefault="003D2068" w:rsidP="00236874">
            <w:pPr>
              <w:pStyle w:val="affa"/>
              <w:ind w:firstLineChars="440" w:firstLine="924"/>
              <w:rPr>
                <w:rFonts w:ascii="微软雅黑" w:eastAsia="微软雅黑" w:hAnsi="微软雅黑"/>
                <w:color w:val="000000"/>
                <w:sz w:val="21"/>
              </w:rPr>
            </w:pPr>
            <w:r w:rsidRPr="002D5AA0">
              <w:rPr>
                <w:rFonts w:ascii="微软雅黑" w:eastAsia="微软雅黑" w:hAnsi="微软雅黑" w:hint="eastAsia"/>
                <w:color w:val="000000"/>
                <w:sz w:val="21"/>
              </w:rPr>
              <w:t>废气</w:t>
            </w:r>
          </w:p>
        </w:tc>
        <w:tc>
          <w:tcPr>
            <w:tcW w:w="5811" w:type="dxa"/>
            <w:shd w:val="clear" w:color="auto" w:fill="FFFFFF"/>
            <w:vAlign w:val="center"/>
          </w:tcPr>
          <w:p w:rsidR="003D2068" w:rsidRPr="002D5AA0" w:rsidRDefault="003D2068" w:rsidP="00236874">
            <w:pPr>
              <w:ind w:left="1155" w:hangingChars="550" w:hanging="1155"/>
              <w:rPr>
                <w:rFonts w:ascii="微软雅黑" w:eastAsia="微软雅黑" w:hAnsi="微软雅黑"/>
                <w:color w:val="000000"/>
              </w:rPr>
            </w:pPr>
            <w:r w:rsidRPr="002D5AA0">
              <w:rPr>
                <w:rFonts w:ascii="微软雅黑" w:eastAsia="微软雅黑" w:hAnsi="微软雅黑" w:hint="eastAsia"/>
                <w:color w:val="000000"/>
              </w:rPr>
              <w:t>1.熔炼烟尘（粉尘）：集成罩收集后通过水喷淋+光催化氧化处理，然后通过15米高排气筒排放。</w:t>
            </w:r>
          </w:p>
          <w:p w:rsidR="003D2068" w:rsidRPr="002D5AA0" w:rsidRDefault="003D2068" w:rsidP="00236874">
            <w:pPr>
              <w:ind w:left="1155" w:hangingChars="550" w:hanging="1155"/>
              <w:rPr>
                <w:rFonts w:ascii="微软雅黑" w:eastAsia="微软雅黑" w:hAnsi="微软雅黑"/>
                <w:color w:val="000000"/>
              </w:rPr>
            </w:pPr>
            <w:r w:rsidRPr="002D5AA0">
              <w:rPr>
                <w:rFonts w:ascii="微软雅黑" w:eastAsia="微软雅黑" w:hAnsi="微软雅黑" w:hint="eastAsia"/>
                <w:color w:val="000000"/>
              </w:rPr>
              <w:t>2.脱膜废气（非甲烷总烃）：集成罩收集后通过水喷淋+ 光催化氧化处理，然后通过15米高排气筒排放。</w:t>
            </w:r>
          </w:p>
          <w:p w:rsidR="003D2068" w:rsidRPr="002D5AA0" w:rsidRDefault="003D2068" w:rsidP="00236874">
            <w:pPr>
              <w:ind w:left="1155" w:hangingChars="550" w:hanging="1155"/>
              <w:rPr>
                <w:rFonts w:ascii="微软雅黑" w:eastAsia="微软雅黑" w:hAnsi="微软雅黑"/>
                <w:color w:val="000000"/>
              </w:rPr>
            </w:pPr>
            <w:r w:rsidRPr="002D5AA0">
              <w:rPr>
                <w:rFonts w:ascii="微软雅黑" w:eastAsia="微软雅黑" w:hAnsi="微软雅黑" w:hint="eastAsia"/>
                <w:color w:val="000000"/>
              </w:rPr>
              <w:t>3.喷砂粉尘：喷砂机自带的除尘设备处理后通过15米高排气筒排放。</w:t>
            </w:r>
          </w:p>
          <w:p w:rsidR="003D2068" w:rsidRPr="002D5AA0" w:rsidRDefault="003D2068" w:rsidP="00236874">
            <w:pPr>
              <w:rPr>
                <w:rFonts w:ascii="微软雅黑" w:eastAsia="微软雅黑" w:hAnsi="微软雅黑"/>
                <w:color w:val="000000"/>
              </w:rPr>
            </w:pPr>
            <w:r w:rsidRPr="002D5AA0">
              <w:rPr>
                <w:rFonts w:ascii="微软雅黑" w:eastAsia="微软雅黑" w:hAnsi="微软雅黑" w:hint="eastAsia"/>
                <w:color w:val="000000"/>
              </w:rPr>
              <w:t>4.去毛刺粉尘：加强车间密闭，并及时清扫车间地面。</w:t>
            </w:r>
          </w:p>
          <w:p w:rsidR="003D2068" w:rsidRPr="002D5AA0" w:rsidRDefault="003D2068" w:rsidP="00236874">
            <w:pPr>
              <w:rPr>
                <w:color w:val="000000"/>
              </w:rPr>
            </w:pPr>
            <w:r w:rsidRPr="002D5AA0">
              <w:rPr>
                <w:rFonts w:ascii="微软雅黑" w:eastAsia="微软雅黑" w:hAnsi="微软雅黑" w:hint="eastAsia"/>
                <w:color w:val="000000"/>
              </w:rPr>
              <w:t>4. 联系环保局进行现场监测。</w:t>
            </w:r>
          </w:p>
        </w:tc>
      </w:tr>
      <w:tr w:rsidR="003D2068" w:rsidRPr="002D5AA0" w:rsidTr="00236874">
        <w:trPr>
          <w:trHeight w:val="340"/>
        </w:trPr>
        <w:tc>
          <w:tcPr>
            <w:tcW w:w="1242" w:type="dxa"/>
            <w:vMerge/>
            <w:shd w:val="clear" w:color="auto" w:fill="FFFFFF"/>
            <w:vAlign w:val="center"/>
          </w:tcPr>
          <w:p w:rsidR="003D2068" w:rsidRPr="002D5AA0" w:rsidRDefault="003D2068" w:rsidP="00236874">
            <w:pPr>
              <w:pStyle w:val="affa"/>
              <w:ind w:firstLineChars="0" w:firstLine="0"/>
              <w:rPr>
                <w:rFonts w:ascii="微软雅黑" w:eastAsia="微软雅黑" w:hAnsi="微软雅黑"/>
                <w:color w:val="000000"/>
                <w:sz w:val="21"/>
              </w:rPr>
            </w:pPr>
          </w:p>
        </w:tc>
        <w:tc>
          <w:tcPr>
            <w:tcW w:w="2127" w:type="dxa"/>
            <w:shd w:val="clear" w:color="auto" w:fill="FFFFFF"/>
            <w:vAlign w:val="center"/>
          </w:tcPr>
          <w:p w:rsidR="003D2068" w:rsidRPr="002D5AA0" w:rsidRDefault="003D2068" w:rsidP="00236874">
            <w:pPr>
              <w:pStyle w:val="XN"/>
              <w:rPr>
                <w:rFonts w:ascii="微软雅黑" w:eastAsia="微软雅黑" w:hAnsi="微软雅黑" w:cs="宋体"/>
                <w:kern w:val="0"/>
                <w:szCs w:val="21"/>
              </w:rPr>
            </w:pPr>
            <w:r w:rsidRPr="002D5AA0">
              <w:rPr>
                <w:rFonts w:ascii="微软雅黑" w:eastAsia="微软雅黑" w:hAnsi="微软雅黑" w:cs="宋体" w:hint="eastAsia"/>
                <w:kern w:val="0"/>
                <w:szCs w:val="21"/>
              </w:rPr>
              <w:t>噪声</w:t>
            </w:r>
          </w:p>
        </w:tc>
        <w:tc>
          <w:tcPr>
            <w:tcW w:w="5811" w:type="dxa"/>
            <w:shd w:val="clear" w:color="auto" w:fill="FFFFFF"/>
            <w:vAlign w:val="center"/>
          </w:tcPr>
          <w:p w:rsidR="003D2068" w:rsidRPr="002D5AA0" w:rsidRDefault="003D2068" w:rsidP="003D2068">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1.各车间对设备做好保养、润滑工作。</w:t>
            </w:r>
          </w:p>
          <w:p w:rsidR="003D2068" w:rsidRPr="002D5AA0" w:rsidRDefault="003D2068" w:rsidP="003D2068">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2.高噪声设备，通过合理布局，安装隔声门隔音降噪，设备减震等措施减少对环境的影响。</w:t>
            </w:r>
          </w:p>
          <w:p w:rsidR="003D2068" w:rsidRPr="002D5AA0" w:rsidRDefault="003D2068" w:rsidP="003D2068">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3.联系环保局进行现场监测。</w:t>
            </w:r>
          </w:p>
        </w:tc>
      </w:tr>
      <w:tr w:rsidR="003D2068" w:rsidRPr="002D5AA0" w:rsidTr="00236874">
        <w:trPr>
          <w:trHeight w:val="340"/>
        </w:trPr>
        <w:tc>
          <w:tcPr>
            <w:tcW w:w="1242" w:type="dxa"/>
            <w:vMerge/>
            <w:shd w:val="clear" w:color="auto" w:fill="FFFFFF"/>
            <w:vAlign w:val="center"/>
          </w:tcPr>
          <w:p w:rsidR="003D2068" w:rsidRPr="002D5AA0" w:rsidRDefault="003D2068" w:rsidP="00236874">
            <w:pPr>
              <w:pStyle w:val="affa"/>
              <w:ind w:firstLineChars="0" w:firstLine="0"/>
              <w:rPr>
                <w:rFonts w:ascii="微软雅黑" w:eastAsia="微软雅黑" w:hAnsi="微软雅黑"/>
                <w:color w:val="000000"/>
                <w:sz w:val="21"/>
              </w:rPr>
            </w:pPr>
          </w:p>
        </w:tc>
        <w:tc>
          <w:tcPr>
            <w:tcW w:w="2127" w:type="dxa"/>
            <w:shd w:val="clear" w:color="auto" w:fill="FFFFFF"/>
            <w:vAlign w:val="center"/>
          </w:tcPr>
          <w:p w:rsidR="003D2068" w:rsidRPr="002D5AA0" w:rsidRDefault="003D2068" w:rsidP="00236874">
            <w:pPr>
              <w:pStyle w:val="affa"/>
              <w:ind w:firstLineChars="350" w:firstLine="735"/>
              <w:rPr>
                <w:rFonts w:ascii="微软雅黑" w:eastAsia="微软雅黑" w:hAnsi="微软雅黑"/>
                <w:color w:val="000000"/>
                <w:sz w:val="21"/>
              </w:rPr>
            </w:pPr>
            <w:r w:rsidRPr="002D5AA0">
              <w:rPr>
                <w:rFonts w:ascii="微软雅黑" w:eastAsia="微软雅黑" w:hAnsi="微软雅黑" w:hint="eastAsia"/>
                <w:color w:val="000000"/>
                <w:sz w:val="21"/>
              </w:rPr>
              <w:t>固废处理</w:t>
            </w:r>
          </w:p>
        </w:tc>
        <w:tc>
          <w:tcPr>
            <w:tcW w:w="5811" w:type="dxa"/>
            <w:shd w:val="clear" w:color="auto" w:fill="FFFFFF"/>
            <w:vAlign w:val="center"/>
          </w:tcPr>
          <w:p w:rsidR="003D2068" w:rsidRPr="002D5AA0" w:rsidRDefault="003D2068" w:rsidP="003D2068">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1.生活垃圾：环卫部门定期清运。</w:t>
            </w:r>
          </w:p>
          <w:p w:rsidR="003D2068" w:rsidRPr="002D5AA0" w:rsidRDefault="003D2068" w:rsidP="003D2068">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2.机加工边角料铝屑：物资公司回收综合利用。</w:t>
            </w:r>
          </w:p>
          <w:p w:rsidR="003D2068" w:rsidRPr="002D5AA0" w:rsidRDefault="003D2068" w:rsidP="003D2068">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3.检验次品：物资公司回收综合利用。</w:t>
            </w:r>
          </w:p>
          <w:p w:rsidR="003D2068" w:rsidRPr="002D5AA0" w:rsidRDefault="003D2068" w:rsidP="003D2068">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4.废包装材料：物资公司回收综合利用。</w:t>
            </w:r>
          </w:p>
          <w:p w:rsidR="003D2068" w:rsidRPr="002D5AA0" w:rsidRDefault="003D2068" w:rsidP="003D2068">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lastRenderedPageBreak/>
              <w:t>4.废机油：委托有资质单位处置。</w:t>
            </w:r>
          </w:p>
          <w:p w:rsidR="003D2068" w:rsidRPr="002D5AA0" w:rsidRDefault="003D2068" w:rsidP="003D2068">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5.废皂化液：委托有资质单位处置。</w:t>
            </w:r>
          </w:p>
          <w:p w:rsidR="003D2068" w:rsidRPr="002D5AA0" w:rsidRDefault="003D2068" w:rsidP="003D2068">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6.废机油、废皂化液包装桶：委托有资质单位处置。</w:t>
            </w:r>
          </w:p>
          <w:p w:rsidR="003D2068" w:rsidRPr="002D5AA0" w:rsidRDefault="003D2068" w:rsidP="003D2068">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7.污泥：委托有资质单位处置。</w:t>
            </w:r>
          </w:p>
        </w:tc>
      </w:tr>
      <w:tr w:rsidR="003D2068" w:rsidRPr="002D5AA0" w:rsidTr="00236874">
        <w:trPr>
          <w:trHeight w:val="340"/>
        </w:trPr>
        <w:tc>
          <w:tcPr>
            <w:tcW w:w="1242" w:type="dxa"/>
            <w:shd w:val="clear" w:color="auto" w:fill="FFFFFF"/>
            <w:vAlign w:val="center"/>
          </w:tcPr>
          <w:p w:rsidR="003D2068" w:rsidRPr="002D5AA0" w:rsidRDefault="003D2068" w:rsidP="00236874">
            <w:pPr>
              <w:pStyle w:val="affa"/>
              <w:ind w:firstLineChars="0" w:firstLine="0"/>
              <w:rPr>
                <w:rFonts w:ascii="微软雅黑" w:eastAsia="微软雅黑" w:hAnsi="微软雅黑"/>
                <w:color w:val="000000"/>
                <w:sz w:val="21"/>
              </w:rPr>
            </w:pPr>
            <w:r w:rsidRPr="002D5AA0">
              <w:rPr>
                <w:rFonts w:ascii="微软雅黑" w:eastAsia="微软雅黑" w:hAnsi="微软雅黑" w:hint="eastAsia"/>
                <w:color w:val="000000"/>
                <w:sz w:val="21"/>
              </w:rPr>
              <w:lastRenderedPageBreak/>
              <w:t>安全生产</w:t>
            </w:r>
          </w:p>
        </w:tc>
        <w:tc>
          <w:tcPr>
            <w:tcW w:w="2127" w:type="dxa"/>
            <w:shd w:val="clear" w:color="auto" w:fill="FFFFFF"/>
            <w:vAlign w:val="center"/>
          </w:tcPr>
          <w:p w:rsidR="003D2068" w:rsidRPr="002D5AA0" w:rsidRDefault="003D2068" w:rsidP="00236874">
            <w:pPr>
              <w:spacing w:line="276" w:lineRule="auto"/>
              <w:rPr>
                <w:rFonts w:ascii="微软雅黑" w:eastAsia="微软雅黑" w:hAnsi="微软雅黑"/>
                <w:color w:val="000000"/>
                <w:szCs w:val="21"/>
              </w:rPr>
            </w:pPr>
            <w:r w:rsidRPr="002D5AA0">
              <w:rPr>
                <w:rFonts w:ascii="微软雅黑" w:eastAsia="微软雅黑" w:hAnsi="微软雅黑" w:hint="eastAsia"/>
                <w:color w:val="000000"/>
                <w:szCs w:val="21"/>
              </w:rPr>
              <w:t>1.安全用电事故</w:t>
            </w:r>
          </w:p>
          <w:p w:rsidR="003D2068" w:rsidRPr="002D5AA0" w:rsidRDefault="003D2068" w:rsidP="00236874">
            <w:pPr>
              <w:pStyle w:val="affa"/>
              <w:ind w:left="200" w:hangingChars="100" w:hanging="200"/>
              <w:jc w:val="left"/>
              <w:rPr>
                <w:rFonts w:ascii="微软雅黑" w:eastAsia="微软雅黑" w:hAnsi="微软雅黑"/>
                <w:color w:val="000000"/>
                <w:sz w:val="21"/>
              </w:rPr>
            </w:pPr>
            <w:r w:rsidRPr="002D5AA0">
              <w:rPr>
                <w:rFonts w:ascii="微软雅黑" w:eastAsia="微软雅黑" w:hAnsi="微软雅黑" w:cs="宋体" w:hint="eastAsia"/>
                <w:color w:val="000000"/>
              </w:rPr>
              <w:t>2.</w:t>
            </w:r>
            <w:r w:rsidRPr="002D5AA0">
              <w:rPr>
                <w:rFonts w:ascii="微软雅黑" w:eastAsia="微软雅黑" w:hAnsi="微软雅黑" w:hint="eastAsia"/>
                <w:color w:val="000000"/>
              </w:rPr>
              <w:t>噪声、废气危害员 工健康事故。</w:t>
            </w:r>
          </w:p>
        </w:tc>
        <w:tc>
          <w:tcPr>
            <w:tcW w:w="5811" w:type="dxa"/>
            <w:shd w:val="clear" w:color="auto" w:fill="FFFFFF"/>
            <w:vAlign w:val="center"/>
          </w:tcPr>
          <w:p w:rsidR="003D2068" w:rsidRPr="002D5AA0" w:rsidRDefault="003D2068" w:rsidP="00236874">
            <w:pPr>
              <w:spacing w:line="276" w:lineRule="auto"/>
              <w:rPr>
                <w:rFonts w:ascii="微软雅黑" w:eastAsia="微软雅黑" w:hAnsi="微软雅黑" w:cs="宋体"/>
                <w:color w:val="000000"/>
                <w:szCs w:val="21"/>
              </w:rPr>
            </w:pPr>
            <w:r w:rsidRPr="002D5AA0">
              <w:rPr>
                <w:rFonts w:ascii="微软雅黑" w:eastAsia="微软雅黑" w:hAnsi="微软雅黑" w:cs="宋体" w:hint="eastAsia"/>
                <w:color w:val="000000"/>
                <w:szCs w:val="21"/>
              </w:rPr>
              <w:t>1.检查用电设备，保证不出安全事故；</w:t>
            </w:r>
          </w:p>
          <w:p w:rsidR="003D2068" w:rsidRPr="002D5AA0" w:rsidRDefault="003D2068" w:rsidP="00236874">
            <w:pPr>
              <w:pStyle w:val="affa"/>
              <w:ind w:left="100" w:hangingChars="50" w:hanging="100"/>
              <w:jc w:val="left"/>
              <w:rPr>
                <w:rFonts w:ascii="微软雅黑" w:eastAsia="微软雅黑" w:hAnsi="微软雅黑"/>
                <w:color w:val="000000"/>
                <w:sz w:val="21"/>
              </w:rPr>
            </w:pPr>
            <w:r w:rsidRPr="002D5AA0">
              <w:rPr>
                <w:rFonts w:ascii="微软雅黑" w:eastAsia="微软雅黑" w:hAnsi="微软雅黑" w:cs="宋体" w:hint="eastAsia"/>
                <w:color w:val="000000"/>
              </w:rPr>
              <w:t>2.定期发放劳保用品，定期体检，防止职业病。</w:t>
            </w:r>
          </w:p>
        </w:tc>
      </w:tr>
    </w:tbl>
    <w:p w:rsidR="00AC2B11" w:rsidRPr="006575A9" w:rsidRDefault="00212E8A" w:rsidP="00B06396">
      <w:pPr>
        <w:pStyle w:val="XN2"/>
        <w:spacing w:beforeLines="50" w:afterLines="0" w:line="460" w:lineRule="exact"/>
        <w:rPr>
          <w:rFonts w:ascii="宋体" w:eastAsia="宋体" w:hAnsi="宋体" w:cs="宋体"/>
          <w:b w:val="0"/>
          <w:color w:val="000000" w:themeColor="text1"/>
          <w:szCs w:val="28"/>
        </w:rPr>
      </w:pPr>
      <w:r w:rsidRPr="006575A9">
        <w:rPr>
          <w:rFonts w:asciiTheme="minorEastAsia" w:eastAsiaTheme="minorEastAsia" w:hAnsiTheme="minorEastAsia" w:cs="仿宋_GB2312" w:hint="eastAsia"/>
          <w:b w:val="0"/>
          <w:bCs/>
          <w:color w:val="000000" w:themeColor="text1"/>
          <w:szCs w:val="28"/>
        </w:rPr>
        <w:t>3）</w:t>
      </w:r>
      <w:r w:rsidR="00AC2B11" w:rsidRPr="006575A9">
        <w:rPr>
          <w:rFonts w:ascii="宋体" w:eastAsia="宋体" w:hAnsi="宋体" w:cs="宋体" w:hint="eastAsia"/>
          <w:b w:val="0"/>
          <w:color w:val="000000" w:themeColor="text1"/>
          <w:szCs w:val="28"/>
        </w:rPr>
        <w:t>在应对产品、服务和运营的相关风险方面的关键过程</w:t>
      </w:r>
    </w:p>
    <w:p w:rsidR="00AC2B11" w:rsidRPr="006575A9" w:rsidRDefault="00AC2B11" w:rsidP="00AC2B11">
      <w:pPr>
        <w:spacing w:line="460" w:lineRule="exact"/>
        <w:rPr>
          <w:rFonts w:ascii="宋体" w:hAnsi="宋体" w:cs="宋体"/>
          <w:color w:val="000000" w:themeColor="text1"/>
          <w:sz w:val="28"/>
          <w:szCs w:val="28"/>
        </w:rPr>
      </w:pPr>
      <w:r w:rsidRPr="006575A9">
        <w:rPr>
          <w:rFonts w:ascii="宋体" w:hAnsi="宋体" w:cs="宋体" w:hint="eastAsia"/>
          <w:color w:val="000000" w:themeColor="text1"/>
          <w:sz w:val="28"/>
          <w:szCs w:val="28"/>
        </w:rPr>
        <w:t>----环境保护</w:t>
      </w:r>
    </w:p>
    <w:p w:rsidR="00AC2B11" w:rsidRPr="006575A9" w:rsidRDefault="00AC2B11" w:rsidP="00AC2B11">
      <w:pPr>
        <w:pStyle w:val="aff"/>
        <w:spacing w:line="460" w:lineRule="exact"/>
        <w:ind w:firstLine="548"/>
        <w:rPr>
          <w:rFonts w:ascii="宋体" w:hAnsi="宋体" w:cs="宋体"/>
          <w:color w:val="000000" w:themeColor="text1"/>
          <w:spacing w:val="-3"/>
          <w:kern w:val="0"/>
          <w:sz w:val="28"/>
          <w:szCs w:val="28"/>
        </w:rPr>
      </w:pPr>
      <w:r w:rsidRPr="006575A9">
        <w:rPr>
          <w:rFonts w:ascii="宋体" w:hAnsi="宋体" w:cs="宋体" w:hint="eastAsia"/>
          <w:color w:val="000000" w:themeColor="text1"/>
          <w:spacing w:val="-3"/>
          <w:kern w:val="0"/>
          <w:sz w:val="28"/>
          <w:szCs w:val="28"/>
        </w:rPr>
        <w:t>公司采取了三方面的措施来提升环境保护能力。</w:t>
      </w:r>
    </w:p>
    <w:p w:rsidR="00AC2B11" w:rsidRPr="006575A9" w:rsidRDefault="00AC2B11" w:rsidP="00AC2B11">
      <w:pPr>
        <w:pStyle w:val="aff"/>
        <w:spacing w:line="460" w:lineRule="exact"/>
        <w:ind w:firstLineChars="0" w:firstLine="0"/>
        <w:rPr>
          <w:rFonts w:ascii="宋体" w:hAnsi="宋体" w:cs="宋体"/>
          <w:color w:val="000000" w:themeColor="text1"/>
          <w:spacing w:val="-3"/>
          <w:kern w:val="0"/>
          <w:sz w:val="28"/>
          <w:szCs w:val="28"/>
        </w:rPr>
      </w:pPr>
      <w:r w:rsidRPr="006575A9">
        <w:rPr>
          <w:rFonts w:ascii="宋体" w:hAnsi="宋体" w:cs="宋体" w:hint="eastAsia"/>
          <w:color w:val="000000" w:themeColor="text1"/>
          <w:spacing w:val="-3"/>
          <w:kern w:val="0"/>
          <w:sz w:val="28"/>
          <w:szCs w:val="28"/>
        </w:rPr>
        <w:t xml:space="preserve">    首先，加强整个公司的环境保护加强环保。</w:t>
      </w:r>
    </w:p>
    <w:p w:rsidR="00AC2B11" w:rsidRPr="006575A9" w:rsidRDefault="00AC2B11" w:rsidP="00AC2B11">
      <w:pPr>
        <w:pStyle w:val="aff"/>
        <w:spacing w:line="460" w:lineRule="exact"/>
        <w:ind w:firstLineChars="0" w:firstLine="0"/>
        <w:rPr>
          <w:rFonts w:ascii="宋体" w:hAnsi="宋体" w:cs="宋体"/>
          <w:color w:val="000000" w:themeColor="text1"/>
          <w:spacing w:val="-3"/>
          <w:kern w:val="0"/>
          <w:sz w:val="28"/>
          <w:szCs w:val="28"/>
        </w:rPr>
      </w:pPr>
      <w:r w:rsidRPr="006575A9">
        <w:rPr>
          <w:rFonts w:ascii="宋体" w:hAnsi="宋体" w:cs="宋体" w:hint="eastAsia"/>
          <w:color w:val="000000" w:themeColor="text1"/>
          <w:spacing w:val="-3"/>
          <w:kern w:val="0"/>
          <w:sz w:val="28"/>
          <w:szCs w:val="28"/>
        </w:rPr>
        <w:t xml:space="preserve">    其次，通过不断的创新研发，从工艺上进行改革，减少排放量。</w:t>
      </w:r>
    </w:p>
    <w:p w:rsidR="00AC2B11" w:rsidRPr="006575A9" w:rsidRDefault="00AC2B11" w:rsidP="00AC2B11">
      <w:pPr>
        <w:pStyle w:val="aff"/>
        <w:spacing w:line="460" w:lineRule="exact"/>
        <w:ind w:firstLine="548"/>
        <w:rPr>
          <w:rFonts w:ascii="宋体" w:hAnsi="宋体" w:cs="宋体"/>
          <w:color w:val="000000" w:themeColor="text1"/>
          <w:spacing w:val="-3"/>
          <w:kern w:val="0"/>
          <w:sz w:val="28"/>
          <w:szCs w:val="28"/>
        </w:rPr>
      </w:pPr>
      <w:r w:rsidRPr="006575A9">
        <w:rPr>
          <w:rFonts w:ascii="宋体" w:hAnsi="宋体" w:cs="宋体" w:hint="eastAsia"/>
          <w:color w:val="000000" w:themeColor="text1"/>
          <w:spacing w:val="-3"/>
          <w:kern w:val="0"/>
          <w:sz w:val="28"/>
          <w:szCs w:val="28"/>
        </w:rPr>
        <w:t>再者，公司坚持一手抓生产经营，一手抓环境治理，推行和建立了ISO14001环境管理体系。公司采用先进的无废工艺和节能技术，提高管理水平和员工的操作技能。</w:t>
      </w:r>
    </w:p>
    <w:p w:rsidR="00AC2B11" w:rsidRPr="006575A9" w:rsidRDefault="00AC2B11" w:rsidP="00AC2B11">
      <w:pPr>
        <w:spacing w:line="460" w:lineRule="exact"/>
        <w:rPr>
          <w:rFonts w:ascii="宋体" w:hAnsi="宋体" w:cs="宋体"/>
          <w:color w:val="000000" w:themeColor="text1"/>
          <w:sz w:val="28"/>
          <w:szCs w:val="28"/>
        </w:rPr>
      </w:pPr>
      <w:r w:rsidRPr="006575A9">
        <w:rPr>
          <w:rFonts w:ascii="宋体" w:hAnsi="宋体" w:cs="宋体" w:hint="eastAsia"/>
          <w:color w:val="000000" w:themeColor="text1"/>
          <w:sz w:val="28"/>
          <w:szCs w:val="28"/>
        </w:rPr>
        <w:t>----安全生产</w:t>
      </w:r>
    </w:p>
    <w:p w:rsidR="00AC2B11" w:rsidRPr="006575A9" w:rsidRDefault="00AC2B11" w:rsidP="00AC2B11">
      <w:pPr>
        <w:spacing w:line="460" w:lineRule="exact"/>
        <w:rPr>
          <w:rFonts w:ascii="宋体" w:hAnsi="宋体" w:cs="宋体"/>
          <w:color w:val="000000" w:themeColor="text1"/>
          <w:sz w:val="28"/>
          <w:szCs w:val="28"/>
        </w:rPr>
      </w:pPr>
      <w:r w:rsidRPr="006575A9">
        <w:rPr>
          <w:rFonts w:ascii="宋体" w:hAnsi="宋体" w:cs="宋体" w:hint="eastAsia"/>
          <w:color w:val="000000" w:themeColor="text1"/>
          <w:sz w:val="28"/>
          <w:szCs w:val="28"/>
        </w:rPr>
        <w:t xml:space="preserve">   </w:t>
      </w:r>
      <w:r w:rsidRPr="006575A9">
        <w:rPr>
          <w:rFonts w:ascii="宋体" w:hAnsi="宋体" w:hint="eastAsia"/>
          <w:color w:val="000000" w:themeColor="text1"/>
          <w:sz w:val="28"/>
          <w:szCs w:val="28"/>
        </w:rPr>
        <w:t>行政部</w:t>
      </w:r>
      <w:r w:rsidRPr="006575A9">
        <w:rPr>
          <w:rFonts w:ascii="宋体" w:hAnsi="宋体" w:cs="宋体" w:hint="eastAsia"/>
          <w:color w:val="000000" w:themeColor="text1"/>
          <w:sz w:val="28"/>
          <w:szCs w:val="28"/>
        </w:rPr>
        <w:t>负责公司安全工作，建立起了公司、车间、班组三级安全管理网络。公司定期对基础设施管理、机械设备、电气设施、消防器材、作业环境、制度建设以及职业健康等实施监督，并组织安全生产教育，</w:t>
      </w:r>
      <w:r w:rsidRPr="006575A9">
        <w:rPr>
          <w:rFonts w:ascii="宋体" w:hAnsi="宋体" w:hint="eastAsia"/>
          <w:color w:val="000000" w:themeColor="text1"/>
          <w:sz w:val="28"/>
          <w:szCs w:val="28"/>
        </w:rPr>
        <w:t>行政部</w:t>
      </w:r>
      <w:r w:rsidRPr="006575A9">
        <w:rPr>
          <w:rFonts w:ascii="宋体" w:hAnsi="宋体" w:cs="宋体" w:hint="eastAsia"/>
          <w:color w:val="000000" w:themeColor="text1"/>
          <w:sz w:val="28"/>
          <w:szCs w:val="28"/>
        </w:rPr>
        <w:t>和生产车间定期进行生产现场安全检查。</w:t>
      </w:r>
      <w:bookmarkStart w:id="8" w:name="OLE_LINK26"/>
    </w:p>
    <w:bookmarkEnd w:id="8"/>
    <w:p w:rsidR="00AC2B11" w:rsidRPr="006575A9" w:rsidRDefault="00AC2B11" w:rsidP="00AC2B11">
      <w:pPr>
        <w:pStyle w:val="aff"/>
        <w:spacing w:line="460" w:lineRule="exact"/>
        <w:ind w:firstLineChars="0" w:firstLine="0"/>
        <w:rPr>
          <w:rFonts w:ascii="宋体" w:hAnsi="宋体" w:cs="宋体"/>
          <w:color w:val="000000" w:themeColor="text1"/>
          <w:sz w:val="28"/>
          <w:szCs w:val="28"/>
        </w:rPr>
      </w:pPr>
      <w:r w:rsidRPr="006575A9">
        <w:rPr>
          <w:rFonts w:ascii="宋体" w:hAnsi="宋体" w:cs="宋体" w:hint="eastAsia"/>
          <w:color w:val="000000" w:themeColor="text1"/>
          <w:sz w:val="28"/>
          <w:szCs w:val="28"/>
        </w:rPr>
        <w:t>----应急事件</w:t>
      </w:r>
    </w:p>
    <w:p w:rsidR="00AC2B11" w:rsidRPr="006575A9" w:rsidRDefault="00AC2B11" w:rsidP="00AC2B11">
      <w:pPr>
        <w:spacing w:line="460" w:lineRule="exact"/>
        <w:ind w:firstLineChars="200" w:firstLine="560"/>
        <w:rPr>
          <w:rFonts w:ascii="宋体" w:hAnsi="宋体" w:cs="宋体"/>
          <w:color w:val="000000" w:themeColor="text1"/>
          <w:sz w:val="28"/>
          <w:szCs w:val="28"/>
        </w:rPr>
      </w:pPr>
      <w:r w:rsidRPr="006575A9">
        <w:rPr>
          <w:rFonts w:ascii="宋体" w:hAnsi="宋体" w:cs="宋体" w:hint="eastAsia"/>
          <w:color w:val="000000" w:themeColor="text1"/>
          <w:sz w:val="28"/>
          <w:szCs w:val="28"/>
        </w:rPr>
        <w:t>为了应对突发性事件，公司制定突发环境事件应急预案，科学规范的应急事件处理流程，从工作流程上保障应急事件的及时有效处理。</w:t>
      </w:r>
    </w:p>
    <w:p w:rsidR="003D2068" w:rsidRDefault="003D2068" w:rsidP="00AC2B11">
      <w:pPr>
        <w:spacing w:line="460" w:lineRule="exact"/>
        <w:ind w:firstLine="562"/>
        <w:jc w:val="center"/>
        <w:rPr>
          <w:rFonts w:ascii="微软雅黑" w:eastAsia="微软雅黑" w:hAnsi="微软雅黑" w:cs="宋体"/>
          <w:bCs/>
          <w:color w:val="000000" w:themeColor="text1"/>
          <w:sz w:val="24"/>
        </w:rPr>
      </w:pPr>
      <w:bookmarkStart w:id="9" w:name="OLE_LINK66"/>
    </w:p>
    <w:p w:rsidR="003D2068" w:rsidRDefault="003D2068" w:rsidP="00AC2B11">
      <w:pPr>
        <w:spacing w:line="460" w:lineRule="exact"/>
        <w:ind w:firstLine="562"/>
        <w:jc w:val="center"/>
        <w:rPr>
          <w:rFonts w:ascii="微软雅黑" w:eastAsia="微软雅黑" w:hAnsi="微软雅黑" w:cs="宋体"/>
          <w:bCs/>
          <w:color w:val="000000" w:themeColor="text1"/>
          <w:sz w:val="24"/>
        </w:rPr>
      </w:pPr>
    </w:p>
    <w:p w:rsidR="003D2068" w:rsidRDefault="003D2068" w:rsidP="00AC2B11">
      <w:pPr>
        <w:spacing w:line="460" w:lineRule="exact"/>
        <w:ind w:firstLine="562"/>
        <w:jc w:val="center"/>
        <w:rPr>
          <w:rFonts w:ascii="微软雅黑" w:eastAsia="微软雅黑" w:hAnsi="微软雅黑" w:cs="宋体"/>
          <w:bCs/>
          <w:color w:val="000000" w:themeColor="text1"/>
          <w:sz w:val="24"/>
        </w:rPr>
      </w:pPr>
    </w:p>
    <w:p w:rsidR="003D2068" w:rsidRDefault="003D2068" w:rsidP="00AC2B11">
      <w:pPr>
        <w:spacing w:line="460" w:lineRule="exact"/>
        <w:ind w:firstLine="562"/>
        <w:jc w:val="center"/>
        <w:rPr>
          <w:rFonts w:ascii="微软雅黑" w:eastAsia="微软雅黑" w:hAnsi="微软雅黑" w:cs="宋体"/>
          <w:bCs/>
          <w:color w:val="000000" w:themeColor="text1"/>
          <w:sz w:val="24"/>
        </w:rPr>
      </w:pPr>
    </w:p>
    <w:p w:rsidR="00AC2B11" w:rsidRPr="006575A9" w:rsidRDefault="00AC2B11" w:rsidP="00AC2B11">
      <w:pPr>
        <w:spacing w:line="460" w:lineRule="exact"/>
        <w:ind w:firstLine="562"/>
        <w:jc w:val="center"/>
        <w:rPr>
          <w:rFonts w:ascii="微软雅黑" w:eastAsia="微软雅黑" w:hAnsi="微软雅黑" w:cs="宋体"/>
          <w:color w:val="000000" w:themeColor="text1"/>
          <w:sz w:val="28"/>
          <w:szCs w:val="28"/>
        </w:rPr>
      </w:pPr>
      <w:r w:rsidRPr="006575A9">
        <w:rPr>
          <w:rFonts w:ascii="微软雅黑" w:eastAsia="微软雅黑" w:hAnsi="微软雅黑" w:cs="宋体" w:hint="eastAsia"/>
          <w:bCs/>
          <w:color w:val="000000" w:themeColor="text1"/>
          <w:sz w:val="24"/>
        </w:rPr>
        <w:lastRenderedPageBreak/>
        <w:t>图表</w:t>
      </w:r>
      <w:bookmarkEnd w:id="9"/>
      <w:r w:rsidR="00C84AE3" w:rsidRPr="006575A9">
        <w:rPr>
          <w:rFonts w:ascii="微软雅黑" w:eastAsia="微软雅黑" w:hAnsi="微软雅黑" w:cs="宋体" w:hint="eastAsia"/>
          <w:bCs/>
          <w:color w:val="000000" w:themeColor="text1"/>
          <w:sz w:val="24"/>
        </w:rPr>
        <w:t>8</w:t>
      </w:r>
      <w:r w:rsidRPr="006575A9">
        <w:rPr>
          <w:rFonts w:ascii="微软雅黑" w:eastAsia="微软雅黑" w:hAnsi="微软雅黑" w:cs="宋体" w:hint="eastAsia"/>
          <w:bCs/>
          <w:color w:val="000000" w:themeColor="text1"/>
          <w:sz w:val="24"/>
        </w:rPr>
        <w:t>环保、职业健康安全控制指标及对策</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795"/>
        <w:gridCol w:w="1457"/>
        <w:gridCol w:w="2118"/>
        <w:gridCol w:w="2985"/>
        <w:gridCol w:w="1791"/>
      </w:tblGrid>
      <w:tr w:rsidR="003D2068" w:rsidRPr="002D5AA0" w:rsidTr="00236874">
        <w:trPr>
          <w:tblHeader/>
          <w:jc w:val="center"/>
        </w:trPr>
        <w:tc>
          <w:tcPr>
            <w:tcW w:w="795" w:type="dxa"/>
            <w:shd w:val="clear" w:color="auto" w:fill="C6D9F1"/>
            <w:vAlign w:val="center"/>
          </w:tcPr>
          <w:p w:rsidR="003D2068" w:rsidRPr="002D5AA0" w:rsidRDefault="003D2068" w:rsidP="00236874">
            <w:pPr>
              <w:spacing w:line="276" w:lineRule="auto"/>
              <w:jc w:val="center"/>
              <w:rPr>
                <w:rFonts w:ascii="微软雅黑" w:eastAsia="微软雅黑" w:hAnsi="微软雅黑" w:cs="宋体"/>
                <w:color w:val="000000"/>
                <w:szCs w:val="21"/>
              </w:rPr>
            </w:pPr>
            <w:r w:rsidRPr="002D5AA0">
              <w:rPr>
                <w:rFonts w:ascii="微软雅黑" w:eastAsia="微软雅黑" w:hAnsi="微软雅黑" w:cs="宋体" w:hint="eastAsia"/>
                <w:color w:val="000000"/>
                <w:szCs w:val="21"/>
              </w:rPr>
              <w:t>控制项目</w:t>
            </w:r>
          </w:p>
        </w:tc>
        <w:tc>
          <w:tcPr>
            <w:tcW w:w="1457" w:type="dxa"/>
            <w:shd w:val="clear" w:color="auto" w:fill="C6D9F1"/>
            <w:vAlign w:val="center"/>
          </w:tcPr>
          <w:p w:rsidR="003D2068" w:rsidRPr="002D5AA0" w:rsidRDefault="003D2068" w:rsidP="00236874">
            <w:pPr>
              <w:spacing w:line="276" w:lineRule="auto"/>
              <w:jc w:val="center"/>
              <w:rPr>
                <w:rFonts w:ascii="微软雅黑" w:eastAsia="微软雅黑" w:hAnsi="微软雅黑" w:cs="宋体"/>
                <w:color w:val="000000"/>
                <w:szCs w:val="21"/>
              </w:rPr>
            </w:pPr>
            <w:r w:rsidRPr="002D5AA0">
              <w:rPr>
                <w:rFonts w:ascii="微软雅黑" w:eastAsia="微软雅黑" w:hAnsi="微软雅黑" w:cs="宋体" w:hint="eastAsia"/>
                <w:color w:val="000000"/>
                <w:szCs w:val="21"/>
              </w:rPr>
              <w:t>影响因素</w:t>
            </w:r>
          </w:p>
        </w:tc>
        <w:tc>
          <w:tcPr>
            <w:tcW w:w="2118" w:type="dxa"/>
            <w:shd w:val="clear" w:color="auto" w:fill="C6D9F1"/>
            <w:vAlign w:val="center"/>
          </w:tcPr>
          <w:p w:rsidR="003D2068" w:rsidRPr="002D5AA0" w:rsidRDefault="003D2068" w:rsidP="00236874">
            <w:pPr>
              <w:spacing w:line="276" w:lineRule="auto"/>
              <w:jc w:val="center"/>
              <w:rPr>
                <w:rFonts w:ascii="微软雅黑" w:eastAsia="微软雅黑" w:hAnsi="微软雅黑" w:cs="宋体"/>
                <w:color w:val="000000"/>
                <w:szCs w:val="21"/>
              </w:rPr>
            </w:pPr>
            <w:r w:rsidRPr="002D5AA0">
              <w:rPr>
                <w:rFonts w:ascii="微软雅黑" w:eastAsia="微软雅黑" w:hAnsi="微软雅黑" w:cs="宋体" w:hint="eastAsia"/>
                <w:color w:val="000000"/>
                <w:szCs w:val="21"/>
              </w:rPr>
              <w:t>公司要求</w:t>
            </w:r>
          </w:p>
        </w:tc>
        <w:tc>
          <w:tcPr>
            <w:tcW w:w="2985" w:type="dxa"/>
            <w:shd w:val="clear" w:color="auto" w:fill="C6D9F1"/>
            <w:vAlign w:val="center"/>
          </w:tcPr>
          <w:p w:rsidR="003D2068" w:rsidRPr="002D5AA0" w:rsidRDefault="003D2068" w:rsidP="00236874">
            <w:pPr>
              <w:spacing w:line="276" w:lineRule="auto"/>
              <w:jc w:val="center"/>
              <w:rPr>
                <w:rFonts w:ascii="微软雅黑" w:eastAsia="微软雅黑" w:hAnsi="微软雅黑" w:cs="宋体"/>
                <w:color w:val="000000"/>
                <w:szCs w:val="21"/>
              </w:rPr>
            </w:pPr>
            <w:r w:rsidRPr="002D5AA0">
              <w:rPr>
                <w:rFonts w:ascii="微软雅黑" w:eastAsia="微软雅黑" w:hAnsi="微软雅黑" w:cs="宋体" w:hint="eastAsia"/>
                <w:color w:val="000000"/>
                <w:szCs w:val="21"/>
              </w:rPr>
              <w:t>法律法规要求</w:t>
            </w:r>
          </w:p>
        </w:tc>
        <w:tc>
          <w:tcPr>
            <w:tcW w:w="1791" w:type="dxa"/>
            <w:shd w:val="clear" w:color="auto" w:fill="C6D9F1"/>
            <w:vAlign w:val="center"/>
          </w:tcPr>
          <w:p w:rsidR="003D2068" w:rsidRPr="002D5AA0" w:rsidRDefault="003D2068" w:rsidP="00236874">
            <w:pPr>
              <w:spacing w:line="276" w:lineRule="auto"/>
              <w:jc w:val="center"/>
              <w:rPr>
                <w:rFonts w:ascii="微软雅黑" w:eastAsia="微软雅黑" w:hAnsi="微软雅黑" w:cs="宋体"/>
                <w:color w:val="000000"/>
                <w:szCs w:val="21"/>
              </w:rPr>
            </w:pPr>
            <w:r w:rsidRPr="002D5AA0">
              <w:rPr>
                <w:rFonts w:ascii="微软雅黑" w:eastAsia="微软雅黑" w:hAnsi="微软雅黑" w:cs="宋体" w:hint="eastAsia"/>
                <w:color w:val="000000"/>
                <w:szCs w:val="21"/>
              </w:rPr>
              <w:t>关键过程及指标</w:t>
            </w:r>
          </w:p>
        </w:tc>
      </w:tr>
      <w:tr w:rsidR="003D2068" w:rsidRPr="002D5AA0" w:rsidTr="00236874">
        <w:trPr>
          <w:jc w:val="center"/>
        </w:trPr>
        <w:tc>
          <w:tcPr>
            <w:tcW w:w="795" w:type="dxa"/>
            <w:vAlign w:val="center"/>
          </w:tcPr>
          <w:p w:rsidR="003D2068" w:rsidRPr="002D5AA0" w:rsidRDefault="003D2068" w:rsidP="00236874">
            <w:pPr>
              <w:spacing w:line="276" w:lineRule="auto"/>
              <w:rPr>
                <w:rFonts w:ascii="微软雅黑" w:eastAsia="微软雅黑" w:hAnsi="微软雅黑" w:cs="宋体"/>
                <w:color w:val="000000"/>
                <w:szCs w:val="21"/>
              </w:rPr>
            </w:pPr>
            <w:r w:rsidRPr="002D5AA0">
              <w:rPr>
                <w:rFonts w:ascii="微软雅黑" w:eastAsia="微软雅黑" w:hAnsi="微软雅黑" w:cs="宋体" w:hint="eastAsia"/>
                <w:color w:val="000000"/>
                <w:szCs w:val="21"/>
              </w:rPr>
              <w:t>环境保护</w:t>
            </w:r>
          </w:p>
        </w:tc>
        <w:tc>
          <w:tcPr>
            <w:tcW w:w="1457" w:type="dxa"/>
            <w:vAlign w:val="center"/>
          </w:tcPr>
          <w:p w:rsidR="003D2068" w:rsidRPr="002D5AA0" w:rsidRDefault="003D2068" w:rsidP="00236874">
            <w:pPr>
              <w:spacing w:line="276" w:lineRule="auto"/>
              <w:rPr>
                <w:rFonts w:ascii="微软雅黑" w:eastAsia="微软雅黑" w:hAnsi="微软雅黑" w:cs="宋体"/>
                <w:color w:val="000000"/>
                <w:szCs w:val="21"/>
              </w:rPr>
            </w:pPr>
            <w:r w:rsidRPr="002D5AA0">
              <w:rPr>
                <w:rFonts w:ascii="微软雅黑" w:eastAsia="微软雅黑" w:hAnsi="微软雅黑" w:cs="宋体" w:hint="eastAsia"/>
                <w:color w:val="000000"/>
                <w:szCs w:val="21"/>
              </w:rPr>
              <w:t>生活污水、生产废水、生产废气、噪声排放 及固废处置</w:t>
            </w:r>
          </w:p>
        </w:tc>
        <w:tc>
          <w:tcPr>
            <w:tcW w:w="2118" w:type="dxa"/>
            <w:vAlign w:val="center"/>
          </w:tcPr>
          <w:p w:rsidR="003D2068" w:rsidRPr="002D5AA0" w:rsidRDefault="003D2068" w:rsidP="00236874">
            <w:pPr>
              <w:spacing w:line="276" w:lineRule="auto"/>
              <w:rPr>
                <w:rFonts w:ascii="微软雅黑" w:eastAsia="微软雅黑" w:hAnsi="微软雅黑" w:cs="宋体"/>
                <w:color w:val="000000"/>
                <w:szCs w:val="21"/>
              </w:rPr>
            </w:pPr>
            <w:r w:rsidRPr="002D5AA0">
              <w:rPr>
                <w:rFonts w:ascii="微软雅黑" w:eastAsia="微软雅黑" w:hAnsi="微软雅黑" w:cs="宋体" w:hint="eastAsia"/>
                <w:color w:val="000000"/>
                <w:szCs w:val="21"/>
              </w:rPr>
              <w:t>废水、废气、噪声等污染的排放检测达标率为100%；全年无重大环境事故</w:t>
            </w:r>
          </w:p>
        </w:tc>
        <w:tc>
          <w:tcPr>
            <w:tcW w:w="2985" w:type="dxa"/>
            <w:vAlign w:val="center"/>
          </w:tcPr>
          <w:p w:rsidR="003D2068" w:rsidRPr="002D5AA0" w:rsidRDefault="003D2068" w:rsidP="003D2068">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1.生活污水排放执行</w:t>
            </w:r>
            <w:r w:rsidRPr="002D5AA0">
              <w:rPr>
                <w:rFonts w:ascii="微软雅黑" w:eastAsia="微软雅黑" w:hAnsi="微软雅黑"/>
                <w:color w:val="000000"/>
                <w:sz w:val="21"/>
                <w:szCs w:val="21"/>
              </w:rPr>
              <w:t>GB</w:t>
            </w:r>
            <w:r w:rsidRPr="002D5AA0">
              <w:rPr>
                <w:rFonts w:ascii="微软雅黑" w:eastAsia="微软雅黑" w:hAnsi="微软雅黑" w:hint="eastAsia"/>
                <w:color w:val="000000"/>
                <w:sz w:val="21"/>
                <w:szCs w:val="21"/>
              </w:rPr>
              <w:t>8978-1996</w:t>
            </w:r>
            <w:r w:rsidRPr="002D5AA0">
              <w:rPr>
                <w:rFonts w:ascii="微软雅黑" w:eastAsia="微软雅黑" w:hAnsi="微软雅黑"/>
                <w:color w:val="000000"/>
                <w:sz w:val="21"/>
                <w:szCs w:val="21"/>
              </w:rPr>
              <w:t xml:space="preserve"> 《</w:t>
            </w:r>
            <w:r w:rsidRPr="002D5AA0">
              <w:rPr>
                <w:rFonts w:ascii="微软雅黑" w:eastAsia="微软雅黑" w:hAnsi="微软雅黑" w:hint="eastAsia"/>
                <w:color w:val="000000"/>
                <w:sz w:val="21"/>
                <w:szCs w:val="21"/>
              </w:rPr>
              <w:t>污水综合</w:t>
            </w:r>
            <w:r w:rsidRPr="002D5AA0">
              <w:rPr>
                <w:rFonts w:ascii="微软雅黑" w:eastAsia="微软雅黑" w:hAnsi="微软雅黑"/>
                <w:color w:val="000000"/>
                <w:sz w:val="21"/>
                <w:szCs w:val="21"/>
              </w:rPr>
              <w:t>排放标准》</w:t>
            </w:r>
            <w:r w:rsidRPr="002D5AA0">
              <w:rPr>
                <w:rFonts w:ascii="微软雅黑" w:eastAsia="微软雅黑" w:hAnsi="微软雅黑" w:hint="eastAsia"/>
                <w:color w:val="000000"/>
                <w:sz w:val="21"/>
                <w:szCs w:val="21"/>
              </w:rPr>
              <w:t>表4三级标准。</w:t>
            </w:r>
          </w:p>
          <w:p w:rsidR="003D2068" w:rsidRPr="002D5AA0" w:rsidRDefault="003D2068" w:rsidP="003D2068">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2. 废气排放执行《工业炉窑大气污染综合治理方案》（2019.7.1）30毫克/立方米要求、GB16297-1996《大气污染物综合排放标准》表2 中排放浓度限值要求。</w:t>
            </w:r>
          </w:p>
          <w:p w:rsidR="003D2068" w:rsidRPr="002D5AA0" w:rsidRDefault="003D2068" w:rsidP="003D2068">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3. 噪声排放执行GB12348-2008《工业企业厂界环境噪声排放标准》中的3类标准。</w:t>
            </w:r>
          </w:p>
          <w:p w:rsidR="003D2068" w:rsidRPr="002D5AA0" w:rsidRDefault="003D2068" w:rsidP="003D2068">
            <w:pPr>
              <w:pStyle w:val="New"/>
              <w:spacing w:before="156" w:after="156"/>
              <w:ind w:firstLineChars="0" w:firstLine="0"/>
              <w:rPr>
                <w:color w:val="000000"/>
              </w:rPr>
            </w:pPr>
            <w:r w:rsidRPr="002D5AA0">
              <w:rPr>
                <w:rFonts w:ascii="微软雅黑" w:eastAsia="微软雅黑" w:hAnsi="微软雅黑" w:hint="eastAsia"/>
                <w:color w:val="000000"/>
                <w:sz w:val="21"/>
                <w:szCs w:val="21"/>
              </w:rPr>
              <w:t>4.</w:t>
            </w:r>
            <w:r w:rsidRPr="002D5AA0">
              <w:rPr>
                <w:rFonts w:ascii="微软雅黑" w:eastAsia="微软雅黑" w:hAnsi="微软雅黑" w:hint="eastAsia"/>
                <w:color w:val="000000"/>
                <w:spacing w:val="20"/>
                <w:sz w:val="21"/>
                <w:szCs w:val="21"/>
              </w:rPr>
              <w:t xml:space="preserve"> 一般固废执行《一般工业固体废物贮存、处置场污染物控制标准》（GB18599-2001）。</w:t>
            </w:r>
          </w:p>
        </w:tc>
        <w:tc>
          <w:tcPr>
            <w:tcW w:w="1791" w:type="dxa"/>
            <w:vAlign w:val="center"/>
          </w:tcPr>
          <w:p w:rsidR="003D2068" w:rsidRPr="002D5AA0" w:rsidRDefault="003D2068" w:rsidP="00236874">
            <w:pPr>
              <w:spacing w:line="276" w:lineRule="auto"/>
              <w:rPr>
                <w:rFonts w:ascii="微软雅黑" w:eastAsia="微软雅黑" w:hAnsi="微软雅黑" w:cs="宋体"/>
                <w:color w:val="000000"/>
                <w:szCs w:val="21"/>
              </w:rPr>
            </w:pPr>
            <w:r w:rsidRPr="002D5AA0">
              <w:rPr>
                <w:rFonts w:ascii="微软雅黑" w:eastAsia="微软雅黑" w:hAnsi="微软雅黑" w:cs="宋体" w:hint="eastAsia"/>
                <w:color w:val="000000"/>
                <w:szCs w:val="21"/>
              </w:rPr>
              <w:t>定期委托有资质的公司出具检测报告</w:t>
            </w:r>
          </w:p>
        </w:tc>
      </w:tr>
      <w:tr w:rsidR="003D2068" w:rsidRPr="002D5AA0" w:rsidTr="00236874">
        <w:trPr>
          <w:jc w:val="center"/>
        </w:trPr>
        <w:tc>
          <w:tcPr>
            <w:tcW w:w="795" w:type="dxa"/>
            <w:vAlign w:val="center"/>
          </w:tcPr>
          <w:p w:rsidR="003D2068" w:rsidRPr="002D5AA0" w:rsidRDefault="003D2068" w:rsidP="00236874">
            <w:pPr>
              <w:spacing w:line="276" w:lineRule="auto"/>
              <w:rPr>
                <w:rFonts w:ascii="微软雅黑" w:eastAsia="微软雅黑" w:hAnsi="微软雅黑" w:cs="宋体"/>
                <w:color w:val="000000"/>
                <w:szCs w:val="21"/>
              </w:rPr>
            </w:pPr>
            <w:r w:rsidRPr="002D5AA0">
              <w:rPr>
                <w:rFonts w:ascii="微软雅黑" w:eastAsia="微软雅黑" w:hAnsi="微软雅黑" w:cs="宋体" w:hint="eastAsia"/>
                <w:color w:val="000000"/>
                <w:szCs w:val="21"/>
              </w:rPr>
              <w:t>节能及资源利用</w:t>
            </w:r>
          </w:p>
        </w:tc>
        <w:tc>
          <w:tcPr>
            <w:tcW w:w="1457" w:type="dxa"/>
            <w:vAlign w:val="center"/>
          </w:tcPr>
          <w:p w:rsidR="003D2068" w:rsidRPr="002D5AA0" w:rsidRDefault="003D2068" w:rsidP="00236874">
            <w:pPr>
              <w:spacing w:line="276" w:lineRule="auto"/>
              <w:rPr>
                <w:rFonts w:ascii="微软雅黑" w:eastAsia="微软雅黑" w:hAnsi="微软雅黑" w:cs="宋体"/>
                <w:color w:val="000000"/>
                <w:szCs w:val="21"/>
              </w:rPr>
            </w:pPr>
            <w:r w:rsidRPr="002D5AA0">
              <w:rPr>
                <w:rFonts w:ascii="微软雅黑" w:eastAsia="微软雅黑" w:hAnsi="微软雅黑" w:cs="宋体" w:hint="eastAsia"/>
                <w:color w:val="000000"/>
                <w:szCs w:val="21"/>
              </w:rPr>
              <w:t xml:space="preserve">水、电的综合利用 </w:t>
            </w:r>
          </w:p>
        </w:tc>
        <w:tc>
          <w:tcPr>
            <w:tcW w:w="2118" w:type="dxa"/>
            <w:vAlign w:val="center"/>
          </w:tcPr>
          <w:p w:rsidR="003D2068" w:rsidRPr="002D5AA0" w:rsidRDefault="003D2068" w:rsidP="00236874">
            <w:pPr>
              <w:spacing w:line="276" w:lineRule="auto"/>
              <w:ind w:firstLineChars="150" w:firstLine="315"/>
              <w:rPr>
                <w:rFonts w:ascii="微软雅黑" w:eastAsia="微软雅黑" w:hAnsi="微软雅黑" w:cs="宋体"/>
                <w:color w:val="000000"/>
                <w:szCs w:val="21"/>
              </w:rPr>
            </w:pPr>
            <w:r w:rsidRPr="002D5AA0">
              <w:rPr>
                <w:rFonts w:ascii="微软雅黑" w:eastAsia="微软雅黑" w:hAnsi="微软雅黑" w:cs="宋体" w:hint="eastAsia"/>
                <w:color w:val="000000"/>
                <w:szCs w:val="21"/>
              </w:rPr>
              <w:t>节能降耗</w:t>
            </w:r>
          </w:p>
        </w:tc>
        <w:tc>
          <w:tcPr>
            <w:tcW w:w="2985" w:type="dxa"/>
            <w:vAlign w:val="center"/>
          </w:tcPr>
          <w:p w:rsidR="003D2068" w:rsidRPr="002D5AA0" w:rsidRDefault="003D2068" w:rsidP="00236874">
            <w:pPr>
              <w:spacing w:line="276" w:lineRule="auto"/>
              <w:rPr>
                <w:rFonts w:ascii="微软雅黑" w:eastAsia="微软雅黑" w:hAnsi="微软雅黑" w:cs="宋体"/>
                <w:color w:val="000000"/>
                <w:szCs w:val="21"/>
              </w:rPr>
            </w:pPr>
            <w:r w:rsidRPr="002D5AA0">
              <w:rPr>
                <w:rFonts w:ascii="微软雅黑" w:eastAsia="微软雅黑" w:hAnsi="微软雅黑" w:cs="宋体" w:hint="eastAsia"/>
                <w:color w:val="000000"/>
                <w:szCs w:val="21"/>
              </w:rPr>
              <w:t>职业健康安全、环境管理相关法律法规要求</w:t>
            </w:r>
          </w:p>
        </w:tc>
        <w:tc>
          <w:tcPr>
            <w:tcW w:w="1791" w:type="dxa"/>
            <w:vAlign w:val="center"/>
          </w:tcPr>
          <w:p w:rsidR="003D2068" w:rsidRPr="002D5AA0" w:rsidRDefault="003D2068" w:rsidP="00236874">
            <w:pPr>
              <w:spacing w:line="276" w:lineRule="auto"/>
              <w:rPr>
                <w:rFonts w:ascii="微软雅黑" w:eastAsia="微软雅黑" w:hAnsi="微软雅黑" w:cs="宋体"/>
                <w:color w:val="000000"/>
                <w:szCs w:val="21"/>
              </w:rPr>
            </w:pPr>
            <w:r w:rsidRPr="002D5AA0">
              <w:rPr>
                <w:rFonts w:ascii="微软雅黑" w:eastAsia="微软雅黑" w:hAnsi="微软雅黑" w:cs="宋体" w:hint="eastAsia"/>
                <w:color w:val="000000"/>
                <w:szCs w:val="21"/>
              </w:rPr>
              <w:t>按月、季度和年度分别统计</w:t>
            </w:r>
          </w:p>
        </w:tc>
      </w:tr>
      <w:tr w:rsidR="003D2068" w:rsidRPr="002D5AA0" w:rsidTr="00236874">
        <w:trPr>
          <w:jc w:val="center"/>
        </w:trPr>
        <w:tc>
          <w:tcPr>
            <w:tcW w:w="795" w:type="dxa"/>
            <w:vAlign w:val="center"/>
          </w:tcPr>
          <w:p w:rsidR="003D2068" w:rsidRPr="002D5AA0" w:rsidRDefault="003D2068" w:rsidP="00236874">
            <w:pPr>
              <w:spacing w:line="276" w:lineRule="auto"/>
              <w:rPr>
                <w:rFonts w:ascii="微软雅黑" w:eastAsia="微软雅黑" w:hAnsi="微软雅黑" w:cs="宋体"/>
                <w:color w:val="000000"/>
                <w:szCs w:val="21"/>
              </w:rPr>
            </w:pPr>
            <w:r w:rsidRPr="002D5AA0">
              <w:rPr>
                <w:rFonts w:ascii="微软雅黑" w:eastAsia="微软雅黑" w:hAnsi="微软雅黑" w:cs="宋体" w:hint="eastAsia"/>
                <w:color w:val="000000"/>
                <w:szCs w:val="21"/>
              </w:rPr>
              <w:t>安全生产</w:t>
            </w:r>
          </w:p>
        </w:tc>
        <w:tc>
          <w:tcPr>
            <w:tcW w:w="1457" w:type="dxa"/>
            <w:vAlign w:val="center"/>
          </w:tcPr>
          <w:p w:rsidR="003D2068" w:rsidRPr="002D5AA0" w:rsidRDefault="003D2068" w:rsidP="00236874">
            <w:pPr>
              <w:spacing w:line="276" w:lineRule="auto"/>
              <w:rPr>
                <w:rFonts w:ascii="微软雅黑" w:eastAsia="微软雅黑" w:hAnsi="微软雅黑" w:cs="宋体"/>
                <w:color w:val="000000"/>
                <w:szCs w:val="21"/>
              </w:rPr>
            </w:pPr>
            <w:r w:rsidRPr="002D5AA0">
              <w:rPr>
                <w:rFonts w:ascii="微软雅黑" w:eastAsia="微软雅黑" w:hAnsi="微软雅黑" w:cs="宋体" w:hint="eastAsia"/>
                <w:color w:val="000000"/>
                <w:szCs w:val="21"/>
              </w:rPr>
              <w:t>火灾风险、劳保用品穿戴</w:t>
            </w:r>
          </w:p>
        </w:tc>
        <w:tc>
          <w:tcPr>
            <w:tcW w:w="2118" w:type="dxa"/>
            <w:vAlign w:val="center"/>
          </w:tcPr>
          <w:p w:rsidR="003D2068" w:rsidRPr="002D5AA0" w:rsidRDefault="003D2068" w:rsidP="00236874">
            <w:pPr>
              <w:spacing w:line="276" w:lineRule="auto"/>
              <w:rPr>
                <w:rFonts w:ascii="微软雅黑" w:eastAsia="微软雅黑" w:hAnsi="微软雅黑"/>
                <w:color w:val="000000"/>
                <w:szCs w:val="21"/>
              </w:rPr>
            </w:pPr>
            <w:r w:rsidRPr="002D5AA0">
              <w:rPr>
                <w:rFonts w:ascii="微软雅黑" w:eastAsia="微软雅黑" w:hAnsi="微软雅黑" w:hint="eastAsia"/>
                <w:color w:val="000000"/>
                <w:szCs w:val="21"/>
              </w:rPr>
              <w:t>1.全年不出安全用电事故</w:t>
            </w:r>
          </w:p>
          <w:p w:rsidR="003D2068" w:rsidRPr="002D5AA0" w:rsidRDefault="003D2068" w:rsidP="00236874">
            <w:pPr>
              <w:spacing w:line="276" w:lineRule="auto"/>
              <w:rPr>
                <w:rFonts w:ascii="微软雅黑" w:eastAsia="微软雅黑" w:hAnsi="微软雅黑" w:cs="宋体"/>
                <w:color w:val="000000"/>
                <w:szCs w:val="21"/>
              </w:rPr>
            </w:pPr>
            <w:r w:rsidRPr="002D5AA0">
              <w:rPr>
                <w:rFonts w:ascii="微软雅黑" w:eastAsia="微软雅黑" w:hAnsi="微软雅黑" w:cs="宋体" w:hint="eastAsia"/>
                <w:color w:val="000000"/>
                <w:szCs w:val="21"/>
              </w:rPr>
              <w:lastRenderedPageBreak/>
              <w:t>2.</w:t>
            </w:r>
            <w:r w:rsidRPr="002D5AA0">
              <w:rPr>
                <w:rFonts w:ascii="微软雅黑" w:eastAsia="微软雅黑" w:hAnsi="微软雅黑" w:hint="eastAsia"/>
                <w:color w:val="000000"/>
                <w:szCs w:val="21"/>
              </w:rPr>
              <w:t xml:space="preserve"> 全年不出噪声、废气危害员工健康事故。</w:t>
            </w:r>
          </w:p>
        </w:tc>
        <w:tc>
          <w:tcPr>
            <w:tcW w:w="2985" w:type="dxa"/>
            <w:vAlign w:val="center"/>
          </w:tcPr>
          <w:p w:rsidR="003D2068" w:rsidRPr="002D5AA0" w:rsidRDefault="003D2068" w:rsidP="00236874">
            <w:pPr>
              <w:spacing w:line="276" w:lineRule="auto"/>
              <w:rPr>
                <w:rFonts w:ascii="微软雅黑" w:eastAsia="微软雅黑" w:hAnsi="微软雅黑" w:cs="宋体"/>
                <w:color w:val="000000"/>
                <w:szCs w:val="21"/>
              </w:rPr>
            </w:pPr>
            <w:r w:rsidRPr="002D5AA0">
              <w:rPr>
                <w:rFonts w:ascii="微软雅黑" w:eastAsia="微软雅黑" w:hAnsi="微软雅黑" w:cs="宋体" w:hint="eastAsia"/>
                <w:color w:val="000000"/>
                <w:szCs w:val="21"/>
              </w:rPr>
              <w:lastRenderedPageBreak/>
              <w:t>《中华人民共和国安全生产法》、《中华人民共和国消防</w:t>
            </w:r>
            <w:r w:rsidRPr="002D5AA0">
              <w:rPr>
                <w:rFonts w:ascii="微软雅黑" w:eastAsia="微软雅黑" w:hAnsi="微软雅黑" w:cs="宋体" w:hint="eastAsia"/>
                <w:color w:val="000000"/>
                <w:szCs w:val="21"/>
              </w:rPr>
              <w:lastRenderedPageBreak/>
              <w:t>法》、《中华人民共和国职业病防治法》、《工作场所有害因素职业接触限值》等</w:t>
            </w:r>
          </w:p>
        </w:tc>
        <w:tc>
          <w:tcPr>
            <w:tcW w:w="1791" w:type="dxa"/>
            <w:vAlign w:val="center"/>
          </w:tcPr>
          <w:p w:rsidR="003D2068" w:rsidRPr="002D5AA0" w:rsidRDefault="003D2068" w:rsidP="00236874">
            <w:pPr>
              <w:spacing w:line="276" w:lineRule="auto"/>
              <w:rPr>
                <w:rFonts w:ascii="微软雅黑" w:eastAsia="微软雅黑" w:hAnsi="微软雅黑" w:cs="宋体"/>
                <w:color w:val="000000"/>
                <w:szCs w:val="21"/>
              </w:rPr>
            </w:pPr>
            <w:r w:rsidRPr="002D5AA0">
              <w:rPr>
                <w:rFonts w:ascii="微软雅黑" w:eastAsia="微软雅黑" w:hAnsi="微软雅黑" w:cs="宋体" w:hint="eastAsia"/>
                <w:color w:val="000000"/>
                <w:szCs w:val="21"/>
              </w:rPr>
              <w:lastRenderedPageBreak/>
              <w:t>1.检查用电设备，保证不出安全事</w:t>
            </w:r>
            <w:r w:rsidRPr="002D5AA0">
              <w:rPr>
                <w:rFonts w:ascii="微软雅黑" w:eastAsia="微软雅黑" w:hAnsi="微软雅黑" w:cs="宋体" w:hint="eastAsia"/>
                <w:color w:val="000000"/>
                <w:szCs w:val="21"/>
              </w:rPr>
              <w:lastRenderedPageBreak/>
              <w:t>故；</w:t>
            </w:r>
          </w:p>
          <w:p w:rsidR="003D2068" w:rsidRPr="002D5AA0" w:rsidRDefault="003D2068" w:rsidP="00236874">
            <w:pPr>
              <w:spacing w:line="276" w:lineRule="auto"/>
              <w:rPr>
                <w:rFonts w:ascii="微软雅黑" w:eastAsia="微软雅黑" w:hAnsi="微软雅黑" w:cs="宋体"/>
                <w:color w:val="000000"/>
                <w:szCs w:val="21"/>
              </w:rPr>
            </w:pPr>
            <w:r w:rsidRPr="002D5AA0">
              <w:rPr>
                <w:rFonts w:ascii="微软雅黑" w:eastAsia="微软雅黑" w:hAnsi="微软雅黑" w:cs="宋体" w:hint="eastAsia"/>
                <w:color w:val="000000"/>
                <w:szCs w:val="21"/>
              </w:rPr>
              <w:t>2.定期体检，防止职业病。</w:t>
            </w:r>
          </w:p>
        </w:tc>
      </w:tr>
    </w:tbl>
    <w:p w:rsidR="00C84AE3" w:rsidRPr="00063250" w:rsidRDefault="00AC2B11" w:rsidP="003D2068">
      <w:pPr>
        <w:spacing w:line="360" w:lineRule="auto"/>
        <w:ind w:firstLineChars="150" w:firstLine="420"/>
        <w:rPr>
          <w:rFonts w:ascii="宋体" w:hAnsi="宋体" w:cs="宋体"/>
          <w:color w:val="000000" w:themeColor="text1"/>
          <w:sz w:val="28"/>
          <w:szCs w:val="28"/>
        </w:rPr>
      </w:pPr>
      <w:r w:rsidRPr="006575A9">
        <w:rPr>
          <w:rFonts w:ascii="宋体" w:hAnsi="宋体" w:cs="宋体" w:hint="eastAsia"/>
          <w:color w:val="000000" w:themeColor="text1"/>
          <w:sz w:val="28"/>
          <w:szCs w:val="28"/>
        </w:rPr>
        <w:lastRenderedPageBreak/>
        <w:t>公司定期组织训练并组织灭火演习，重点做好火灾等事故的预防工作，同时与当地消防部门密切沟通和协作，以保证消防安全。</w:t>
      </w:r>
    </w:p>
    <w:p w:rsidR="00AC2B11" w:rsidRPr="006575A9" w:rsidRDefault="00212E8A" w:rsidP="00AC2B11">
      <w:pPr>
        <w:spacing w:line="360" w:lineRule="auto"/>
        <w:rPr>
          <w:rFonts w:ascii="宋体" w:hAnsi="宋体" w:cs="宋体"/>
          <w:b/>
          <w:color w:val="000000" w:themeColor="text1"/>
          <w:sz w:val="28"/>
          <w:szCs w:val="28"/>
        </w:rPr>
      </w:pPr>
      <w:r w:rsidRPr="006575A9">
        <w:rPr>
          <w:rFonts w:ascii="宋体" w:hAnsi="宋体" w:hint="eastAsia"/>
          <w:b/>
          <w:color w:val="000000" w:themeColor="text1"/>
          <w:sz w:val="28"/>
          <w:szCs w:val="28"/>
        </w:rPr>
        <w:t>2.</w:t>
      </w:r>
      <w:r w:rsidR="00AC2B11" w:rsidRPr="006575A9">
        <w:rPr>
          <w:rFonts w:ascii="宋体" w:hAnsi="宋体" w:hint="eastAsia"/>
          <w:b/>
          <w:color w:val="000000" w:themeColor="text1"/>
          <w:sz w:val="28"/>
          <w:szCs w:val="28"/>
        </w:rPr>
        <w:t>道德行为</w:t>
      </w:r>
      <w:bookmarkEnd w:id="7"/>
    </w:p>
    <w:p w:rsidR="00AC2B11" w:rsidRPr="006575A9" w:rsidRDefault="00AC2B11" w:rsidP="00C84AE3">
      <w:pPr>
        <w:pStyle w:val="New"/>
        <w:spacing w:before="156" w:after="156"/>
        <w:ind w:firstLine="560"/>
        <w:rPr>
          <w:rFonts w:ascii="宋体" w:hAnsi="宋体"/>
          <w:color w:val="000000" w:themeColor="text1"/>
          <w:sz w:val="28"/>
          <w:szCs w:val="28"/>
        </w:rPr>
      </w:pPr>
      <w:r w:rsidRPr="006575A9">
        <w:rPr>
          <w:rFonts w:ascii="宋体" w:hAnsi="宋体" w:hint="eastAsia"/>
          <w:color w:val="000000" w:themeColor="text1"/>
          <w:sz w:val="28"/>
          <w:szCs w:val="28"/>
        </w:rPr>
        <w:t>1)严格遵守诚信准则，构建组织信用体系</w:t>
      </w:r>
    </w:p>
    <w:p w:rsidR="00AC2B11" w:rsidRPr="006575A9" w:rsidRDefault="00AC2B11" w:rsidP="00C84AE3">
      <w:pPr>
        <w:pStyle w:val="New"/>
        <w:spacing w:before="156" w:after="156"/>
        <w:ind w:firstLine="560"/>
        <w:rPr>
          <w:rFonts w:ascii="宋体" w:hAnsi="宋体"/>
          <w:color w:val="000000" w:themeColor="text1"/>
          <w:sz w:val="28"/>
          <w:szCs w:val="28"/>
        </w:rPr>
      </w:pPr>
      <w:r w:rsidRPr="006575A9">
        <w:rPr>
          <w:rFonts w:ascii="宋体" w:hAnsi="宋体" w:hint="eastAsia"/>
          <w:color w:val="000000" w:themeColor="text1"/>
          <w:sz w:val="28"/>
          <w:szCs w:val="28"/>
        </w:rPr>
        <w:t>（1）依法纳税、诚信至上</w:t>
      </w:r>
    </w:p>
    <w:p w:rsidR="00AC2B11" w:rsidRPr="006575A9" w:rsidRDefault="00AC2B11" w:rsidP="00C84AE3">
      <w:pPr>
        <w:pStyle w:val="New"/>
        <w:spacing w:before="156" w:after="156"/>
        <w:ind w:firstLine="560"/>
        <w:rPr>
          <w:rFonts w:ascii="宋体" w:hAnsi="宋体"/>
          <w:color w:val="000000" w:themeColor="text1"/>
          <w:sz w:val="28"/>
          <w:szCs w:val="28"/>
        </w:rPr>
      </w:pPr>
      <w:r w:rsidRPr="006575A9">
        <w:rPr>
          <w:rFonts w:ascii="宋体" w:hAnsi="宋体" w:hint="eastAsia"/>
          <w:color w:val="000000" w:themeColor="text1"/>
          <w:sz w:val="28"/>
          <w:szCs w:val="28"/>
        </w:rPr>
        <w:t>在公司发展壮大的过程中，公司的高层领导深刻地认识到税收乃国之血脉，经济为税收源泉。公司深入开展依法诚信纳税的宣传，企业依法诚信纳税的意识不断增强。</w:t>
      </w:r>
    </w:p>
    <w:p w:rsidR="00AC2B11" w:rsidRPr="006575A9" w:rsidRDefault="00AC2B11" w:rsidP="00C84AE3">
      <w:pPr>
        <w:pStyle w:val="New"/>
        <w:spacing w:before="156" w:after="156"/>
        <w:ind w:firstLine="560"/>
        <w:rPr>
          <w:rFonts w:ascii="宋体" w:hAnsi="宋体"/>
          <w:color w:val="000000" w:themeColor="text1"/>
          <w:sz w:val="28"/>
          <w:szCs w:val="28"/>
        </w:rPr>
      </w:pPr>
      <w:r w:rsidRPr="006575A9">
        <w:rPr>
          <w:rFonts w:ascii="宋体" w:hAnsi="宋体" w:hint="eastAsia"/>
          <w:color w:val="000000" w:themeColor="text1"/>
          <w:sz w:val="28"/>
          <w:szCs w:val="28"/>
        </w:rPr>
        <w:t>（2）学法普法、健全机制</w:t>
      </w:r>
    </w:p>
    <w:p w:rsidR="00AC2B11" w:rsidRPr="006575A9" w:rsidRDefault="00AC2B11" w:rsidP="00C84AE3">
      <w:pPr>
        <w:pStyle w:val="New"/>
        <w:spacing w:before="156" w:after="156"/>
        <w:ind w:firstLine="560"/>
        <w:rPr>
          <w:rFonts w:ascii="宋体" w:hAnsi="宋体"/>
          <w:color w:val="000000" w:themeColor="text1"/>
          <w:sz w:val="28"/>
          <w:szCs w:val="28"/>
        </w:rPr>
      </w:pPr>
      <w:r w:rsidRPr="006575A9">
        <w:rPr>
          <w:rFonts w:ascii="宋体" w:hAnsi="宋体" w:hint="eastAsia"/>
          <w:color w:val="000000" w:themeColor="text1"/>
          <w:sz w:val="28"/>
          <w:szCs w:val="28"/>
        </w:rPr>
        <w:t>高层领导十分重视法律法规的学习和员工法制宣传教育，带头学习相关法律法规，并把法制建设纳入企业监管内容，企业内部工作制度不断完善，企业法律监督机制不断建立健全，确保合同权益不受损害，树立了守法、诚信的良好形象。</w:t>
      </w:r>
    </w:p>
    <w:p w:rsidR="00AC2B11" w:rsidRPr="006575A9" w:rsidRDefault="00AC2B11" w:rsidP="00C84AE3">
      <w:pPr>
        <w:pStyle w:val="New"/>
        <w:spacing w:before="156" w:after="156"/>
        <w:ind w:firstLine="560"/>
        <w:rPr>
          <w:rFonts w:ascii="宋体" w:hAnsi="宋体"/>
          <w:color w:val="000000" w:themeColor="text1"/>
          <w:sz w:val="28"/>
          <w:szCs w:val="28"/>
        </w:rPr>
      </w:pPr>
      <w:r w:rsidRPr="006575A9">
        <w:rPr>
          <w:rFonts w:ascii="宋体" w:hAnsi="宋体" w:hint="eastAsia"/>
          <w:color w:val="000000" w:themeColor="text1"/>
          <w:sz w:val="28"/>
          <w:szCs w:val="28"/>
        </w:rPr>
        <w:t>（3）稽审结合、有效预防</w:t>
      </w:r>
    </w:p>
    <w:p w:rsidR="00AC2B11" w:rsidRPr="006575A9" w:rsidRDefault="00AC2B11" w:rsidP="00C84AE3">
      <w:pPr>
        <w:pStyle w:val="New"/>
        <w:spacing w:before="156" w:after="156"/>
        <w:ind w:firstLine="560"/>
        <w:rPr>
          <w:rFonts w:ascii="宋体" w:hAnsi="宋体"/>
          <w:color w:val="000000" w:themeColor="text1"/>
          <w:sz w:val="28"/>
          <w:szCs w:val="28"/>
        </w:rPr>
      </w:pPr>
      <w:r w:rsidRPr="006575A9">
        <w:rPr>
          <w:rFonts w:ascii="宋体" w:hAnsi="宋体" w:hint="eastAsia"/>
          <w:color w:val="000000" w:themeColor="text1"/>
          <w:sz w:val="28"/>
          <w:szCs w:val="28"/>
        </w:rPr>
        <w:t>为了更好地维护诚信经营环境，公司通过运营审计、经营稽查，内外结合的审计监督，对经营过程进行严格监控，逐步建立惩防体系，将一切非诚信因素扼杀在摇篮之中。</w:t>
      </w:r>
    </w:p>
    <w:p w:rsidR="00AC2B11" w:rsidRPr="006575A9" w:rsidRDefault="00AC2B11" w:rsidP="00C84AE3">
      <w:pPr>
        <w:pStyle w:val="New"/>
        <w:spacing w:before="156" w:after="156"/>
        <w:ind w:firstLine="560"/>
        <w:rPr>
          <w:rFonts w:ascii="宋体" w:hAnsi="宋体"/>
          <w:color w:val="000000" w:themeColor="text1"/>
          <w:sz w:val="28"/>
          <w:szCs w:val="28"/>
        </w:rPr>
      </w:pPr>
      <w:r w:rsidRPr="006575A9">
        <w:rPr>
          <w:rFonts w:ascii="宋体" w:hAnsi="宋体" w:hint="eastAsia"/>
          <w:color w:val="000000" w:themeColor="text1"/>
          <w:sz w:val="28"/>
          <w:szCs w:val="28"/>
        </w:rPr>
        <w:t>（4）影响相关方</w:t>
      </w:r>
    </w:p>
    <w:p w:rsidR="00AC2B11" w:rsidRPr="006575A9" w:rsidRDefault="00AC2B11" w:rsidP="00C84AE3">
      <w:pPr>
        <w:pStyle w:val="New"/>
        <w:spacing w:before="156" w:after="156"/>
        <w:ind w:firstLine="560"/>
        <w:rPr>
          <w:rFonts w:ascii="宋体" w:hAnsi="宋体"/>
          <w:color w:val="000000" w:themeColor="text1"/>
          <w:sz w:val="28"/>
          <w:szCs w:val="28"/>
        </w:rPr>
      </w:pPr>
      <w:r w:rsidRPr="006575A9">
        <w:rPr>
          <w:rFonts w:ascii="宋体" w:hAnsi="宋体" w:hint="eastAsia"/>
          <w:color w:val="000000" w:themeColor="text1"/>
          <w:sz w:val="28"/>
          <w:szCs w:val="28"/>
        </w:rPr>
        <w:t>建立严格的供应商准入评估制度，尤其是原材料的供应商，对其资质、诚信记录等都要进行严格审查。通过供应商审计，将公司诚信经营的理念</w:t>
      </w:r>
      <w:r w:rsidRPr="006575A9">
        <w:rPr>
          <w:rFonts w:ascii="宋体" w:hAnsi="宋体" w:hint="eastAsia"/>
          <w:color w:val="000000" w:themeColor="text1"/>
          <w:sz w:val="28"/>
          <w:szCs w:val="28"/>
        </w:rPr>
        <w:lastRenderedPageBreak/>
        <w:t>传导给供应商，与其共同创建并维护诚信经营环境，提供更加优质稳定的产品和服务，对出现诚信问题的供应商给予淘汰的严格处罚。</w:t>
      </w:r>
    </w:p>
    <w:p w:rsidR="00AC2B11" w:rsidRPr="006575A9" w:rsidRDefault="00AC2B11" w:rsidP="00C84AE3">
      <w:pPr>
        <w:pStyle w:val="New"/>
        <w:spacing w:before="156" w:after="156"/>
        <w:ind w:firstLine="560"/>
        <w:rPr>
          <w:rFonts w:ascii="宋体" w:hAnsi="宋体"/>
          <w:color w:val="000000" w:themeColor="text1"/>
          <w:sz w:val="28"/>
          <w:szCs w:val="28"/>
        </w:rPr>
      </w:pPr>
      <w:r w:rsidRPr="006575A9">
        <w:rPr>
          <w:rFonts w:ascii="宋体" w:hAnsi="宋体" w:hint="eastAsia"/>
          <w:color w:val="000000" w:themeColor="text1"/>
          <w:sz w:val="28"/>
          <w:szCs w:val="28"/>
        </w:rPr>
        <w:t>2)</w:t>
      </w:r>
      <w:r w:rsidRPr="006575A9">
        <w:rPr>
          <w:rFonts w:ascii="宋体" w:hAnsi="宋体"/>
          <w:color w:val="000000" w:themeColor="text1"/>
          <w:sz w:val="28"/>
          <w:szCs w:val="28"/>
        </w:rPr>
        <w:t>道德规范相关绩效指标</w:t>
      </w:r>
    </w:p>
    <w:p w:rsidR="00AC2B11" w:rsidRPr="006575A9" w:rsidRDefault="00AC2B11" w:rsidP="00C84AE3">
      <w:pPr>
        <w:pStyle w:val="New"/>
        <w:spacing w:before="156" w:after="156"/>
        <w:ind w:firstLine="560"/>
        <w:rPr>
          <w:rFonts w:ascii="宋体" w:hAnsi="宋体"/>
          <w:color w:val="000000" w:themeColor="text1"/>
          <w:sz w:val="28"/>
          <w:szCs w:val="28"/>
        </w:rPr>
      </w:pPr>
      <w:r w:rsidRPr="006575A9">
        <w:rPr>
          <w:rFonts w:ascii="宋体" w:hAnsi="宋体"/>
          <w:color w:val="000000" w:themeColor="text1"/>
          <w:sz w:val="28"/>
          <w:szCs w:val="28"/>
        </w:rPr>
        <w:t>重合同、守信用、讲道德、守法纪，为消费者提供高品质产品和服务是衡量企业道德水准的基本尺度。对高层领导，每年进行一次民主测评，主要针对政治思想、领导艺术、业务等方面的评价;对中层领导，进行德、能、勤、绩、廉的360度考核，制定领导干部廉洁从业若干规定，以提高中层领导的道德管理水平。对公司员工，制定</w:t>
      </w:r>
      <w:r w:rsidRPr="006575A9">
        <w:rPr>
          <w:rFonts w:ascii="宋体" w:hAnsi="宋体" w:hint="eastAsia"/>
          <w:color w:val="000000" w:themeColor="text1"/>
          <w:sz w:val="28"/>
          <w:szCs w:val="28"/>
        </w:rPr>
        <w:t>制度</w:t>
      </w:r>
      <w:r w:rsidRPr="006575A9">
        <w:rPr>
          <w:rFonts w:ascii="宋体" w:hAnsi="宋体"/>
          <w:color w:val="000000" w:themeColor="text1"/>
          <w:sz w:val="28"/>
          <w:szCs w:val="28"/>
        </w:rPr>
        <w:t>约束性规范。公司确保道德行为的主要过程、测量方法见</w:t>
      </w:r>
      <w:r w:rsidRPr="006575A9">
        <w:rPr>
          <w:rFonts w:ascii="宋体" w:hAnsi="宋体" w:hint="eastAsia"/>
          <w:color w:val="000000" w:themeColor="text1"/>
          <w:sz w:val="28"/>
          <w:szCs w:val="28"/>
        </w:rPr>
        <w:t>图</w:t>
      </w:r>
      <w:r w:rsidRPr="006575A9">
        <w:rPr>
          <w:rFonts w:ascii="宋体" w:hAnsi="宋体"/>
          <w:color w:val="000000" w:themeColor="text1"/>
          <w:sz w:val="28"/>
          <w:szCs w:val="28"/>
        </w:rPr>
        <w:t>表</w:t>
      </w:r>
      <w:r w:rsidR="00C84AE3" w:rsidRPr="006575A9">
        <w:rPr>
          <w:rFonts w:ascii="宋体" w:hAnsi="宋体" w:hint="eastAsia"/>
          <w:color w:val="000000" w:themeColor="text1"/>
          <w:sz w:val="28"/>
          <w:szCs w:val="28"/>
        </w:rPr>
        <w:t>9</w:t>
      </w:r>
      <w:r w:rsidRPr="006575A9">
        <w:rPr>
          <w:rFonts w:ascii="宋体" w:hAnsi="宋体" w:hint="eastAsia"/>
          <w:color w:val="000000" w:themeColor="text1"/>
          <w:sz w:val="28"/>
          <w:szCs w:val="28"/>
        </w:rPr>
        <w:t>。</w:t>
      </w:r>
    </w:p>
    <w:p w:rsidR="00AC2B11" w:rsidRPr="006575A9" w:rsidRDefault="00AC2B11" w:rsidP="00AC2B11">
      <w:pPr>
        <w:pStyle w:val="New"/>
        <w:spacing w:before="156" w:after="156"/>
        <w:ind w:firstLineChars="700" w:firstLine="1680"/>
        <w:rPr>
          <w:rFonts w:ascii="微软雅黑" w:eastAsia="微软雅黑" w:hAnsi="微软雅黑"/>
          <w:color w:val="000000" w:themeColor="text1"/>
        </w:rPr>
      </w:pPr>
      <w:r w:rsidRPr="006575A9">
        <w:rPr>
          <w:rFonts w:ascii="微软雅黑" w:eastAsia="微软雅黑" w:hAnsi="微软雅黑" w:hint="eastAsia"/>
          <w:color w:val="000000" w:themeColor="text1"/>
        </w:rPr>
        <w:t>图表</w:t>
      </w:r>
      <w:r w:rsidR="00C84AE3" w:rsidRPr="006575A9">
        <w:rPr>
          <w:rFonts w:ascii="微软雅黑" w:eastAsia="微软雅黑" w:hAnsi="微软雅黑" w:hint="eastAsia"/>
          <w:color w:val="000000" w:themeColor="text1"/>
        </w:rPr>
        <w:t>9</w:t>
      </w:r>
      <w:r w:rsidRPr="006575A9">
        <w:rPr>
          <w:rFonts w:ascii="微软雅黑" w:eastAsia="微软雅黑" w:hAnsi="微软雅黑" w:hint="eastAsia"/>
          <w:color w:val="000000" w:themeColor="text1"/>
        </w:rPr>
        <w:t>道德行为的主要过程测量方法和指标</w:t>
      </w:r>
    </w:p>
    <w:tbl>
      <w:tblPr>
        <w:tblW w:w="903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212"/>
        <w:gridCol w:w="1164"/>
        <w:gridCol w:w="1701"/>
        <w:gridCol w:w="2410"/>
        <w:gridCol w:w="2552"/>
      </w:tblGrid>
      <w:tr w:rsidR="00AC2B11" w:rsidRPr="006575A9" w:rsidTr="009444FA">
        <w:trPr>
          <w:trHeight w:val="693"/>
          <w:tblHeader/>
        </w:trPr>
        <w:tc>
          <w:tcPr>
            <w:tcW w:w="1212" w:type="dxa"/>
            <w:shd w:val="clear" w:color="auto" w:fill="C6D9F1"/>
            <w:vAlign w:val="center"/>
          </w:tcPr>
          <w:p w:rsidR="00AC2B11" w:rsidRPr="006575A9" w:rsidRDefault="00AC2B11" w:rsidP="009444FA">
            <w:pPr>
              <w:pStyle w:val="affa"/>
              <w:ind w:firstLineChars="0" w:firstLine="0"/>
              <w:rPr>
                <w:rFonts w:ascii="微软雅黑" w:eastAsia="微软雅黑" w:hAnsi="微软雅黑"/>
                <w:bCs/>
                <w:color w:val="000000" w:themeColor="text1"/>
                <w:sz w:val="21"/>
              </w:rPr>
            </w:pPr>
            <w:r w:rsidRPr="006575A9">
              <w:rPr>
                <w:rFonts w:ascii="微软雅黑" w:eastAsia="微软雅黑" w:hAnsi="微软雅黑" w:hint="eastAsia"/>
                <w:bCs/>
                <w:color w:val="000000" w:themeColor="text1"/>
                <w:sz w:val="21"/>
              </w:rPr>
              <w:t>监督对象</w:t>
            </w:r>
          </w:p>
        </w:tc>
        <w:tc>
          <w:tcPr>
            <w:tcW w:w="1164" w:type="dxa"/>
            <w:shd w:val="clear" w:color="auto" w:fill="C6D9F1"/>
            <w:vAlign w:val="center"/>
          </w:tcPr>
          <w:p w:rsidR="00AC2B11" w:rsidRPr="006575A9" w:rsidRDefault="00AC2B11" w:rsidP="009444FA">
            <w:pPr>
              <w:pStyle w:val="affa"/>
              <w:ind w:firstLineChars="49" w:firstLine="103"/>
              <w:rPr>
                <w:rFonts w:ascii="微软雅黑" w:eastAsia="微软雅黑" w:hAnsi="微软雅黑"/>
                <w:bCs/>
                <w:color w:val="000000" w:themeColor="text1"/>
                <w:sz w:val="21"/>
              </w:rPr>
            </w:pPr>
            <w:r w:rsidRPr="006575A9">
              <w:rPr>
                <w:rFonts w:ascii="微软雅黑" w:eastAsia="微软雅黑" w:hAnsi="微软雅黑" w:hint="eastAsia"/>
                <w:bCs/>
                <w:color w:val="000000" w:themeColor="text1"/>
                <w:sz w:val="21"/>
              </w:rPr>
              <w:t>监测过程</w:t>
            </w:r>
          </w:p>
        </w:tc>
        <w:tc>
          <w:tcPr>
            <w:tcW w:w="1701" w:type="dxa"/>
            <w:shd w:val="clear" w:color="auto" w:fill="C6D9F1"/>
            <w:vAlign w:val="center"/>
          </w:tcPr>
          <w:p w:rsidR="00AC2B11" w:rsidRPr="006575A9" w:rsidRDefault="00AC2B11" w:rsidP="009444FA">
            <w:pPr>
              <w:pStyle w:val="affa"/>
              <w:ind w:firstLineChars="148" w:firstLine="311"/>
              <w:rPr>
                <w:rFonts w:ascii="微软雅黑" w:eastAsia="微软雅黑" w:hAnsi="微软雅黑"/>
                <w:bCs/>
                <w:color w:val="000000" w:themeColor="text1"/>
                <w:sz w:val="21"/>
              </w:rPr>
            </w:pPr>
            <w:r w:rsidRPr="006575A9">
              <w:rPr>
                <w:rFonts w:ascii="微软雅黑" w:eastAsia="微软雅黑" w:hAnsi="微软雅黑" w:hint="eastAsia"/>
                <w:bCs/>
                <w:color w:val="000000" w:themeColor="text1"/>
                <w:sz w:val="21"/>
              </w:rPr>
              <w:t>监督部门</w:t>
            </w:r>
          </w:p>
        </w:tc>
        <w:tc>
          <w:tcPr>
            <w:tcW w:w="2410" w:type="dxa"/>
            <w:shd w:val="clear" w:color="auto" w:fill="C6D9F1"/>
            <w:vAlign w:val="center"/>
          </w:tcPr>
          <w:p w:rsidR="00AC2B11" w:rsidRPr="006575A9" w:rsidRDefault="00AC2B11" w:rsidP="009444FA">
            <w:pPr>
              <w:pStyle w:val="affa"/>
              <w:ind w:firstLine="420"/>
              <w:rPr>
                <w:rFonts w:ascii="微软雅黑" w:eastAsia="微软雅黑" w:hAnsi="微软雅黑"/>
                <w:bCs/>
                <w:color w:val="000000" w:themeColor="text1"/>
                <w:sz w:val="21"/>
              </w:rPr>
            </w:pPr>
            <w:r w:rsidRPr="006575A9">
              <w:rPr>
                <w:rFonts w:ascii="微软雅黑" w:eastAsia="微软雅黑" w:hAnsi="微软雅黑" w:hint="eastAsia"/>
                <w:bCs/>
                <w:color w:val="000000" w:themeColor="text1"/>
                <w:sz w:val="21"/>
              </w:rPr>
              <w:t>测量方法</w:t>
            </w:r>
          </w:p>
        </w:tc>
        <w:tc>
          <w:tcPr>
            <w:tcW w:w="2552" w:type="dxa"/>
            <w:shd w:val="clear" w:color="auto" w:fill="C6D9F1"/>
            <w:vAlign w:val="center"/>
          </w:tcPr>
          <w:p w:rsidR="00AC2B11" w:rsidRPr="006575A9" w:rsidRDefault="00AC2B11" w:rsidP="009444FA">
            <w:pPr>
              <w:pStyle w:val="affa"/>
              <w:ind w:firstLineChars="298" w:firstLine="626"/>
              <w:rPr>
                <w:rFonts w:ascii="微软雅黑" w:eastAsia="微软雅黑" w:hAnsi="微软雅黑"/>
                <w:bCs/>
                <w:color w:val="000000" w:themeColor="text1"/>
                <w:sz w:val="21"/>
              </w:rPr>
            </w:pPr>
            <w:r w:rsidRPr="006575A9">
              <w:rPr>
                <w:rFonts w:ascii="微软雅黑" w:eastAsia="微软雅黑" w:hAnsi="微软雅黑" w:hint="eastAsia"/>
                <w:bCs/>
                <w:color w:val="000000" w:themeColor="text1"/>
                <w:sz w:val="21"/>
              </w:rPr>
              <w:t>测量指标</w:t>
            </w:r>
          </w:p>
        </w:tc>
      </w:tr>
      <w:tr w:rsidR="00AC2B11" w:rsidRPr="006575A9" w:rsidTr="009444FA">
        <w:trPr>
          <w:trHeight w:val="1073"/>
        </w:trPr>
        <w:tc>
          <w:tcPr>
            <w:tcW w:w="1212" w:type="dxa"/>
            <w:vMerge w:val="restart"/>
            <w:shd w:val="clear" w:color="auto" w:fill="FFFFFF"/>
            <w:vAlign w:val="center"/>
          </w:tcPr>
          <w:p w:rsidR="00AC2B11" w:rsidRPr="006575A9" w:rsidRDefault="00AC2B11" w:rsidP="009444FA">
            <w:pPr>
              <w:pStyle w:val="affa"/>
              <w:ind w:firstLineChars="50" w:firstLine="105"/>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高层领导</w:t>
            </w:r>
          </w:p>
        </w:tc>
        <w:tc>
          <w:tcPr>
            <w:tcW w:w="1164" w:type="dxa"/>
            <w:shd w:val="clear" w:color="auto" w:fill="FFFFFF"/>
            <w:vAlign w:val="center"/>
          </w:tcPr>
          <w:p w:rsidR="00AC2B11" w:rsidRPr="006575A9" w:rsidRDefault="00AC2B11" w:rsidP="009444FA">
            <w:pPr>
              <w:pStyle w:val="affa"/>
              <w:ind w:firstLineChars="0" w:firstLine="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治理结构</w:t>
            </w:r>
          </w:p>
        </w:tc>
        <w:tc>
          <w:tcPr>
            <w:tcW w:w="1701" w:type="dxa"/>
            <w:shd w:val="clear" w:color="auto" w:fill="FFFFFF"/>
            <w:vAlign w:val="center"/>
          </w:tcPr>
          <w:p w:rsidR="00AC2B11" w:rsidRPr="006575A9" w:rsidRDefault="00AC2B11" w:rsidP="009444FA">
            <w:pPr>
              <w:pStyle w:val="affa"/>
              <w:ind w:firstLineChars="0" w:firstLine="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股东会、董事会、监事会</w:t>
            </w:r>
          </w:p>
        </w:tc>
        <w:tc>
          <w:tcPr>
            <w:tcW w:w="2410" w:type="dxa"/>
            <w:shd w:val="clear" w:color="auto" w:fill="FFFFFF"/>
            <w:vAlign w:val="center"/>
          </w:tcPr>
          <w:p w:rsidR="00AC2B11" w:rsidRPr="006575A9" w:rsidRDefault="00AC2B11" w:rsidP="009444FA">
            <w:pPr>
              <w:pStyle w:val="affa"/>
              <w:ind w:firstLineChars="0" w:firstLine="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会议、检查考核、民主调查、投诉举报</w:t>
            </w:r>
          </w:p>
        </w:tc>
        <w:tc>
          <w:tcPr>
            <w:tcW w:w="2552" w:type="dxa"/>
            <w:shd w:val="clear" w:color="auto" w:fill="FFFFFF"/>
            <w:vAlign w:val="center"/>
          </w:tcPr>
          <w:p w:rsidR="00AC2B11" w:rsidRPr="006575A9" w:rsidRDefault="00AC2B11" w:rsidP="009444FA">
            <w:pPr>
              <w:pStyle w:val="affa"/>
              <w:ind w:firstLine="42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违纪违规事件为0</w:t>
            </w:r>
          </w:p>
        </w:tc>
      </w:tr>
      <w:tr w:rsidR="00AC2B11" w:rsidRPr="006575A9" w:rsidTr="009444FA">
        <w:trPr>
          <w:trHeight w:val="686"/>
        </w:trPr>
        <w:tc>
          <w:tcPr>
            <w:tcW w:w="1212" w:type="dxa"/>
            <w:vMerge/>
            <w:shd w:val="clear" w:color="auto" w:fill="FFFFFF"/>
            <w:vAlign w:val="center"/>
          </w:tcPr>
          <w:p w:rsidR="00AC2B11" w:rsidRPr="006575A9" w:rsidRDefault="00AC2B11" w:rsidP="009444FA">
            <w:pPr>
              <w:pStyle w:val="affa"/>
              <w:ind w:firstLine="420"/>
              <w:rPr>
                <w:rFonts w:ascii="微软雅黑" w:eastAsia="微软雅黑" w:hAnsi="微软雅黑"/>
                <w:color w:val="000000" w:themeColor="text1"/>
                <w:sz w:val="21"/>
              </w:rPr>
            </w:pPr>
          </w:p>
        </w:tc>
        <w:tc>
          <w:tcPr>
            <w:tcW w:w="1164" w:type="dxa"/>
            <w:vMerge w:val="restart"/>
            <w:shd w:val="clear" w:color="auto" w:fill="FFFFFF"/>
            <w:vAlign w:val="center"/>
          </w:tcPr>
          <w:p w:rsidR="00AC2B11" w:rsidRPr="006575A9" w:rsidRDefault="00AC2B11" w:rsidP="009444FA">
            <w:pPr>
              <w:pStyle w:val="affa"/>
              <w:ind w:firstLineChars="0" w:firstLine="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生产经营活动的规范性</w:t>
            </w:r>
          </w:p>
        </w:tc>
        <w:tc>
          <w:tcPr>
            <w:tcW w:w="1701" w:type="dxa"/>
            <w:shd w:val="clear" w:color="auto" w:fill="FFFFFF"/>
            <w:vAlign w:val="center"/>
          </w:tcPr>
          <w:p w:rsidR="00AC2B11" w:rsidRPr="006575A9" w:rsidRDefault="00AC2B11" w:rsidP="009444FA">
            <w:pPr>
              <w:pStyle w:val="affa"/>
              <w:ind w:firstLineChars="142" w:firstLine="298"/>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税务部门</w:t>
            </w:r>
          </w:p>
        </w:tc>
        <w:tc>
          <w:tcPr>
            <w:tcW w:w="2410" w:type="dxa"/>
            <w:shd w:val="clear" w:color="auto" w:fill="FFFFFF"/>
            <w:vAlign w:val="center"/>
          </w:tcPr>
          <w:p w:rsidR="00AC2B11" w:rsidRPr="006575A9" w:rsidRDefault="00AC2B11" w:rsidP="009444FA">
            <w:pPr>
              <w:pStyle w:val="affa"/>
              <w:ind w:firstLineChars="100" w:firstLine="21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税务检查及评价</w:t>
            </w:r>
          </w:p>
        </w:tc>
        <w:tc>
          <w:tcPr>
            <w:tcW w:w="2552" w:type="dxa"/>
            <w:shd w:val="clear" w:color="auto" w:fill="FFFFFF"/>
            <w:vAlign w:val="center"/>
          </w:tcPr>
          <w:p w:rsidR="00AC2B11" w:rsidRPr="006575A9" w:rsidRDefault="00AC2B11" w:rsidP="009444FA">
            <w:pPr>
              <w:pStyle w:val="affa"/>
              <w:ind w:firstLineChars="350" w:firstLine="735"/>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依法纳税</w:t>
            </w:r>
          </w:p>
        </w:tc>
      </w:tr>
      <w:tr w:rsidR="00AC2B11" w:rsidRPr="006575A9" w:rsidTr="009444FA">
        <w:trPr>
          <w:trHeight w:val="601"/>
        </w:trPr>
        <w:tc>
          <w:tcPr>
            <w:tcW w:w="1212" w:type="dxa"/>
            <w:vMerge/>
            <w:shd w:val="clear" w:color="auto" w:fill="FFFFFF"/>
            <w:vAlign w:val="center"/>
          </w:tcPr>
          <w:p w:rsidR="00AC2B11" w:rsidRPr="006575A9" w:rsidRDefault="00AC2B11" w:rsidP="009444FA">
            <w:pPr>
              <w:pStyle w:val="affa"/>
              <w:ind w:firstLine="420"/>
              <w:rPr>
                <w:rFonts w:ascii="微软雅黑" w:eastAsia="微软雅黑" w:hAnsi="微软雅黑"/>
                <w:color w:val="000000" w:themeColor="text1"/>
                <w:sz w:val="21"/>
              </w:rPr>
            </w:pPr>
          </w:p>
        </w:tc>
        <w:tc>
          <w:tcPr>
            <w:tcW w:w="1164" w:type="dxa"/>
            <w:vMerge/>
            <w:shd w:val="clear" w:color="auto" w:fill="FFFFFF"/>
            <w:vAlign w:val="center"/>
          </w:tcPr>
          <w:p w:rsidR="00AC2B11" w:rsidRPr="006575A9" w:rsidRDefault="00AC2B11" w:rsidP="009444FA">
            <w:pPr>
              <w:pStyle w:val="affa"/>
              <w:ind w:firstLine="420"/>
              <w:rPr>
                <w:rFonts w:ascii="微软雅黑" w:eastAsia="微软雅黑" w:hAnsi="微软雅黑"/>
                <w:color w:val="000000" w:themeColor="text1"/>
                <w:sz w:val="21"/>
              </w:rPr>
            </w:pPr>
          </w:p>
        </w:tc>
        <w:tc>
          <w:tcPr>
            <w:tcW w:w="1701" w:type="dxa"/>
            <w:shd w:val="clear" w:color="auto" w:fill="FFFFFF"/>
            <w:vAlign w:val="center"/>
          </w:tcPr>
          <w:p w:rsidR="00AC2B11" w:rsidRPr="006575A9" w:rsidRDefault="00AC2B11" w:rsidP="009444FA">
            <w:pPr>
              <w:pStyle w:val="affa"/>
              <w:ind w:firstLine="42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银行</w:t>
            </w:r>
          </w:p>
        </w:tc>
        <w:tc>
          <w:tcPr>
            <w:tcW w:w="2410" w:type="dxa"/>
            <w:shd w:val="clear" w:color="auto" w:fill="FFFFFF"/>
            <w:vAlign w:val="center"/>
          </w:tcPr>
          <w:p w:rsidR="00AC2B11" w:rsidRPr="006575A9" w:rsidRDefault="00AC2B11" w:rsidP="009444FA">
            <w:pPr>
              <w:pStyle w:val="affa"/>
              <w:ind w:firstLineChars="150" w:firstLine="315"/>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银行信用评价</w:t>
            </w:r>
          </w:p>
        </w:tc>
        <w:tc>
          <w:tcPr>
            <w:tcW w:w="2552" w:type="dxa"/>
            <w:shd w:val="clear" w:color="auto" w:fill="FFFFFF"/>
            <w:vAlign w:val="center"/>
          </w:tcPr>
          <w:p w:rsidR="00AC2B11" w:rsidRPr="006575A9" w:rsidRDefault="00AC2B11" w:rsidP="009444FA">
            <w:pPr>
              <w:pStyle w:val="affa"/>
              <w:ind w:firstLineChars="350" w:firstLine="735"/>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按时还贷</w:t>
            </w:r>
          </w:p>
        </w:tc>
      </w:tr>
      <w:tr w:rsidR="00AC2B11" w:rsidRPr="006575A9" w:rsidTr="009444FA">
        <w:trPr>
          <w:trHeight w:val="695"/>
        </w:trPr>
        <w:tc>
          <w:tcPr>
            <w:tcW w:w="1212" w:type="dxa"/>
            <w:vMerge/>
            <w:shd w:val="clear" w:color="auto" w:fill="FFFFFF"/>
            <w:vAlign w:val="center"/>
          </w:tcPr>
          <w:p w:rsidR="00AC2B11" w:rsidRPr="006575A9" w:rsidRDefault="00AC2B11" w:rsidP="009444FA">
            <w:pPr>
              <w:pStyle w:val="affa"/>
              <w:ind w:firstLine="420"/>
              <w:rPr>
                <w:rFonts w:ascii="微软雅黑" w:eastAsia="微软雅黑" w:hAnsi="微软雅黑"/>
                <w:color w:val="000000" w:themeColor="text1"/>
                <w:sz w:val="21"/>
              </w:rPr>
            </w:pPr>
          </w:p>
        </w:tc>
        <w:tc>
          <w:tcPr>
            <w:tcW w:w="1164" w:type="dxa"/>
            <w:vMerge/>
            <w:shd w:val="clear" w:color="auto" w:fill="FFFFFF"/>
            <w:vAlign w:val="center"/>
          </w:tcPr>
          <w:p w:rsidR="00AC2B11" w:rsidRPr="006575A9" w:rsidRDefault="00AC2B11" w:rsidP="009444FA">
            <w:pPr>
              <w:pStyle w:val="affa"/>
              <w:ind w:firstLine="420"/>
              <w:rPr>
                <w:rFonts w:ascii="微软雅黑" w:eastAsia="微软雅黑" w:hAnsi="微软雅黑"/>
                <w:color w:val="000000" w:themeColor="text1"/>
                <w:sz w:val="21"/>
              </w:rPr>
            </w:pPr>
          </w:p>
        </w:tc>
        <w:tc>
          <w:tcPr>
            <w:tcW w:w="1701" w:type="dxa"/>
            <w:shd w:val="clear" w:color="auto" w:fill="FFFFFF"/>
            <w:vAlign w:val="center"/>
          </w:tcPr>
          <w:p w:rsidR="00AC2B11" w:rsidRPr="006575A9" w:rsidRDefault="00AC2B11" w:rsidP="009444FA">
            <w:pPr>
              <w:pStyle w:val="affa"/>
              <w:ind w:firstLineChars="0" w:firstLine="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关主管部门</w:t>
            </w:r>
          </w:p>
        </w:tc>
        <w:tc>
          <w:tcPr>
            <w:tcW w:w="2410" w:type="dxa"/>
            <w:shd w:val="clear" w:color="auto" w:fill="FFFFFF"/>
            <w:vAlign w:val="center"/>
          </w:tcPr>
          <w:p w:rsidR="00AC2B11" w:rsidRPr="006575A9" w:rsidRDefault="00AC2B11" w:rsidP="009444FA">
            <w:pPr>
              <w:pStyle w:val="affa"/>
              <w:ind w:firstLine="42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财务检查</w:t>
            </w:r>
          </w:p>
        </w:tc>
        <w:tc>
          <w:tcPr>
            <w:tcW w:w="2552" w:type="dxa"/>
            <w:shd w:val="clear" w:color="auto" w:fill="FFFFFF"/>
            <w:vAlign w:val="center"/>
          </w:tcPr>
          <w:p w:rsidR="00AC2B11" w:rsidRPr="006575A9" w:rsidRDefault="00AC2B11" w:rsidP="009444FA">
            <w:pPr>
              <w:pStyle w:val="affa"/>
              <w:ind w:firstLineChars="0" w:firstLine="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财务报表100%客观真实</w:t>
            </w:r>
          </w:p>
        </w:tc>
      </w:tr>
      <w:tr w:rsidR="00AC2B11" w:rsidRPr="006575A9" w:rsidTr="009444FA">
        <w:trPr>
          <w:trHeight w:val="989"/>
        </w:trPr>
        <w:tc>
          <w:tcPr>
            <w:tcW w:w="1212" w:type="dxa"/>
            <w:vMerge/>
            <w:shd w:val="clear" w:color="auto" w:fill="FFFFFF"/>
            <w:vAlign w:val="center"/>
          </w:tcPr>
          <w:p w:rsidR="00AC2B11" w:rsidRPr="006575A9" w:rsidRDefault="00AC2B11" w:rsidP="009444FA">
            <w:pPr>
              <w:pStyle w:val="affa"/>
              <w:ind w:firstLine="420"/>
              <w:rPr>
                <w:rFonts w:ascii="微软雅黑" w:eastAsia="微软雅黑" w:hAnsi="微软雅黑"/>
                <w:color w:val="000000" w:themeColor="text1"/>
                <w:sz w:val="21"/>
              </w:rPr>
            </w:pPr>
          </w:p>
        </w:tc>
        <w:tc>
          <w:tcPr>
            <w:tcW w:w="1164" w:type="dxa"/>
            <w:vMerge/>
            <w:shd w:val="clear" w:color="auto" w:fill="FFFFFF"/>
            <w:vAlign w:val="center"/>
          </w:tcPr>
          <w:p w:rsidR="00AC2B11" w:rsidRPr="006575A9" w:rsidRDefault="00AC2B11" w:rsidP="009444FA">
            <w:pPr>
              <w:pStyle w:val="affa"/>
              <w:ind w:firstLine="420"/>
              <w:rPr>
                <w:rFonts w:ascii="微软雅黑" w:eastAsia="微软雅黑" w:hAnsi="微软雅黑"/>
                <w:color w:val="000000" w:themeColor="text1"/>
                <w:sz w:val="21"/>
              </w:rPr>
            </w:pPr>
          </w:p>
        </w:tc>
        <w:tc>
          <w:tcPr>
            <w:tcW w:w="1701" w:type="dxa"/>
            <w:shd w:val="clear" w:color="auto" w:fill="FFFFFF"/>
            <w:vAlign w:val="center"/>
          </w:tcPr>
          <w:p w:rsidR="00AC2B11" w:rsidRPr="006575A9" w:rsidRDefault="00AC2B11" w:rsidP="009444FA">
            <w:pPr>
              <w:pStyle w:val="affa"/>
              <w:ind w:firstLineChars="0" w:firstLine="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媒体、监察部门</w:t>
            </w:r>
          </w:p>
        </w:tc>
        <w:tc>
          <w:tcPr>
            <w:tcW w:w="2410" w:type="dxa"/>
            <w:shd w:val="clear" w:color="auto" w:fill="FFFFFF"/>
            <w:vAlign w:val="center"/>
          </w:tcPr>
          <w:p w:rsidR="00AC2B11" w:rsidRPr="006575A9" w:rsidRDefault="00AC2B11" w:rsidP="009444FA">
            <w:pPr>
              <w:pStyle w:val="affa"/>
              <w:ind w:firstLineChars="0" w:firstLine="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媒体曝光、违纪处理</w:t>
            </w:r>
          </w:p>
        </w:tc>
        <w:tc>
          <w:tcPr>
            <w:tcW w:w="2552" w:type="dxa"/>
            <w:shd w:val="clear" w:color="auto" w:fill="FFFFFF"/>
            <w:vAlign w:val="center"/>
          </w:tcPr>
          <w:p w:rsidR="00AC2B11" w:rsidRPr="006575A9" w:rsidRDefault="00AC2B11" w:rsidP="009444FA">
            <w:pPr>
              <w:pStyle w:val="affa"/>
              <w:ind w:firstLine="42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杜绝不文明行为</w:t>
            </w:r>
          </w:p>
        </w:tc>
      </w:tr>
      <w:tr w:rsidR="00AC2B11" w:rsidRPr="006575A9" w:rsidTr="009444FA">
        <w:trPr>
          <w:trHeight w:val="1099"/>
        </w:trPr>
        <w:tc>
          <w:tcPr>
            <w:tcW w:w="1212" w:type="dxa"/>
            <w:vMerge/>
            <w:shd w:val="clear" w:color="auto" w:fill="FFFFFF"/>
            <w:vAlign w:val="center"/>
          </w:tcPr>
          <w:p w:rsidR="00AC2B11" w:rsidRPr="006575A9" w:rsidRDefault="00AC2B11" w:rsidP="009444FA">
            <w:pPr>
              <w:pStyle w:val="affa"/>
              <w:ind w:firstLine="420"/>
              <w:rPr>
                <w:rFonts w:ascii="微软雅黑" w:eastAsia="微软雅黑" w:hAnsi="微软雅黑"/>
                <w:color w:val="000000" w:themeColor="text1"/>
                <w:sz w:val="21"/>
              </w:rPr>
            </w:pPr>
          </w:p>
        </w:tc>
        <w:tc>
          <w:tcPr>
            <w:tcW w:w="1164" w:type="dxa"/>
            <w:vMerge/>
            <w:shd w:val="clear" w:color="auto" w:fill="FFFFFF"/>
            <w:vAlign w:val="center"/>
          </w:tcPr>
          <w:p w:rsidR="00AC2B11" w:rsidRPr="006575A9" w:rsidRDefault="00AC2B11" w:rsidP="009444FA">
            <w:pPr>
              <w:pStyle w:val="affa"/>
              <w:ind w:firstLine="420"/>
              <w:rPr>
                <w:rFonts w:ascii="微软雅黑" w:eastAsia="微软雅黑" w:hAnsi="微软雅黑"/>
                <w:color w:val="000000" w:themeColor="text1"/>
                <w:sz w:val="21"/>
              </w:rPr>
            </w:pPr>
          </w:p>
        </w:tc>
        <w:tc>
          <w:tcPr>
            <w:tcW w:w="1701" w:type="dxa"/>
            <w:shd w:val="clear" w:color="auto" w:fill="FFFFFF"/>
            <w:vAlign w:val="center"/>
          </w:tcPr>
          <w:p w:rsidR="00AC2B11" w:rsidRPr="006575A9" w:rsidRDefault="00AC2B11" w:rsidP="009444FA">
            <w:pPr>
              <w:pStyle w:val="affa"/>
              <w:ind w:firstLineChars="150" w:firstLine="315"/>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合作伙伴</w:t>
            </w:r>
          </w:p>
        </w:tc>
        <w:tc>
          <w:tcPr>
            <w:tcW w:w="2410" w:type="dxa"/>
            <w:shd w:val="clear" w:color="auto" w:fill="FFFFFF"/>
            <w:vAlign w:val="center"/>
          </w:tcPr>
          <w:p w:rsidR="00AC2B11" w:rsidRPr="006575A9" w:rsidRDefault="00AC2B11" w:rsidP="009444FA">
            <w:pPr>
              <w:pStyle w:val="affa"/>
              <w:ind w:firstLineChars="0" w:firstLine="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合同履行情况检查</w:t>
            </w:r>
          </w:p>
        </w:tc>
        <w:tc>
          <w:tcPr>
            <w:tcW w:w="2552" w:type="dxa"/>
            <w:shd w:val="clear" w:color="auto" w:fill="FFFFFF"/>
            <w:vAlign w:val="center"/>
          </w:tcPr>
          <w:p w:rsidR="00AC2B11" w:rsidRPr="006575A9" w:rsidRDefault="00AC2B11" w:rsidP="009444FA">
            <w:pPr>
              <w:pStyle w:val="affa"/>
              <w:ind w:firstLine="42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合同兑现率100%</w:t>
            </w:r>
          </w:p>
        </w:tc>
      </w:tr>
      <w:tr w:rsidR="00AC2B11" w:rsidRPr="006575A9" w:rsidTr="009444FA">
        <w:trPr>
          <w:trHeight w:val="1364"/>
        </w:trPr>
        <w:tc>
          <w:tcPr>
            <w:tcW w:w="1212" w:type="dxa"/>
            <w:vMerge w:val="restart"/>
            <w:shd w:val="clear" w:color="auto" w:fill="FFFFFF"/>
            <w:vAlign w:val="center"/>
          </w:tcPr>
          <w:p w:rsidR="00AC2B11" w:rsidRPr="006575A9" w:rsidRDefault="00AC2B11" w:rsidP="009444FA">
            <w:pPr>
              <w:pStyle w:val="affa"/>
              <w:ind w:firstLineChars="0" w:firstLine="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中层干部职能部门</w:t>
            </w:r>
          </w:p>
        </w:tc>
        <w:tc>
          <w:tcPr>
            <w:tcW w:w="1164" w:type="dxa"/>
            <w:vMerge w:val="restart"/>
            <w:shd w:val="clear" w:color="auto" w:fill="FFFFFF"/>
            <w:vAlign w:val="center"/>
          </w:tcPr>
          <w:p w:rsidR="00AC2B11" w:rsidRPr="006575A9" w:rsidRDefault="00AC2B11" w:rsidP="009444FA">
            <w:pPr>
              <w:pStyle w:val="affa"/>
              <w:ind w:firstLineChars="0" w:firstLine="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管理行为的公正性</w:t>
            </w:r>
          </w:p>
        </w:tc>
        <w:tc>
          <w:tcPr>
            <w:tcW w:w="1701" w:type="dxa"/>
            <w:shd w:val="clear" w:color="auto" w:fill="FFFFFF"/>
            <w:vAlign w:val="center"/>
          </w:tcPr>
          <w:p w:rsidR="00AC2B11" w:rsidRPr="006575A9" w:rsidRDefault="00AC2B11" w:rsidP="009444FA">
            <w:pPr>
              <w:pStyle w:val="affa"/>
              <w:ind w:firstLineChars="95" w:firstLine="199"/>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高层、党委</w:t>
            </w:r>
          </w:p>
        </w:tc>
        <w:tc>
          <w:tcPr>
            <w:tcW w:w="2410" w:type="dxa"/>
            <w:shd w:val="clear" w:color="auto" w:fill="FFFFFF"/>
            <w:vAlign w:val="center"/>
          </w:tcPr>
          <w:p w:rsidR="00AC2B11" w:rsidRPr="006575A9" w:rsidRDefault="00AC2B11" w:rsidP="009444FA">
            <w:pPr>
              <w:pStyle w:val="affa"/>
              <w:ind w:firstLineChars="0" w:firstLine="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检查考核，民主调查、投诉举报</w:t>
            </w:r>
          </w:p>
        </w:tc>
        <w:tc>
          <w:tcPr>
            <w:tcW w:w="2552" w:type="dxa"/>
            <w:shd w:val="clear" w:color="auto" w:fill="FFFFFF"/>
            <w:vAlign w:val="center"/>
          </w:tcPr>
          <w:p w:rsidR="00AC2B11" w:rsidRPr="006575A9" w:rsidRDefault="00AC2B11" w:rsidP="009444FA">
            <w:pPr>
              <w:pStyle w:val="affa"/>
              <w:ind w:firstLine="42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违纪违规事件为0</w:t>
            </w:r>
          </w:p>
        </w:tc>
      </w:tr>
      <w:tr w:rsidR="00AC2B11" w:rsidRPr="006575A9" w:rsidTr="009444FA">
        <w:trPr>
          <w:trHeight w:val="1262"/>
        </w:trPr>
        <w:tc>
          <w:tcPr>
            <w:tcW w:w="1212" w:type="dxa"/>
            <w:vMerge/>
            <w:shd w:val="clear" w:color="auto" w:fill="FFFFFF"/>
            <w:vAlign w:val="center"/>
          </w:tcPr>
          <w:p w:rsidR="00AC2B11" w:rsidRPr="006575A9" w:rsidRDefault="00AC2B11" w:rsidP="009444FA">
            <w:pPr>
              <w:pStyle w:val="affa"/>
              <w:ind w:firstLine="420"/>
              <w:rPr>
                <w:rFonts w:ascii="微软雅黑" w:eastAsia="微软雅黑" w:hAnsi="微软雅黑"/>
                <w:color w:val="000000" w:themeColor="text1"/>
                <w:sz w:val="21"/>
              </w:rPr>
            </w:pPr>
          </w:p>
        </w:tc>
        <w:tc>
          <w:tcPr>
            <w:tcW w:w="1164" w:type="dxa"/>
            <w:vMerge/>
            <w:shd w:val="clear" w:color="auto" w:fill="FFFFFF"/>
            <w:vAlign w:val="center"/>
          </w:tcPr>
          <w:p w:rsidR="00AC2B11" w:rsidRPr="006575A9" w:rsidRDefault="00AC2B11" w:rsidP="009444FA">
            <w:pPr>
              <w:pStyle w:val="affa"/>
              <w:ind w:firstLine="420"/>
              <w:rPr>
                <w:rFonts w:ascii="微软雅黑" w:eastAsia="微软雅黑" w:hAnsi="微软雅黑"/>
                <w:color w:val="000000" w:themeColor="text1"/>
                <w:sz w:val="21"/>
              </w:rPr>
            </w:pPr>
          </w:p>
        </w:tc>
        <w:tc>
          <w:tcPr>
            <w:tcW w:w="1701" w:type="dxa"/>
            <w:shd w:val="clear" w:color="auto" w:fill="FFFFFF"/>
            <w:vAlign w:val="center"/>
          </w:tcPr>
          <w:p w:rsidR="00AC2B11" w:rsidRPr="006575A9" w:rsidRDefault="00AC2B11" w:rsidP="009444FA">
            <w:pPr>
              <w:pStyle w:val="affa"/>
              <w:ind w:firstLineChars="100" w:firstLine="21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行政部</w:t>
            </w:r>
          </w:p>
        </w:tc>
        <w:tc>
          <w:tcPr>
            <w:tcW w:w="2410" w:type="dxa"/>
            <w:shd w:val="clear" w:color="auto" w:fill="FFFFFF"/>
            <w:vAlign w:val="center"/>
          </w:tcPr>
          <w:p w:rsidR="00AC2B11" w:rsidRPr="006575A9" w:rsidRDefault="00AC2B11" w:rsidP="009444FA">
            <w:pPr>
              <w:pStyle w:val="affa"/>
              <w:ind w:firstLineChars="95" w:firstLine="199"/>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监督、通报</w:t>
            </w:r>
          </w:p>
        </w:tc>
        <w:tc>
          <w:tcPr>
            <w:tcW w:w="2552" w:type="dxa"/>
            <w:shd w:val="clear" w:color="auto" w:fill="FFFFFF"/>
            <w:vAlign w:val="center"/>
          </w:tcPr>
          <w:p w:rsidR="00AC2B11" w:rsidRPr="006575A9" w:rsidRDefault="00AC2B11" w:rsidP="009444FA">
            <w:pPr>
              <w:pStyle w:val="affa"/>
              <w:ind w:firstLineChars="0" w:firstLine="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劳动权益履行率100%</w:t>
            </w:r>
          </w:p>
        </w:tc>
      </w:tr>
      <w:tr w:rsidR="00AC2B11" w:rsidRPr="006575A9" w:rsidTr="009444FA">
        <w:trPr>
          <w:trHeight w:val="1596"/>
        </w:trPr>
        <w:tc>
          <w:tcPr>
            <w:tcW w:w="1212" w:type="dxa"/>
            <w:shd w:val="clear" w:color="auto" w:fill="FFFFFF"/>
            <w:vAlign w:val="center"/>
          </w:tcPr>
          <w:p w:rsidR="00AC2B11" w:rsidRPr="006575A9" w:rsidRDefault="00AC2B11" w:rsidP="009444FA">
            <w:pPr>
              <w:pStyle w:val="affa"/>
              <w:ind w:firstLineChars="0" w:firstLine="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lastRenderedPageBreak/>
              <w:t>一般员工</w:t>
            </w:r>
          </w:p>
        </w:tc>
        <w:tc>
          <w:tcPr>
            <w:tcW w:w="1164" w:type="dxa"/>
            <w:shd w:val="clear" w:color="auto" w:fill="FFFFFF"/>
            <w:vAlign w:val="center"/>
          </w:tcPr>
          <w:p w:rsidR="00AC2B11" w:rsidRPr="006575A9" w:rsidRDefault="00AC2B11" w:rsidP="009444FA">
            <w:pPr>
              <w:pStyle w:val="affa"/>
              <w:ind w:firstLineChars="0" w:firstLine="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日常行为</w:t>
            </w:r>
          </w:p>
        </w:tc>
        <w:tc>
          <w:tcPr>
            <w:tcW w:w="1701" w:type="dxa"/>
            <w:shd w:val="clear" w:color="auto" w:fill="FFFFFF"/>
            <w:vAlign w:val="center"/>
          </w:tcPr>
          <w:p w:rsidR="00AC2B11" w:rsidRPr="006575A9" w:rsidRDefault="00AC2B11" w:rsidP="009444FA">
            <w:pPr>
              <w:pStyle w:val="affa"/>
              <w:ind w:firstLineChars="0" w:firstLine="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顾客和供应商</w:t>
            </w:r>
          </w:p>
          <w:p w:rsidR="00AC2B11" w:rsidRPr="006575A9" w:rsidRDefault="00AC2B11" w:rsidP="009444FA">
            <w:pPr>
              <w:pStyle w:val="affa"/>
              <w:ind w:firstLineChars="0" w:firstLine="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媒体、监察部门</w:t>
            </w:r>
          </w:p>
        </w:tc>
        <w:tc>
          <w:tcPr>
            <w:tcW w:w="2410" w:type="dxa"/>
            <w:shd w:val="clear" w:color="auto" w:fill="FFFFFF"/>
            <w:vAlign w:val="center"/>
          </w:tcPr>
          <w:p w:rsidR="00AC2B11" w:rsidRPr="006575A9" w:rsidRDefault="00AC2B11" w:rsidP="009444FA">
            <w:pPr>
              <w:pStyle w:val="affa"/>
              <w:ind w:firstLineChars="0" w:firstLine="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1.合同兑现；</w:t>
            </w:r>
          </w:p>
          <w:p w:rsidR="00AC2B11" w:rsidRPr="006575A9" w:rsidRDefault="00AC2B11" w:rsidP="009444FA">
            <w:pPr>
              <w:pStyle w:val="affa"/>
              <w:ind w:left="210" w:hangingChars="100" w:hanging="21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2.媒体曝光、违纪处理。</w:t>
            </w:r>
          </w:p>
        </w:tc>
        <w:tc>
          <w:tcPr>
            <w:tcW w:w="2552" w:type="dxa"/>
            <w:shd w:val="clear" w:color="auto" w:fill="FFFFFF"/>
            <w:vAlign w:val="center"/>
          </w:tcPr>
          <w:p w:rsidR="00AC2B11" w:rsidRPr="006575A9" w:rsidRDefault="00AC2B11" w:rsidP="009444FA">
            <w:pPr>
              <w:pStyle w:val="affa"/>
              <w:ind w:firstLineChars="0" w:firstLine="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1.合同兑现率100%；</w:t>
            </w:r>
          </w:p>
          <w:p w:rsidR="00AC2B11" w:rsidRPr="006575A9" w:rsidRDefault="00AC2B11" w:rsidP="009444FA">
            <w:pPr>
              <w:pStyle w:val="affa"/>
              <w:ind w:firstLineChars="0" w:firstLine="0"/>
              <w:rPr>
                <w:rFonts w:ascii="微软雅黑" w:eastAsia="微软雅黑" w:hAnsi="微软雅黑"/>
                <w:color w:val="000000" w:themeColor="text1"/>
                <w:sz w:val="21"/>
              </w:rPr>
            </w:pPr>
            <w:r w:rsidRPr="006575A9">
              <w:rPr>
                <w:rFonts w:ascii="微软雅黑" w:eastAsia="微软雅黑" w:hAnsi="微软雅黑" w:hint="eastAsia"/>
                <w:color w:val="000000" w:themeColor="text1"/>
                <w:sz w:val="21"/>
              </w:rPr>
              <w:t>2.违法违纪事件数0。</w:t>
            </w:r>
          </w:p>
        </w:tc>
      </w:tr>
    </w:tbl>
    <w:p w:rsidR="00A949FA" w:rsidRPr="006575A9" w:rsidRDefault="00212E8A" w:rsidP="00A949FA">
      <w:pPr>
        <w:pStyle w:val="New"/>
        <w:spacing w:before="156" w:after="156"/>
        <w:ind w:firstLineChars="0" w:firstLine="0"/>
        <w:rPr>
          <w:rFonts w:asciiTheme="minorEastAsia" w:eastAsiaTheme="minorEastAsia" w:hAnsiTheme="minorEastAsia"/>
          <w:b/>
          <w:color w:val="000000" w:themeColor="text1"/>
          <w:sz w:val="28"/>
          <w:szCs w:val="28"/>
        </w:rPr>
      </w:pPr>
      <w:r w:rsidRPr="006575A9">
        <w:rPr>
          <w:rFonts w:asciiTheme="minorEastAsia" w:eastAsiaTheme="minorEastAsia" w:hAnsiTheme="minorEastAsia" w:cs="仿宋_GB2312" w:hint="eastAsia"/>
          <w:b/>
          <w:bCs/>
          <w:color w:val="000000" w:themeColor="text1"/>
          <w:sz w:val="28"/>
          <w:szCs w:val="28"/>
        </w:rPr>
        <w:t>3.</w:t>
      </w:r>
      <w:r w:rsidR="00A949FA" w:rsidRPr="006575A9">
        <w:rPr>
          <w:rFonts w:asciiTheme="minorEastAsia" w:eastAsiaTheme="minorEastAsia" w:hAnsiTheme="minorEastAsia"/>
          <w:b/>
          <w:color w:val="000000" w:themeColor="text1"/>
          <w:sz w:val="28"/>
          <w:szCs w:val="28"/>
        </w:rPr>
        <w:t>公益支持</w:t>
      </w:r>
    </w:p>
    <w:p w:rsidR="00A949FA" w:rsidRPr="006575A9" w:rsidRDefault="00A949FA" w:rsidP="00A949FA">
      <w:pPr>
        <w:pStyle w:val="New"/>
        <w:spacing w:before="156" w:after="156"/>
        <w:ind w:firstLine="594"/>
        <w:rPr>
          <w:rFonts w:asciiTheme="minorEastAsia" w:eastAsiaTheme="minorEastAsia" w:hAnsiTheme="minorEastAsia"/>
          <w:bCs/>
          <w:color w:val="000000" w:themeColor="text1"/>
          <w:spacing w:val="36"/>
          <w:w w:val="102"/>
          <w:sz w:val="28"/>
          <w:szCs w:val="28"/>
        </w:rPr>
      </w:pPr>
      <w:r w:rsidRPr="006575A9">
        <w:rPr>
          <w:rFonts w:asciiTheme="minorEastAsia" w:eastAsiaTheme="minorEastAsia" w:hAnsiTheme="minorEastAsia"/>
          <w:bCs/>
          <w:color w:val="000000" w:themeColor="text1"/>
          <w:spacing w:val="2"/>
          <w:w w:val="105"/>
          <w:sz w:val="28"/>
          <w:szCs w:val="28"/>
        </w:rPr>
        <w:t>1）重点支持教育事业，大力发展慈善活动</w:t>
      </w:r>
      <w:r w:rsidRPr="006575A9">
        <w:rPr>
          <w:rFonts w:asciiTheme="minorEastAsia" w:eastAsiaTheme="minorEastAsia" w:hAnsiTheme="minorEastAsia"/>
          <w:bCs/>
          <w:color w:val="000000" w:themeColor="text1"/>
          <w:spacing w:val="36"/>
          <w:w w:val="102"/>
          <w:sz w:val="28"/>
          <w:szCs w:val="28"/>
        </w:rPr>
        <w:t xml:space="preserve"> </w:t>
      </w:r>
    </w:p>
    <w:p w:rsidR="00A949FA" w:rsidRPr="006575A9" w:rsidRDefault="00A949FA" w:rsidP="00A949FA">
      <w:pPr>
        <w:pStyle w:val="New"/>
        <w:spacing w:before="156" w:after="156"/>
        <w:ind w:firstLine="560"/>
        <w:rPr>
          <w:rFonts w:asciiTheme="minorEastAsia" w:eastAsiaTheme="minorEastAsia" w:hAnsiTheme="minorEastAsia"/>
          <w:bCs/>
          <w:color w:val="000000" w:themeColor="text1"/>
          <w:spacing w:val="36"/>
          <w:w w:val="102"/>
          <w:sz w:val="28"/>
          <w:szCs w:val="28"/>
        </w:rPr>
      </w:pPr>
      <w:r w:rsidRPr="006575A9">
        <w:rPr>
          <w:rFonts w:asciiTheme="minorEastAsia" w:eastAsiaTheme="minorEastAsia" w:hAnsiTheme="minorEastAsia"/>
          <w:color w:val="000000" w:themeColor="text1"/>
          <w:sz w:val="28"/>
          <w:szCs w:val="28"/>
        </w:rPr>
        <w:t>公司在</w:t>
      </w:r>
      <w:r w:rsidRPr="006575A9">
        <w:rPr>
          <w:rFonts w:asciiTheme="minorEastAsia" w:eastAsiaTheme="minorEastAsia" w:hAnsiTheme="minorEastAsia"/>
          <w:color w:val="000000" w:themeColor="text1"/>
          <w:spacing w:val="5"/>
          <w:sz w:val="28"/>
          <w:szCs w:val="28"/>
        </w:rPr>
        <w:t>企</w:t>
      </w:r>
      <w:r w:rsidRPr="006575A9">
        <w:rPr>
          <w:rFonts w:asciiTheme="minorEastAsia" w:eastAsiaTheme="minorEastAsia" w:hAnsiTheme="minorEastAsia"/>
          <w:color w:val="000000" w:themeColor="text1"/>
          <w:sz w:val="28"/>
          <w:szCs w:val="28"/>
        </w:rPr>
        <w:t>业不</w:t>
      </w:r>
      <w:r w:rsidRPr="006575A9">
        <w:rPr>
          <w:rFonts w:asciiTheme="minorEastAsia" w:eastAsiaTheme="minorEastAsia" w:hAnsiTheme="minorEastAsia"/>
          <w:color w:val="000000" w:themeColor="text1"/>
          <w:spacing w:val="5"/>
          <w:sz w:val="28"/>
          <w:szCs w:val="28"/>
        </w:rPr>
        <w:t>断</w:t>
      </w:r>
      <w:r w:rsidRPr="006575A9">
        <w:rPr>
          <w:rFonts w:asciiTheme="minorEastAsia" w:eastAsiaTheme="minorEastAsia" w:hAnsiTheme="minorEastAsia"/>
          <w:color w:val="000000" w:themeColor="text1"/>
          <w:sz w:val="28"/>
          <w:szCs w:val="28"/>
        </w:rPr>
        <w:t>发展</w:t>
      </w:r>
      <w:r w:rsidRPr="006575A9">
        <w:rPr>
          <w:rFonts w:asciiTheme="minorEastAsia" w:eastAsiaTheme="minorEastAsia" w:hAnsiTheme="minorEastAsia"/>
          <w:color w:val="000000" w:themeColor="text1"/>
          <w:spacing w:val="5"/>
          <w:sz w:val="28"/>
          <w:szCs w:val="28"/>
        </w:rPr>
        <w:t>的</w:t>
      </w:r>
      <w:r w:rsidRPr="006575A9">
        <w:rPr>
          <w:rFonts w:asciiTheme="minorEastAsia" w:eastAsiaTheme="minorEastAsia" w:hAnsiTheme="minorEastAsia"/>
          <w:color w:val="000000" w:themeColor="text1"/>
          <w:sz w:val="28"/>
          <w:szCs w:val="28"/>
        </w:rPr>
        <w:t>同时</w:t>
      </w:r>
      <w:r w:rsidRPr="006575A9">
        <w:rPr>
          <w:rFonts w:asciiTheme="minorEastAsia" w:eastAsiaTheme="minorEastAsia" w:hAnsiTheme="minorEastAsia"/>
          <w:color w:val="000000" w:themeColor="text1"/>
          <w:spacing w:val="5"/>
          <w:sz w:val="28"/>
          <w:szCs w:val="28"/>
        </w:rPr>
        <w:t>积</w:t>
      </w:r>
      <w:r w:rsidRPr="006575A9">
        <w:rPr>
          <w:rFonts w:asciiTheme="minorEastAsia" w:eastAsiaTheme="minorEastAsia" w:hAnsiTheme="minorEastAsia"/>
          <w:color w:val="000000" w:themeColor="text1"/>
          <w:sz w:val="28"/>
          <w:szCs w:val="28"/>
        </w:rPr>
        <w:t>极回</w:t>
      </w:r>
      <w:r w:rsidRPr="006575A9">
        <w:rPr>
          <w:rFonts w:asciiTheme="minorEastAsia" w:eastAsiaTheme="minorEastAsia" w:hAnsiTheme="minorEastAsia"/>
          <w:color w:val="000000" w:themeColor="text1"/>
          <w:spacing w:val="5"/>
          <w:sz w:val="28"/>
          <w:szCs w:val="28"/>
        </w:rPr>
        <w:t>报</w:t>
      </w:r>
      <w:r w:rsidRPr="006575A9">
        <w:rPr>
          <w:rFonts w:asciiTheme="minorEastAsia" w:eastAsiaTheme="minorEastAsia" w:hAnsiTheme="minorEastAsia"/>
          <w:color w:val="000000" w:themeColor="text1"/>
          <w:sz w:val="28"/>
          <w:szCs w:val="28"/>
        </w:rPr>
        <w:t>社会</w:t>
      </w:r>
      <w:r w:rsidRPr="006575A9">
        <w:rPr>
          <w:rFonts w:asciiTheme="minorEastAsia" w:eastAsiaTheme="minorEastAsia" w:hAnsiTheme="minorEastAsia" w:hint="eastAsia"/>
          <w:color w:val="000000" w:themeColor="text1"/>
          <w:spacing w:val="-85"/>
          <w:sz w:val="28"/>
          <w:szCs w:val="28"/>
        </w:rPr>
        <w:t>。</w:t>
      </w:r>
      <w:r w:rsidRPr="006575A9">
        <w:rPr>
          <w:rFonts w:asciiTheme="minorEastAsia" w:eastAsiaTheme="minorEastAsia" w:hAnsiTheme="minorEastAsia"/>
          <w:color w:val="000000" w:themeColor="text1"/>
          <w:sz w:val="28"/>
          <w:szCs w:val="28"/>
        </w:rPr>
        <w:t>积极关</w:t>
      </w:r>
      <w:r w:rsidRPr="006575A9">
        <w:rPr>
          <w:rFonts w:asciiTheme="minorEastAsia" w:eastAsiaTheme="minorEastAsia" w:hAnsiTheme="minorEastAsia"/>
          <w:color w:val="000000" w:themeColor="text1"/>
          <w:spacing w:val="5"/>
          <w:sz w:val="28"/>
          <w:szCs w:val="28"/>
        </w:rPr>
        <w:t>爱</w:t>
      </w:r>
      <w:r w:rsidRPr="006575A9">
        <w:rPr>
          <w:rFonts w:asciiTheme="minorEastAsia" w:eastAsiaTheme="minorEastAsia" w:hAnsiTheme="minorEastAsia"/>
          <w:color w:val="000000" w:themeColor="text1"/>
          <w:sz w:val="28"/>
          <w:szCs w:val="28"/>
        </w:rPr>
        <w:t>员工</w:t>
      </w:r>
      <w:r w:rsidRPr="006575A9">
        <w:rPr>
          <w:rFonts w:asciiTheme="minorEastAsia" w:eastAsiaTheme="minorEastAsia" w:hAnsiTheme="minorEastAsia"/>
          <w:color w:val="000000" w:themeColor="text1"/>
          <w:spacing w:val="-29"/>
          <w:sz w:val="28"/>
          <w:szCs w:val="28"/>
        </w:rPr>
        <w:t>，</w:t>
      </w:r>
      <w:r w:rsidRPr="006575A9">
        <w:rPr>
          <w:rFonts w:asciiTheme="minorEastAsia" w:eastAsiaTheme="minorEastAsia" w:hAnsiTheme="minorEastAsia"/>
          <w:color w:val="000000" w:themeColor="text1"/>
          <w:spacing w:val="5"/>
          <w:sz w:val="28"/>
          <w:szCs w:val="28"/>
        </w:rPr>
        <w:t>并</w:t>
      </w:r>
      <w:r w:rsidRPr="006575A9">
        <w:rPr>
          <w:rFonts w:asciiTheme="minorEastAsia" w:eastAsiaTheme="minorEastAsia" w:hAnsiTheme="minorEastAsia"/>
          <w:color w:val="000000" w:themeColor="text1"/>
          <w:sz w:val="28"/>
          <w:szCs w:val="28"/>
        </w:rPr>
        <w:t>履行</w:t>
      </w:r>
      <w:r w:rsidRPr="006575A9">
        <w:rPr>
          <w:rFonts w:asciiTheme="minorEastAsia" w:eastAsiaTheme="minorEastAsia" w:hAnsiTheme="minorEastAsia"/>
          <w:color w:val="000000" w:themeColor="text1"/>
          <w:spacing w:val="5"/>
          <w:sz w:val="28"/>
          <w:szCs w:val="28"/>
        </w:rPr>
        <w:t>社</w:t>
      </w:r>
      <w:r w:rsidRPr="006575A9">
        <w:rPr>
          <w:rFonts w:asciiTheme="minorEastAsia" w:eastAsiaTheme="minorEastAsia" w:hAnsiTheme="minorEastAsia"/>
          <w:color w:val="000000" w:themeColor="text1"/>
          <w:sz w:val="28"/>
          <w:szCs w:val="28"/>
        </w:rPr>
        <w:t>会责任</w:t>
      </w:r>
      <w:r w:rsidRPr="006575A9">
        <w:rPr>
          <w:rFonts w:asciiTheme="minorEastAsia" w:eastAsiaTheme="minorEastAsia" w:hAnsiTheme="minorEastAsia"/>
          <w:color w:val="000000" w:themeColor="text1"/>
          <w:spacing w:val="-22"/>
          <w:sz w:val="28"/>
          <w:szCs w:val="28"/>
        </w:rPr>
        <w:t>。</w:t>
      </w:r>
      <w:r w:rsidRPr="006575A9">
        <w:rPr>
          <w:rFonts w:asciiTheme="minorEastAsia" w:eastAsiaTheme="minorEastAsia" w:hAnsiTheme="minorEastAsia"/>
          <w:color w:val="000000" w:themeColor="text1"/>
          <w:sz w:val="28"/>
          <w:szCs w:val="28"/>
        </w:rPr>
        <w:t>公司</w:t>
      </w:r>
      <w:r w:rsidRPr="006575A9">
        <w:rPr>
          <w:rFonts w:asciiTheme="minorEastAsia" w:eastAsiaTheme="minorEastAsia" w:hAnsiTheme="minorEastAsia"/>
          <w:color w:val="000000" w:themeColor="text1"/>
          <w:spacing w:val="5"/>
          <w:sz w:val="28"/>
          <w:szCs w:val="28"/>
        </w:rPr>
        <w:t>领</w:t>
      </w:r>
      <w:r w:rsidRPr="006575A9">
        <w:rPr>
          <w:rFonts w:asciiTheme="minorEastAsia" w:eastAsiaTheme="minorEastAsia" w:hAnsiTheme="minorEastAsia"/>
          <w:color w:val="000000" w:themeColor="text1"/>
          <w:sz w:val="28"/>
          <w:szCs w:val="28"/>
        </w:rPr>
        <w:t>导十</w:t>
      </w:r>
      <w:r w:rsidRPr="006575A9">
        <w:rPr>
          <w:rFonts w:asciiTheme="minorEastAsia" w:eastAsiaTheme="minorEastAsia" w:hAnsiTheme="minorEastAsia"/>
          <w:color w:val="000000" w:themeColor="text1"/>
          <w:spacing w:val="10"/>
          <w:sz w:val="28"/>
          <w:szCs w:val="28"/>
        </w:rPr>
        <w:t>分</w:t>
      </w:r>
      <w:r w:rsidRPr="006575A9">
        <w:rPr>
          <w:rFonts w:asciiTheme="minorEastAsia" w:eastAsiaTheme="minorEastAsia" w:hAnsiTheme="minorEastAsia"/>
          <w:color w:val="000000" w:themeColor="text1"/>
          <w:sz w:val="28"/>
          <w:szCs w:val="28"/>
        </w:rPr>
        <w:t>重视</w:t>
      </w:r>
      <w:r w:rsidRPr="006575A9">
        <w:rPr>
          <w:rFonts w:asciiTheme="minorEastAsia" w:eastAsiaTheme="minorEastAsia" w:hAnsiTheme="minorEastAsia"/>
          <w:color w:val="000000" w:themeColor="text1"/>
          <w:spacing w:val="5"/>
          <w:sz w:val="28"/>
          <w:szCs w:val="28"/>
        </w:rPr>
        <w:t>公</w:t>
      </w:r>
      <w:r w:rsidRPr="006575A9">
        <w:rPr>
          <w:rFonts w:asciiTheme="minorEastAsia" w:eastAsiaTheme="minorEastAsia" w:hAnsiTheme="minorEastAsia"/>
          <w:color w:val="000000" w:themeColor="text1"/>
          <w:sz w:val="28"/>
          <w:szCs w:val="28"/>
        </w:rPr>
        <w:t>益支持</w:t>
      </w:r>
      <w:r w:rsidRPr="006575A9">
        <w:rPr>
          <w:rFonts w:asciiTheme="minorEastAsia" w:eastAsiaTheme="minorEastAsia" w:hAnsiTheme="minorEastAsia"/>
          <w:color w:val="000000" w:themeColor="text1"/>
          <w:spacing w:val="-29"/>
          <w:sz w:val="28"/>
          <w:szCs w:val="28"/>
        </w:rPr>
        <w:t>，</w:t>
      </w:r>
      <w:r w:rsidRPr="006575A9">
        <w:rPr>
          <w:rFonts w:asciiTheme="minorEastAsia" w:eastAsiaTheme="minorEastAsia" w:hAnsiTheme="minorEastAsia"/>
          <w:color w:val="000000" w:themeColor="text1"/>
          <w:spacing w:val="5"/>
          <w:sz w:val="28"/>
          <w:szCs w:val="28"/>
        </w:rPr>
        <w:t>积</w:t>
      </w:r>
      <w:r w:rsidRPr="006575A9">
        <w:rPr>
          <w:rFonts w:asciiTheme="minorEastAsia" w:eastAsiaTheme="minorEastAsia" w:hAnsiTheme="minorEastAsia"/>
          <w:color w:val="000000" w:themeColor="text1"/>
          <w:sz w:val="28"/>
          <w:szCs w:val="28"/>
        </w:rPr>
        <w:t>极</w:t>
      </w:r>
      <w:r w:rsidRPr="006575A9">
        <w:rPr>
          <w:rFonts w:asciiTheme="minorEastAsia" w:eastAsiaTheme="minorEastAsia" w:hAnsiTheme="minorEastAsia"/>
          <w:color w:val="000000" w:themeColor="text1"/>
          <w:spacing w:val="5"/>
          <w:sz w:val="28"/>
          <w:szCs w:val="28"/>
        </w:rPr>
        <w:t>主</w:t>
      </w:r>
      <w:r w:rsidRPr="006575A9">
        <w:rPr>
          <w:rFonts w:asciiTheme="minorEastAsia" w:eastAsiaTheme="minorEastAsia" w:hAnsiTheme="minorEastAsia"/>
          <w:color w:val="000000" w:themeColor="text1"/>
          <w:sz w:val="28"/>
          <w:szCs w:val="28"/>
        </w:rPr>
        <w:t>动履行公</w:t>
      </w:r>
      <w:r w:rsidRPr="006575A9">
        <w:rPr>
          <w:rFonts w:asciiTheme="minorEastAsia" w:eastAsiaTheme="minorEastAsia" w:hAnsiTheme="minorEastAsia"/>
          <w:color w:val="000000" w:themeColor="text1"/>
          <w:spacing w:val="1"/>
          <w:w w:val="105"/>
          <w:sz w:val="28"/>
          <w:szCs w:val="28"/>
        </w:rPr>
        <w:t>共责任，回报社会，支持公益事业。</w:t>
      </w:r>
    </w:p>
    <w:p w:rsidR="00A949FA" w:rsidRPr="006575A9" w:rsidRDefault="00A949FA" w:rsidP="00A949FA">
      <w:pPr>
        <w:pStyle w:val="New"/>
        <w:spacing w:before="156" w:after="156"/>
        <w:ind w:firstLine="594"/>
        <w:rPr>
          <w:rFonts w:asciiTheme="minorEastAsia" w:eastAsiaTheme="minorEastAsia" w:hAnsiTheme="minorEastAsia"/>
          <w:bCs/>
          <w:color w:val="000000" w:themeColor="text1"/>
          <w:spacing w:val="36"/>
          <w:w w:val="102"/>
          <w:sz w:val="28"/>
          <w:szCs w:val="28"/>
        </w:rPr>
      </w:pPr>
      <w:r w:rsidRPr="006575A9">
        <w:rPr>
          <w:rFonts w:asciiTheme="minorEastAsia" w:eastAsiaTheme="minorEastAsia" w:hAnsiTheme="minorEastAsia"/>
          <w:bCs/>
          <w:color w:val="000000" w:themeColor="text1"/>
          <w:spacing w:val="2"/>
          <w:w w:val="105"/>
          <w:sz w:val="28"/>
          <w:szCs w:val="28"/>
        </w:rPr>
        <w:t>2）高层领导示范，员工积极参与慈善事业</w:t>
      </w:r>
      <w:r w:rsidRPr="006575A9">
        <w:rPr>
          <w:rFonts w:asciiTheme="minorEastAsia" w:eastAsiaTheme="minorEastAsia" w:hAnsiTheme="minorEastAsia"/>
          <w:bCs/>
          <w:color w:val="000000" w:themeColor="text1"/>
          <w:spacing w:val="36"/>
          <w:w w:val="102"/>
          <w:sz w:val="28"/>
          <w:szCs w:val="28"/>
        </w:rPr>
        <w:t xml:space="preserve"> </w:t>
      </w:r>
    </w:p>
    <w:p w:rsidR="00A949FA" w:rsidRPr="006575A9" w:rsidRDefault="00A949FA" w:rsidP="00A949FA">
      <w:pPr>
        <w:pStyle w:val="New"/>
        <w:spacing w:before="156" w:after="156"/>
        <w:ind w:firstLine="560"/>
        <w:rPr>
          <w:rFonts w:asciiTheme="minorEastAsia" w:eastAsiaTheme="minorEastAsia" w:hAnsiTheme="minorEastAsia"/>
          <w:bCs/>
          <w:color w:val="000000" w:themeColor="text1"/>
          <w:spacing w:val="36"/>
          <w:w w:val="102"/>
          <w:sz w:val="28"/>
          <w:szCs w:val="28"/>
        </w:rPr>
      </w:pPr>
      <w:r w:rsidRPr="006575A9">
        <w:rPr>
          <w:rFonts w:asciiTheme="minorEastAsia" w:eastAsiaTheme="minorEastAsia" w:hAnsiTheme="minorEastAsia"/>
          <w:color w:val="000000" w:themeColor="text1"/>
          <w:sz w:val="28"/>
          <w:szCs w:val="28"/>
        </w:rPr>
        <w:t>领</w:t>
      </w:r>
      <w:r w:rsidRPr="006575A9">
        <w:rPr>
          <w:rFonts w:asciiTheme="minorEastAsia" w:eastAsiaTheme="minorEastAsia" w:hAnsiTheme="minorEastAsia"/>
          <w:color w:val="000000" w:themeColor="text1"/>
          <w:spacing w:val="5"/>
          <w:sz w:val="28"/>
          <w:szCs w:val="28"/>
        </w:rPr>
        <w:t>导</w:t>
      </w:r>
      <w:r w:rsidRPr="006575A9">
        <w:rPr>
          <w:rFonts w:asciiTheme="minorEastAsia" w:eastAsiaTheme="minorEastAsia" w:hAnsiTheme="minorEastAsia"/>
          <w:color w:val="000000" w:themeColor="text1"/>
          <w:sz w:val="28"/>
          <w:szCs w:val="28"/>
        </w:rPr>
        <w:t>及员</w:t>
      </w:r>
      <w:r w:rsidRPr="006575A9">
        <w:rPr>
          <w:rFonts w:asciiTheme="minorEastAsia" w:eastAsiaTheme="minorEastAsia" w:hAnsiTheme="minorEastAsia"/>
          <w:color w:val="000000" w:themeColor="text1"/>
          <w:spacing w:val="5"/>
          <w:sz w:val="28"/>
          <w:szCs w:val="28"/>
        </w:rPr>
        <w:t>工</w:t>
      </w:r>
      <w:r w:rsidRPr="006575A9">
        <w:rPr>
          <w:rFonts w:asciiTheme="minorEastAsia" w:eastAsiaTheme="minorEastAsia" w:hAnsiTheme="minorEastAsia"/>
          <w:color w:val="000000" w:themeColor="text1"/>
          <w:sz w:val="28"/>
          <w:szCs w:val="28"/>
        </w:rPr>
        <w:t>积极</w:t>
      </w:r>
      <w:r w:rsidRPr="006575A9">
        <w:rPr>
          <w:rFonts w:asciiTheme="minorEastAsia" w:eastAsiaTheme="minorEastAsia" w:hAnsiTheme="minorEastAsia"/>
          <w:color w:val="000000" w:themeColor="text1"/>
          <w:spacing w:val="5"/>
          <w:sz w:val="28"/>
          <w:szCs w:val="28"/>
        </w:rPr>
        <w:t>为</w:t>
      </w:r>
      <w:r w:rsidRPr="006575A9">
        <w:rPr>
          <w:rFonts w:asciiTheme="minorEastAsia" w:eastAsiaTheme="minorEastAsia" w:hAnsiTheme="minorEastAsia"/>
          <w:color w:val="000000" w:themeColor="text1"/>
          <w:sz w:val="28"/>
          <w:szCs w:val="28"/>
        </w:rPr>
        <w:t>社会</w:t>
      </w:r>
      <w:r w:rsidRPr="006575A9">
        <w:rPr>
          <w:rFonts w:asciiTheme="minorEastAsia" w:eastAsiaTheme="minorEastAsia" w:hAnsiTheme="minorEastAsia"/>
          <w:color w:val="000000" w:themeColor="text1"/>
          <w:spacing w:val="5"/>
          <w:sz w:val="28"/>
          <w:szCs w:val="28"/>
        </w:rPr>
        <w:t>公</w:t>
      </w:r>
      <w:r w:rsidRPr="006575A9">
        <w:rPr>
          <w:rFonts w:asciiTheme="minorEastAsia" w:eastAsiaTheme="minorEastAsia" w:hAnsiTheme="minorEastAsia"/>
          <w:color w:val="000000" w:themeColor="text1"/>
          <w:sz w:val="28"/>
          <w:szCs w:val="28"/>
        </w:rPr>
        <w:t>益事</w:t>
      </w:r>
      <w:r w:rsidRPr="006575A9">
        <w:rPr>
          <w:rFonts w:asciiTheme="minorEastAsia" w:eastAsiaTheme="minorEastAsia" w:hAnsiTheme="minorEastAsia"/>
          <w:color w:val="000000" w:themeColor="text1"/>
          <w:spacing w:val="5"/>
          <w:sz w:val="28"/>
          <w:szCs w:val="28"/>
        </w:rPr>
        <w:t>业</w:t>
      </w:r>
      <w:r w:rsidRPr="006575A9">
        <w:rPr>
          <w:rFonts w:asciiTheme="minorEastAsia" w:eastAsiaTheme="minorEastAsia" w:hAnsiTheme="minorEastAsia"/>
          <w:color w:val="000000" w:themeColor="text1"/>
          <w:sz w:val="28"/>
          <w:szCs w:val="28"/>
        </w:rPr>
        <w:t>做出</w:t>
      </w:r>
      <w:r w:rsidRPr="006575A9">
        <w:rPr>
          <w:rFonts w:asciiTheme="minorEastAsia" w:eastAsiaTheme="minorEastAsia" w:hAnsiTheme="minorEastAsia"/>
          <w:color w:val="000000" w:themeColor="text1"/>
          <w:spacing w:val="5"/>
          <w:sz w:val="28"/>
          <w:szCs w:val="28"/>
        </w:rPr>
        <w:t>很</w:t>
      </w:r>
      <w:r w:rsidRPr="006575A9">
        <w:rPr>
          <w:rFonts w:asciiTheme="minorEastAsia" w:eastAsiaTheme="minorEastAsia" w:hAnsiTheme="minorEastAsia"/>
          <w:color w:val="000000" w:themeColor="text1"/>
          <w:sz w:val="28"/>
          <w:szCs w:val="28"/>
        </w:rPr>
        <w:t>大的</w:t>
      </w:r>
      <w:r w:rsidRPr="006575A9">
        <w:rPr>
          <w:rFonts w:asciiTheme="minorEastAsia" w:eastAsiaTheme="minorEastAsia" w:hAnsiTheme="minorEastAsia"/>
          <w:color w:val="000000" w:themeColor="text1"/>
          <w:spacing w:val="5"/>
          <w:sz w:val="28"/>
          <w:szCs w:val="28"/>
        </w:rPr>
        <w:t>贡</w:t>
      </w:r>
      <w:r w:rsidRPr="006575A9">
        <w:rPr>
          <w:rFonts w:asciiTheme="minorEastAsia" w:eastAsiaTheme="minorEastAsia" w:hAnsiTheme="minorEastAsia"/>
          <w:color w:val="000000" w:themeColor="text1"/>
          <w:sz w:val="28"/>
          <w:szCs w:val="28"/>
        </w:rPr>
        <w:t>献</w:t>
      </w:r>
      <w:r w:rsidRPr="006575A9">
        <w:rPr>
          <w:rFonts w:asciiTheme="minorEastAsia" w:eastAsiaTheme="minorEastAsia" w:hAnsiTheme="minorEastAsia"/>
          <w:color w:val="000000" w:themeColor="text1"/>
          <w:spacing w:val="-92"/>
          <w:sz w:val="28"/>
          <w:szCs w:val="28"/>
        </w:rPr>
        <w:t>，</w:t>
      </w:r>
      <w:r w:rsidRPr="006575A9">
        <w:rPr>
          <w:rFonts w:asciiTheme="minorEastAsia" w:eastAsiaTheme="minorEastAsia" w:hAnsiTheme="minorEastAsia"/>
          <w:color w:val="000000" w:themeColor="text1"/>
          <w:sz w:val="28"/>
          <w:szCs w:val="28"/>
        </w:rPr>
        <w:t>高</w:t>
      </w:r>
      <w:r w:rsidRPr="006575A9">
        <w:rPr>
          <w:rFonts w:asciiTheme="minorEastAsia" w:eastAsiaTheme="minorEastAsia" w:hAnsiTheme="minorEastAsia"/>
          <w:color w:val="000000" w:themeColor="text1"/>
          <w:spacing w:val="5"/>
          <w:sz w:val="28"/>
          <w:szCs w:val="28"/>
        </w:rPr>
        <w:t>层</w:t>
      </w:r>
      <w:r w:rsidRPr="006575A9">
        <w:rPr>
          <w:rFonts w:asciiTheme="minorEastAsia" w:eastAsiaTheme="minorEastAsia" w:hAnsiTheme="minorEastAsia"/>
          <w:color w:val="000000" w:themeColor="text1"/>
          <w:sz w:val="28"/>
          <w:szCs w:val="28"/>
        </w:rPr>
        <w:t>领导</w:t>
      </w:r>
      <w:r w:rsidRPr="006575A9">
        <w:rPr>
          <w:rFonts w:asciiTheme="minorEastAsia" w:eastAsiaTheme="minorEastAsia" w:hAnsiTheme="minorEastAsia"/>
          <w:color w:val="000000" w:themeColor="text1"/>
          <w:spacing w:val="5"/>
          <w:sz w:val="28"/>
          <w:szCs w:val="28"/>
        </w:rPr>
        <w:t>起</w:t>
      </w:r>
      <w:r w:rsidRPr="006575A9">
        <w:rPr>
          <w:rFonts w:asciiTheme="minorEastAsia" w:eastAsiaTheme="minorEastAsia" w:hAnsiTheme="minorEastAsia"/>
          <w:color w:val="000000" w:themeColor="text1"/>
          <w:sz w:val="28"/>
          <w:szCs w:val="28"/>
        </w:rPr>
        <w:t>了</w:t>
      </w:r>
      <w:r w:rsidRPr="006575A9">
        <w:rPr>
          <w:rFonts w:asciiTheme="minorEastAsia" w:eastAsiaTheme="minorEastAsia" w:hAnsiTheme="minorEastAsia"/>
          <w:color w:val="000000" w:themeColor="text1"/>
          <w:spacing w:val="5"/>
          <w:sz w:val="28"/>
          <w:szCs w:val="28"/>
        </w:rPr>
        <w:t>很</w:t>
      </w:r>
      <w:r w:rsidRPr="006575A9">
        <w:rPr>
          <w:rFonts w:asciiTheme="minorEastAsia" w:eastAsiaTheme="minorEastAsia" w:hAnsiTheme="minorEastAsia"/>
          <w:color w:val="000000" w:themeColor="text1"/>
          <w:sz w:val="28"/>
          <w:szCs w:val="28"/>
        </w:rPr>
        <w:t>好带头示</w:t>
      </w:r>
      <w:r w:rsidRPr="006575A9">
        <w:rPr>
          <w:rFonts w:asciiTheme="minorEastAsia" w:eastAsiaTheme="minorEastAsia" w:hAnsiTheme="minorEastAsia"/>
          <w:color w:val="000000" w:themeColor="text1"/>
          <w:spacing w:val="5"/>
          <w:sz w:val="28"/>
          <w:szCs w:val="28"/>
        </w:rPr>
        <w:t>范</w:t>
      </w:r>
      <w:r w:rsidRPr="006575A9">
        <w:rPr>
          <w:rFonts w:asciiTheme="minorEastAsia" w:eastAsiaTheme="minorEastAsia" w:hAnsiTheme="minorEastAsia"/>
          <w:color w:val="000000" w:themeColor="text1"/>
          <w:sz w:val="28"/>
          <w:szCs w:val="28"/>
        </w:rPr>
        <w:t>作</w:t>
      </w:r>
      <w:r w:rsidRPr="006575A9">
        <w:rPr>
          <w:rFonts w:asciiTheme="minorEastAsia" w:eastAsiaTheme="minorEastAsia" w:hAnsiTheme="minorEastAsia"/>
          <w:color w:val="000000" w:themeColor="text1"/>
          <w:spacing w:val="5"/>
          <w:sz w:val="28"/>
          <w:szCs w:val="28"/>
        </w:rPr>
        <w:t>用</w:t>
      </w:r>
      <w:r w:rsidRPr="006575A9">
        <w:rPr>
          <w:rFonts w:asciiTheme="minorEastAsia" w:eastAsiaTheme="minorEastAsia" w:hAnsiTheme="minorEastAsia"/>
          <w:color w:val="000000" w:themeColor="text1"/>
          <w:spacing w:val="-43"/>
          <w:sz w:val="28"/>
          <w:szCs w:val="28"/>
        </w:rPr>
        <w:t>。</w:t>
      </w:r>
      <w:r w:rsidRPr="006575A9">
        <w:rPr>
          <w:rFonts w:asciiTheme="minorEastAsia" w:eastAsiaTheme="minorEastAsia" w:hAnsiTheme="minorEastAsia"/>
          <w:color w:val="000000" w:themeColor="text1"/>
          <w:spacing w:val="5"/>
          <w:sz w:val="28"/>
          <w:szCs w:val="28"/>
        </w:rPr>
        <w:t>“</w:t>
      </w:r>
      <w:r w:rsidRPr="006575A9">
        <w:rPr>
          <w:rFonts w:asciiTheme="minorEastAsia" w:eastAsiaTheme="minorEastAsia" w:hAnsiTheme="minorEastAsia"/>
          <w:color w:val="000000" w:themeColor="text1"/>
          <w:sz w:val="28"/>
          <w:szCs w:val="28"/>
        </w:rPr>
        <w:t>内聚</w:t>
      </w:r>
      <w:r w:rsidRPr="006575A9">
        <w:rPr>
          <w:rFonts w:asciiTheme="minorEastAsia" w:eastAsiaTheme="minorEastAsia" w:hAnsiTheme="minorEastAsia"/>
          <w:color w:val="000000" w:themeColor="text1"/>
          <w:spacing w:val="5"/>
          <w:sz w:val="28"/>
          <w:szCs w:val="28"/>
        </w:rPr>
        <w:t>人</w:t>
      </w:r>
      <w:r w:rsidRPr="006575A9">
        <w:rPr>
          <w:rFonts w:asciiTheme="minorEastAsia" w:eastAsiaTheme="minorEastAsia" w:hAnsiTheme="minorEastAsia"/>
          <w:color w:val="000000" w:themeColor="text1"/>
          <w:sz w:val="28"/>
          <w:szCs w:val="28"/>
        </w:rPr>
        <w:t>气</w:t>
      </w:r>
      <w:r w:rsidRPr="006575A9">
        <w:rPr>
          <w:rFonts w:asciiTheme="minorEastAsia" w:eastAsiaTheme="minorEastAsia" w:hAnsiTheme="minorEastAsia"/>
          <w:color w:val="000000" w:themeColor="text1"/>
          <w:spacing w:val="-15"/>
          <w:sz w:val="28"/>
          <w:szCs w:val="28"/>
        </w:rPr>
        <w:t>、</w:t>
      </w:r>
      <w:r w:rsidRPr="006575A9">
        <w:rPr>
          <w:rFonts w:asciiTheme="minorEastAsia" w:eastAsiaTheme="minorEastAsia" w:hAnsiTheme="minorEastAsia"/>
          <w:color w:val="000000" w:themeColor="text1"/>
          <w:sz w:val="28"/>
          <w:szCs w:val="28"/>
        </w:rPr>
        <w:t>外树</w:t>
      </w:r>
      <w:r w:rsidRPr="006575A9">
        <w:rPr>
          <w:rFonts w:asciiTheme="minorEastAsia" w:eastAsiaTheme="minorEastAsia" w:hAnsiTheme="minorEastAsia"/>
          <w:color w:val="000000" w:themeColor="text1"/>
          <w:spacing w:val="5"/>
          <w:sz w:val="28"/>
          <w:szCs w:val="28"/>
        </w:rPr>
        <w:t>形</w:t>
      </w:r>
      <w:r w:rsidRPr="006575A9">
        <w:rPr>
          <w:rFonts w:asciiTheme="minorEastAsia" w:eastAsiaTheme="minorEastAsia" w:hAnsiTheme="minorEastAsia"/>
          <w:color w:val="000000" w:themeColor="text1"/>
          <w:sz w:val="28"/>
          <w:szCs w:val="28"/>
        </w:rPr>
        <w:t>象</w:t>
      </w:r>
      <w:r w:rsidRPr="006575A9">
        <w:rPr>
          <w:rFonts w:asciiTheme="minorEastAsia" w:eastAsiaTheme="minorEastAsia" w:hAnsiTheme="minorEastAsia"/>
          <w:color w:val="000000" w:themeColor="text1"/>
          <w:spacing w:val="-15"/>
          <w:sz w:val="28"/>
          <w:szCs w:val="28"/>
        </w:rPr>
        <w:t>”，</w:t>
      </w:r>
      <w:r w:rsidRPr="006575A9">
        <w:rPr>
          <w:rFonts w:asciiTheme="minorEastAsia" w:eastAsiaTheme="minorEastAsia" w:hAnsiTheme="minorEastAsia"/>
          <w:color w:val="000000" w:themeColor="text1"/>
          <w:sz w:val="28"/>
          <w:szCs w:val="28"/>
        </w:rPr>
        <w:t>公司高</w:t>
      </w:r>
      <w:r w:rsidRPr="006575A9">
        <w:rPr>
          <w:rFonts w:asciiTheme="minorEastAsia" w:eastAsiaTheme="minorEastAsia" w:hAnsiTheme="minorEastAsia"/>
          <w:color w:val="000000" w:themeColor="text1"/>
          <w:spacing w:val="5"/>
          <w:sz w:val="28"/>
          <w:szCs w:val="28"/>
        </w:rPr>
        <w:t>层</w:t>
      </w:r>
      <w:r w:rsidRPr="006575A9">
        <w:rPr>
          <w:rFonts w:asciiTheme="minorEastAsia" w:eastAsiaTheme="minorEastAsia" w:hAnsiTheme="minorEastAsia"/>
          <w:color w:val="000000" w:themeColor="text1"/>
          <w:sz w:val="28"/>
          <w:szCs w:val="28"/>
        </w:rPr>
        <w:t>非常</w:t>
      </w:r>
      <w:r w:rsidRPr="006575A9">
        <w:rPr>
          <w:rFonts w:asciiTheme="minorEastAsia" w:eastAsiaTheme="minorEastAsia" w:hAnsiTheme="minorEastAsia"/>
          <w:color w:val="000000" w:themeColor="text1"/>
          <w:spacing w:val="5"/>
          <w:sz w:val="28"/>
          <w:szCs w:val="28"/>
        </w:rPr>
        <w:t>重</w:t>
      </w:r>
      <w:r w:rsidRPr="006575A9">
        <w:rPr>
          <w:rFonts w:asciiTheme="minorEastAsia" w:eastAsiaTheme="minorEastAsia" w:hAnsiTheme="minorEastAsia"/>
          <w:color w:val="000000" w:themeColor="text1"/>
          <w:sz w:val="28"/>
          <w:szCs w:val="28"/>
        </w:rPr>
        <w:t>视企</w:t>
      </w:r>
      <w:r w:rsidRPr="006575A9">
        <w:rPr>
          <w:rFonts w:asciiTheme="minorEastAsia" w:eastAsiaTheme="minorEastAsia" w:hAnsiTheme="minorEastAsia"/>
          <w:color w:val="000000" w:themeColor="text1"/>
          <w:spacing w:val="5"/>
          <w:sz w:val="28"/>
          <w:szCs w:val="28"/>
        </w:rPr>
        <w:t>业</w:t>
      </w:r>
      <w:r w:rsidRPr="006575A9">
        <w:rPr>
          <w:rFonts w:asciiTheme="minorEastAsia" w:eastAsiaTheme="minorEastAsia" w:hAnsiTheme="minorEastAsia"/>
          <w:color w:val="000000" w:themeColor="text1"/>
          <w:sz w:val="28"/>
          <w:szCs w:val="28"/>
        </w:rPr>
        <w:t>承</w:t>
      </w:r>
      <w:r w:rsidRPr="006575A9">
        <w:rPr>
          <w:rFonts w:asciiTheme="minorEastAsia" w:eastAsiaTheme="minorEastAsia" w:hAnsiTheme="minorEastAsia"/>
          <w:color w:val="000000" w:themeColor="text1"/>
          <w:spacing w:val="5"/>
          <w:sz w:val="28"/>
          <w:szCs w:val="28"/>
        </w:rPr>
        <w:t>担</w:t>
      </w:r>
      <w:r w:rsidRPr="006575A9">
        <w:rPr>
          <w:rFonts w:asciiTheme="minorEastAsia" w:eastAsiaTheme="minorEastAsia" w:hAnsiTheme="minorEastAsia"/>
          <w:color w:val="000000" w:themeColor="text1"/>
          <w:sz w:val="28"/>
          <w:szCs w:val="28"/>
        </w:rPr>
        <w:t>的社会公</w:t>
      </w:r>
      <w:r w:rsidRPr="006575A9">
        <w:rPr>
          <w:rFonts w:asciiTheme="minorEastAsia" w:eastAsiaTheme="minorEastAsia" w:hAnsiTheme="minorEastAsia"/>
          <w:color w:val="000000" w:themeColor="text1"/>
          <w:w w:val="103"/>
          <w:sz w:val="28"/>
          <w:szCs w:val="28"/>
        </w:rPr>
        <w:t xml:space="preserve"> </w:t>
      </w:r>
      <w:r w:rsidRPr="006575A9">
        <w:rPr>
          <w:rFonts w:asciiTheme="minorEastAsia" w:eastAsiaTheme="minorEastAsia" w:hAnsiTheme="minorEastAsia"/>
          <w:color w:val="000000" w:themeColor="text1"/>
          <w:sz w:val="28"/>
          <w:szCs w:val="28"/>
        </w:rPr>
        <w:t>益责</w:t>
      </w:r>
      <w:r w:rsidRPr="006575A9">
        <w:rPr>
          <w:rFonts w:asciiTheme="minorEastAsia" w:eastAsiaTheme="minorEastAsia" w:hAnsiTheme="minorEastAsia"/>
          <w:color w:val="000000" w:themeColor="text1"/>
          <w:spacing w:val="5"/>
          <w:sz w:val="28"/>
          <w:szCs w:val="28"/>
        </w:rPr>
        <w:t>任</w:t>
      </w:r>
      <w:r w:rsidRPr="006575A9">
        <w:rPr>
          <w:rFonts w:asciiTheme="minorEastAsia" w:eastAsiaTheme="minorEastAsia" w:hAnsiTheme="minorEastAsia"/>
          <w:color w:val="000000" w:themeColor="text1"/>
          <w:spacing w:val="-22"/>
          <w:sz w:val="28"/>
          <w:szCs w:val="28"/>
        </w:rPr>
        <w:t>，</w:t>
      </w:r>
      <w:r w:rsidRPr="006575A9">
        <w:rPr>
          <w:rFonts w:asciiTheme="minorEastAsia" w:eastAsiaTheme="minorEastAsia" w:hAnsiTheme="minorEastAsia"/>
          <w:color w:val="000000" w:themeColor="text1"/>
          <w:sz w:val="28"/>
          <w:szCs w:val="28"/>
        </w:rPr>
        <w:t>积</w:t>
      </w:r>
      <w:r w:rsidRPr="006575A9">
        <w:rPr>
          <w:rFonts w:asciiTheme="minorEastAsia" w:eastAsiaTheme="minorEastAsia" w:hAnsiTheme="minorEastAsia"/>
          <w:color w:val="000000" w:themeColor="text1"/>
          <w:spacing w:val="5"/>
          <w:sz w:val="28"/>
          <w:szCs w:val="28"/>
        </w:rPr>
        <w:t>极</w:t>
      </w:r>
      <w:r w:rsidRPr="006575A9">
        <w:rPr>
          <w:rFonts w:asciiTheme="minorEastAsia" w:eastAsiaTheme="minorEastAsia" w:hAnsiTheme="minorEastAsia"/>
          <w:color w:val="000000" w:themeColor="text1"/>
          <w:sz w:val="28"/>
          <w:szCs w:val="28"/>
        </w:rPr>
        <w:t>支持</w:t>
      </w:r>
      <w:r w:rsidRPr="006575A9">
        <w:rPr>
          <w:rFonts w:asciiTheme="minorEastAsia" w:eastAsiaTheme="minorEastAsia" w:hAnsiTheme="minorEastAsia"/>
          <w:color w:val="000000" w:themeColor="text1"/>
          <w:spacing w:val="5"/>
          <w:sz w:val="28"/>
          <w:szCs w:val="28"/>
        </w:rPr>
        <w:t>所</w:t>
      </w:r>
      <w:r w:rsidRPr="006575A9">
        <w:rPr>
          <w:rFonts w:asciiTheme="minorEastAsia" w:eastAsiaTheme="minorEastAsia" w:hAnsiTheme="minorEastAsia"/>
          <w:color w:val="000000" w:themeColor="text1"/>
          <w:sz w:val="28"/>
          <w:szCs w:val="28"/>
        </w:rPr>
        <w:t>在地</w:t>
      </w:r>
      <w:r w:rsidRPr="006575A9">
        <w:rPr>
          <w:rFonts w:asciiTheme="minorEastAsia" w:eastAsiaTheme="minorEastAsia" w:hAnsiTheme="minorEastAsia"/>
          <w:color w:val="000000" w:themeColor="text1"/>
          <w:spacing w:val="5"/>
          <w:sz w:val="28"/>
          <w:szCs w:val="28"/>
        </w:rPr>
        <w:t>区</w:t>
      </w:r>
      <w:r w:rsidRPr="006575A9">
        <w:rPr>
          <w:rFonts w:asciiTheme="minorEastAsia" w:eastAsiaTheme="minorEastAsia" w:hAnsiTheme="minorEastAsia"/>
          <w:color w:val="000000" w:themeColor="text1"/>
          <w:sz w:val="28"/>
          <w:szCs w:val="28"/>
        </w:rPr>
        <w:t>的经</w:t>
      </w:r>
      <w:r w:rsidRPr="006575A9">
        <w:rPr>
          <w:rFonts w:asciiTheme="minorEastAsia" w:eastAsiaTheme="minorEastAsia" w:hAnsiTheme="minorEastAsia"/>
          <w:color w:val="000000" w:themeColor="text1"/>
          <w:spacing w:val="5"/>
          <w:sz w:val="28"/>
          <w:szCs w:val="28"/>
        </w:rPr>
        <w:t>济</w:t>
      </w:r>
      <w:r w:rsidRPr="006575A9">
        <w:rPr>
          <w:rFonts w:asciiTheme="minorEastAsia" w:eastAsiaTheme="minorEastAsia" w:hAnsiTheme="minorEastAsia"/>
          <w:color w:val="000000" w:themeColor="text1"/>
          <w:spacing w:val="-22"/>
          <w:sz w:val="28"/>
          <w:szCs w:val="28"/>
        </w:rPr>
        <w:t>、</w:t>
      </w:r>
      <w:r w:rsidRPr="006575A9">
        <w:rPr>
          <w:rFonts w:asciiTheme="minorEastAsia" w:eastAsiaTheme="minorEastAsia" w:hAnsiTheme="minorEastAsia"/>
          <w:color w:val="000000" w:themeColor="text1"/>
          <w:spacing w:val="5"/>
          <w:sz w:val="28"/>
          <w:szCs w:val="28"/>
        </w:rPr>
        <w:t>教</w:t>
      </w:r>
      <w:r w:rsidRPr="006575A9">
        <w:rPr>
          <w:rFonts w:asciiTheme="minorEastAsia" w:eastAsiaTheme="minorEastAsia" w:hAnsiTheme="minorEastAsia"/>
          <w:color w:val="000000" w:themeColor="text1"/>
          <w:sz w:val="28"/>
          <w:szCs w:val="28"/>
        </w:rPr>
        <w:t>育</w:t>
      </w:r>
      <w:r w:rsidRPr="006575A9">
        <w:rPr>
          <w:rFonts w:asciiTheme="minorEastAsia" w:eastAsiaTheme="minorEastAsia" w:hAnsiTheme="minorEastAsia"/>
          <w:color w:val="000000" w:themeColor="text1"/>
          <w:spacing w:val="-15"/>
          <w:sz w:val="28"/>
          <w:szCs w:val="28"/>
        </w:rPr>
        <w:t>、</w:t>
      </w:r>
      <w:r w:rsidRPr="006575A9">
        <w:rPr>
          <w:rFonts w:asciiTheme="minorEastAsia" w:eastAsiaTheme="minorEastAsia" w:hAnsiTheme="minorEastAsia"/>
          <w:color w:val="000000" w:themeColor="text1"/>
          <w:sz w:val="28"/>
          <w:szCs w:val="28"/>
        </w:rPr>
        <w:t>医</w:t>
      </w:r>
      <w:r w:rsidRPr="006575A9">
        <w:rPr>
          <w:rFonts w:asciiTheme="minorEastAsia" w:eastAsiaTheme="minorEastAsia" w:hAnsiTheme="minorEastAsia"/>
          <w:color w:val="000000" w:themeColor="text1"/>
          <w:spacing w:val="5"/>
          <w:sz w:val="28"/>
          <w:szCs w:val="28"/>
        </w:rPr>
        <w:t>疗</w:t>
      </w:r>
      <w:r w:rsidRPr="006575A9">
        <w:rPr>
          <w:rFonts w:asciiTheme="minorEastAsia" w:eastAsiaTheme="minorEastAsia" w:hAnsiTheme="minorEastAsia"/>
          <w:color w:val="000000" w:themeColor="text1"/>
          <w:spacing w:val="-22"/>
          <w:sz w:val="28"/>
          <w:szCs w:val="28"/>
        </w:rPr>
        <w:t>、</w:t>
      </w:r>
      <w:r w:rsidRPr="006575A9">
        <w:rPr>
          <w:rFonts w:asciiTheme="minorEastAsia" w:eastAsiaTheme="minorEastAsia" w:hAnsiTheme="minorEastAsia"/>
          <w:color w:val="000000" w:themeColor="text1"/>
          <w:sz w:val="28"/>
          <w:szCs w:val="28"/>
        </w:rPr>
        <w:t>基</w:t>
      </w:r>
      <w:r w:rsidRPr="006575A9">
        <w:rPr>
          <w:rFonts w:asciiTheme="minorEastAsia" w:eastAsiaTheme="minorEastAsia" w:hAnsiTheme="minorEastAsia"/>
          <w:color w:val="000000" w:themeColor="text1"/>
          <w:spacing w:val="5"/>
          <w:sz w:val="28"/>
          <w:szCs w:val="28"/>
        </w:rPr>
        <w:t>础</w:t>
      </w:r>
      <w:r w:rsidRPr="006575A9">
        <w:rPr>
          <w:rFonts w:asciiTheme="minorEastAsia" w:eastAsiaTheme="minorEastAsia" w:hAnsiTheme="minorEastAsia"/>
          <w:color w:val="000000" w:themeColor="text1"/>
          <w:sz w:val="28"/>
          <w:szCs w:val="28"/>
        </w:rPr>
        <w:t>设施</w:t>
      </w:r>
      <w:r w:rsidRPr="006575A9">
        <w:rPr>
          <w:rFonts w:asciiTheme="minorEastAsia" w:eastAsiaTheme="minorEastAsia" w:hAnsiTheme="minorEastAsia"/>
          <w:color w:val="000000" w:themeColor="text1"/>
          <w:spacing w:val="5"/>
          <w:sz w:val="28"/>
          <w:szCs w:val="28"/>
        </w:rPr>
        <w:t>建</w:t>
      </w:r>
      <w:r w:rsidRPr="006575A9">
        <w:rPr>
          <w:rFonts w:asciiTheme="minorEastAsia" w:eastAsiaTheme="minorEastAsia" w:hAnsiTheme="minorEastAsia"/>
          <w:color w:val="000000" w:themeColor="text1"/>
          <w:sz w:val="28"/>
          <w:szCs w:val="28"/>
        </w:rPr>
        <w:t>设等</w:t>
      </w:r>
      <w:r w:rsidRPr="006575A9">
        <w:rPr>
          <w:rFonts w:asciiTheme="minorEastAsia" w:eastAsiaTheme="minorEastAsia" w:hAnsiTheme="minorEastAsia"/>
          <w:color w:val="000000" w:themeColor="text1"/>
          <w:spacing w:val="5"/>
          <w:sz w:val="28"/>
          <w:szCs w:val="28"/>
        </w:rPr>
        <w:t>事业</w:t>
      </w:r>
      <w:r w:rsidRPr="006575A9">
        <w:rPr>
          <w:rFonts w:asciiTheme="minorEastAsia" w:eastAsiaTheme="minorEastAsia" w:hAnsiTheme="minorEastAsia"/>
          <w:color w:val="000000" w:themeColor="text1"/>
          <w:spacing w:val="-22"/>
          <w:sz w:val="28"/>
          <w:szCs w:val="28"/>
        </w:rPr>
        <w:t>，</w:t>
      </w:r>
      <w:r w:rsidRPr="006575A9">
        <w:rPr>
          <w:rFonts w:asciiTheme="minorEastAsia" w:eastAsiaTheme="minorEastAsia" w:hAnsiTheme="minorEastAsia"/>
          <w:color w:val="000000" w:themeColor="text1"/>
          <w:sz w:val="28"/>
          <w:szCs w:val="28"/>
        </w:rPr>
        <w:t>实</w:t>
      </w:r>
      <w:r w:rsidRPr="006575A9">
        <w:rPr>
          <w:rFonts w:asciiTheme="minorEastAsia" w:eastAsiaTheme="minorEastAsia" w:hAnsiTheme="minorEastAsia"/>
          <w:color w:val="000000" w:themeColor="text1"/>
          <w:spacing w:val="5"/>
          <w:sz w:val="28"/>
          <w:szCs w:val="28"/>
        </w:rPr>
        <w:t>现</w:t>
      </w:r>
      <w:r w:rsidRPr="006575A9">
        <w:rPr>
          <w:rFonts w:asciiTheme="minorEastAsia" w:eastAsiaTheme="minorEastAsia" w:hAnsiTheme="minorEastAsia"/>
          <w:color w:val="000000" w:themeColor="text1"/>
          <w:sz w:val="28"/>
          <w:szCs w:val="28"/>
        </w:rPr>
        <w:t>企</w:t>
      </w:r>
      <w:r w:rsidRPr="006575A9">
        <w:rPr>
          <w:rFonts w:asciiTheme="minorEastAsia" w:eastAsiaTheme="minorEastAsia" w:hAnsiTheme="minorEastAsia"/>
          <w:color w:val="000000" w:themeColor="text1"/>
          <w:spacing w:val="1"/>
          <w:w w:val="105"/>
          <w:sz w:val="28"/>
          <w:szCs w:val="28"/>
        </w:rPr>
        <w:t>业与地区、社会的协调、和谐发展。</w:t>
      </w:r>
    </w:p>
    <w:p w:rsidR="00D25DD9" w:rsidRPr="006575A9" w:rsidRDefault="00D25DD9" w:rsidP="00D25DD9">
      <w:pPr>
        <w:pStyle w:val="aff5"/>
        <w:spacing w:before="156" w:after="156"/>
        <w:jc w:val="both"/>
        <w:rPr>
          <w:noProof/>
          <w:color w:val="000000" w:themeColor="text1"/>
          <w:sz w:val="18"/>
          <w:szCs w:val="18"/>
        </w:rPr>
      </w:pPr>
    </w:p>
    <w:p w:rsidR="00D25DD9" w:rsidRPr="006575A9" w:rsidRDefault="003836AD" w:rsidP="00D25DD9">
      <w:pPr>
        <w:pStyle w:val="aff5"/>
        <w:spacing w:before="156" w:after="156"/>
        <w:rPr>
          <w:rFonts w:ascii="微软雅黑" w:eastAsia="微软雅黑" w:hAnsi="微软雅黑"/>
          <w:b w:val="0"/>
          <w:color w:val="000000" w:themeColor="text1"/>
          <w:sz w:val="24"/>
        </w:rPr>
      </w:pPr>
      <w:r>
        <w:rPr>
          <w:rFonts w:ascii="宋体" w:hAnsi="宋体"/>
          <w:b w:val="0"/>
          <w:noProof/>
        </w:rPr>
        <w:lastRenderedPageBreak/>
        <w:drawing>
          <wp:inline distT="0" distB="0" distL="0" distR="0">
            <wp:extent cx="5638800" cy="7818120"/>
            <wp:effectExtent l="19050" t="0" r="0" b="0"/>
            <wp:docPr id="1" name="图片 1" descr="C:\Users\陈晓\AppData\Local\Temp\WeChat Files\bb3d4eb4b5fc85e421025dd9b0ae5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陈晓\AppData\Local\Temp\WeChat Files\bb3d4eb4b5fc85e421025dd9b0ae5b4.png"/>
                    <pic:cNvPicPr>
                      <a:picLocks noChangeAspect="1" noChangeArrowheads="1"/>
                    </pic:cNvPicPr>
                  </pic:nvPicPr>
                  <pic:blipFill>
                    <a:blip r:embed="rId12"/>
                    <a:srcRect/>
                    <a:stretch>
                      <a:fillRect/>
                    </a:stretch>
                  </pic:blipFill>
                  <pic:spPr bwMode="auto">
                    <a:xfrm>
                      <a:off x="0" y="0"/>
                      <a:ext cx="5638800" cy="7818120"/>
                    </a:xfrm>
                    <a:prstGeom prst="rect">
                      <a:avLst/>
                    </a:prstGeom>
                    <a:noFill/>
                    <a:ln w="9525">
                      <a:noFill/>
                      <a:miter lim="800000"/>
                      <a:headEnd/>
                      <a:tailEnd/>
                    </a:ln>
                  </pic:spPr>
                </pic:pic>
              </a:graphicData>
            </a:graphic>
          </wp:inline>
        </w:drawing>
      </w:r>
    </w:p>
    <w:p w:rsidR="00D25DD9" w:rsidRPr="00153C4F" w:rsidRDefault="00D25DD9" w:rsidP="00A927D5">
      <w:pPr>
        <w:pStyle w:val="aff5"/>
        <w:spacing w:before="156" w:after="156"/>
        <w:rPr>
          <w:color w:val="000000" w:themeColor="text1"/>
          <w:sz w:val="18"/>
          <w:szCs w:val="18"/>
        </w:rPr>
      </w:pPr>
      <w:r w:rsidRPr="00153C4F">
        <w:rPr>
          <w:rFonts w:ascii="微软雅黑" w:eastAsia="微软雅黑" w:hAnsi="微软雅黑" w:hint="eastAsia"/>
          <w:b w:val="0"/>
          <w:color w:val="000000" w:themeColor="text1"/>
          <w:sz w:val="24"/>
        </w:rPr>
        <w:t>图表10环境管理体系证书</w:t>
      </w:r>
    </w:p>
    <w:p w:rsidR="00D25DD9" w:rsidRPr="00E57319" w:rsidRDefault="00D25DD9" w:rsidP="00D25DD9">
      <w:pPr>
        <w:pStyle w:val="aff5"/>
        <w:spacing w:before="156" w:after="156"/>
        <w:jc w:val="both"/>
        <w:rPr>
          <w:color w:val="FF0000"/>
          <w:sz w:val="18"/>
          <w:szCs w:val="18"/>
        </w:rPr>
      </w:pPr>
    </w:p>
    <w:p w:rsidR="00D25DD9" w:rsidRPr="00E57319" w:rsidRDefault="003836AD" w:rsidP="00D25DD9">
      <w:pPr>
        <w:pStyle w:val="aff5"/>
        <w:spacing w:before="156" w:after="156"/>
        <w:jc w:val="both"/>
        <w:rPr>
          <w:color w:val="FF0000"/>
          <w:sz w:val="18"/>
          <w:szCs w:val="18"/>
        </w:rPr>
      </w:pPr>
      <w:r>
        <w:rPr>
          <w:rFonts w:ascii="宋体" w:hAnsi="宋体"/>
          <w:noProof/>
        </w:rPr>
        <w:lastRenderedPageBreak/>
        <w:drawing>
          <wp:inline distT="0" distB="0" distL="0" distR="0">
            <wp:extent cx="5676900" cy="7810500"/>
            <wp:effectExtent l="19050" t="0" r="0" b="0"/>
            <wp:docPr id="5" name="图片 1" descr="C:\Users\陈晓\AppData\Local\Temp\WeChat Files\d7e3d71aea782b7eddf6e0a6aab89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陈晓\AppData\Local\Temp\WeChat Files\d7e3d71aea782b7eddf6e0a6aab89a7.png"/>
                    <pic:cNvPicPr>
                      <a:picLocks noChangeAspect="1" noChangeArrowheads="1"/>
                    </pic:cNvPicPr>
                  </pic:nvPicPr>
                  <pic:blipFill>
                    <a:blip r:embed="rId13"/>
                    <a:srcRect/>
                    <a:stretch>
                      <a:fillRect/>
                    </a:stretch>
                  </pic:blipFill>
                  <pic:spPr bwMode="auto">
                    <a:xfrm>
                      <a:off x="0" y="0"/>
                      <a:ext cx="5676900" cy="7810500"/>
                    </a:xfrm>
                    <a:prstGeom prst="rect">
                      <a:avLst/>
                    </a:prstGeom>
                    <a:noFill/>
                    <a:ln w="9525">
                      <a:noFill/>
                      <a:miter lim="800000"/>
                      <a:headEnd/>
                      <a:tailEnd/>
                    </a:ln>
                  </pic:spPr>
                </pic:pic>
              </a:graphicData>
            </a:graphic>
          </wp:inline>
        </w:drawing>
      </w:r>
    </w:p>
    <w:p w:rsidR="003836AD" w:rsidRPr="003836AD" w:rsidRDefault="00D25DD9" w:rsidP="003836AD">
      <w:pPr>
        <w:pStyle w:val="aff5"/>
        <w:spacing w:before="156" w:after="156"/>
        <w:rPr>
          <w:b w:val="0"/>
          <w:color w:val="FF0000"/>
        </w:rPr>
      </w:pPr>
      <w:r w:rsidRPr="00153C4F">
        <w:rPr>
          <w:rFonts w:ascii="微软雅黑" w:eastAsia="微软雅黑" w:hAnsi="微软雅黑" w:hint="eastAsia"/>
          <w:b w:val="0"/>
          <w:color w:val="000000" w:themeColor="text1"/>
          <w:sz w:val="24"/>
        </w:rPr>
        <w:t>图表11  职业健康安全管理体系证书</w:t>
      </w:r>
    </w:p>
    <w:p w:rsidR="00153C4F" w:rsidRDefault="00153C4F" w:rsidP="009D3A8A">
      <w:pPr>
        <w:widowControl/>
        <w:spacing w:line="360" w:lineRule="auto"/>
        <w:jc w:val="left"/>
        <w:rPr>
          <w:rFonts w:asciiTheme="minorEastAsia" w:eastAsiaTheme="minorEastAsia" w:hAnsiTheme="minorEastAsia"/>
          <w:b/>
          <w:color w:val="000000" w:themeColor="text1"/>
          <w:sz w:val="28"/>
          <w:szCs w:val="28"/>
        </w:rPr>
      </w:pPr>
    </w:p>
    <w:p w:rsidR="006617E7" w:rsidRPr="006575A9" w:rsidRDefault="006617E7" w:rsidP="009D3A8A">
      <w:pPr>
        <w:widowControl/>
        <w:spacing w:line="360" w:lineRule="auto"/>
        <w:jc w:val="left"/>
        <w:rPr>
          <w:rFonts w:asciiTheme="minorEastAsia" w:eastAsiaTheme="minorEastAsia" w:hAnsiTheme="minorEastAsia"/>
          <w:b/>
          <w:color w:val="000000" w:themeColor="text1"/>
          <w:sz w:val="28"/>
          <w:szCs w:val="28"/>
        </w:rPr>
      </w:pPr>
      <w:r w:rsidRPr="006575A9">
        <w:rPr>
          <w:rFonts w:asciiTheme="minorEastAsia" w:eastAsiaTheme="minorEastAsia" w:hAnsiTheme="minorEastAsia" w:hint="eastAsia"/>
          <w:b/>
          <w:color w:val="000000" w:themeColor="text1"/>
          <w:sz w:val="28"/>
          <w:szCs w:val="28"/>
        </w:rPr>
        <w:lastRenderedPageBreak/>
        <w:t>2.5.5</w:t>
      </w:r>
      <w:r w:rsidRPr="006575A9">
        <w:rPr>
          <w:rFonts w:asciiTheme="minorEastAsia" w:eastAsiaTheme="minorEastAsia" w:hAnsiTheme="minorEastAsia"/>
          <w:b/>
          <w:color w:val="000000" w:themeColor="text1"/>
          <w:sz w:val="28"/>
          <w:szCs w:val="28"/>
        </w:rPr>
        <w:t>质量信用记录</w:t>
      </w:r>
    </w:p>
    <w:p w:rsidR="002868CA" w:rsidRPr="006575A9" w:rsidRDefault="006617E7" w:rsidP="00203747">
      <w:pPr>
        <w:spacing w:line="440" w:lineRule="exact"/>
        <w:ind w:firstLineChars="100" w:firstLine="280"/>
        <w:rPr>
          <w:rFonts w:asciiTheme="minorEastAsia" w:eastAsiaTheme="minorEastAsia" w:hAnsiTheme="minorEastAsia" w:cs="宋体"/>
          <w:color w:val="000000" w:themeColor="text1"/>
          <w:kern w:val="0"/>
          <w:sz w:val="28"/>
          <w:szCs w:val="28"/>
          <w:lang w:val="zh-CN"/>
        </w:rPr>
      </w:pPr>
      <w:r w:rsidRPr="006575A9">
        <w:rPr>
          <w:rFonts w:asciiTheme="minorEastAsia" w:eastAsiaTheme="minorEastAsia" w:hAnsiTheme="minorEastAsia" w:cs="宋体"/>
          <w:color w:val="000000" w:themeColor="text1"/>
          <w:kern w:val="0"/>
          <w:sz w:val="28"/>
          <w:szCs w:val="28"/>
          <w:lang w:val="zh-CN"/>
        </w:rPr>
        <w:t>在报告期内</w:t>
      </w:r>
      <w:r w:rsidRPr="006575A9">
        <w:rPr>
          <w:rFonts w:asciiTheme="minorEastAsia" w:eastAsiaTheme="minorEastAsia" w:hAnsiTheme="minorEastAsia" w:cs="宋体" w:hint="eastAsia"/>
          <w:color w:val="000000" w:themeColor="text1"/>
          <w:kern w:val="0"/>
          <w:sz w:val="28"/>
          <w:szCs w:val="28"/>
        </w:rPr>
        <w:t>,公司无</w:t>
      </w:r>
      <w:r w:rsidRPr="006575A9">
        <w:rPr>
          <w:rFonts w:asciiTheme="minorEastAsia" w:eastAsiaTheme="minorEastAsia" w:hAnsiTheme="minorEastAsia" w:cs="宋体"/>
          <w:color w:val="000000" w:themeColor="text1"/>
          <w:kern w:val="0"/>
          <w:sz w:val="28"/>
          <w:szCs w:val="28"/>
          <w:lang w:val="zh-CN"/>
        </w:rPr>
        <w:t>质量信用不良记录和良好记录情况。</w:t>
      </w:r>
      <w:bookmarkStart w:id="10" w:name="_GoBack"/>
      <w:bookmarkEnd w:id="10"/>
    </w:p>
    <w:p w:rsidR="002868CA" w:rsidRPr="006575A9" w:rsidRDefault="002868CA" w:rsidP="002868CA">
      <w:pPr>
        <w:spacing w:line="440" w:lineRule="exact"/>
        <w:rPr>
          <w:b/>
          <w:color w:val="000000" w:themeColor="text1"/>
          <w:sz w:val="36"/>
          <w:szCs w:val="36"/>
        </w:rPr>
      </w:pPr>
    </w:p>
    <w:p w:rsidR="006617E7" w:rsidRPr="006575A9" w:rsidRDefault="00C6482C" w:rsidP="00EB6CC7">
      <w:pPr>
        <w:spacing w:line="440" w:lineRule="exact"/>
        <w:ind w:firstLineChars="645" w:firstLine="2331"/>
        <w:rPr>
          <w:rFonts w:asciiTheme="minorEastAsia" w:eastAsiaTheme="minorEastAsia" w:hAnsiTheme="minorEastAsia" w:cs="宋体"/>
          <w:color w:val="000000" w:themeColor="text1"/>
          <w:kern w:val="0"/>
          <w:sz w:val="28"/>
          <w:szCs w:val="28"/>
          <w:lang w:val="zh-CN"/>
        </w:rPr>
      </w:pPr>
      <w:r w:rsidRPr="006575A9">
        <w:rPr>
          <w:rFonts w:hint="eastAsia"/>
          <w:b/>
          <w:color w:val="000000" w:themeColor="text1"/>
          <w:sz w:val="36"/>
          <w:szCs w:val="36"/>
        </w:rPr>
        <w:t>第三部</w:t>
      </w:r>
      <w:r w:rsidR="00C63093" w:rsidRPr="006575A9">
        <w:rPr>
          <w:rFonts w:hint="eastAsia"/>
          <w:b/>
          <w:color w:val="000000" w:themeColor="text1"/>
          <w:sz w:val="36"/>
          <w:szCs w:val="36"/>
        </w:rPr>
        <w:t>分：</w:t>
      </w:r>
      <w:r w:rsidR="006617E7" w:rsidRPr="006575A9">
        <w:rPr>
          <w:rFonts w:hint="eastAsia"/>
          <w:b/>
          <w:color w:val="000000" w:themeColor="text1"/>
          <w:sz w:val="36"/>
          <w:szCs w:val="36"/>
        </w:rPr>
        <w:t>报告结语</w:t>
      </w:r>
    </w:p>
    <w:p w:rsidR="00CF6F86" w:rsidRPr="006575A9" w:rsidRDefault="00CF6F86" w:rsidP="00C6482C">
      <w:pPr>
        <w:widowControl/>
        <w:shd w:val="clear" w:color="auto" w:fill="FFFFFF"/>
        <w:spacing w:line="480" w:lineRule="exact"/>
        <w:jc w:val="left"/>
        <w:rPr>
          <w:rFonts w:asciiTheme="minorEastAsia" w:hAnsiTheme="minorEastAsia" w:cs="宋体"/>
          <w:color w:val="000000" w:themeColor="text1"/>
          <w:kern w:val="0"/>
          <w:sz w:val="28"/>
          <w:szCs w:val="28"/>
        </w:rPr>
      </w:pPr>
    </w:p>
    <w:p w:rsidR="00C6482C" w:rsidRPr="006575A9" w:rsidRDefault="00C6482C" w:rsidP="00C6482C">
      <w:pPr>
        <w:widowControl/>
        <w:shd w:val="clear" w:color="auto" w:fill="FFFFFF"/>
        <w:spacing w:line="480" w:lineRule="exact"/>
        <w:jc w:val="left"/>
        <w:rPr>
          <w:rFonts w:asciiTheme="minorEastAsia" w:hAnsiTheme="minorEastAsia" w:cs="宋体"/>
          <w:b/>
          <w:color w:val="000000" w:themeColor="text1"/>
          <w:kern w:val="0"/>
          <w:sz w:val="28"/>
          <w:szCs w:val="28"/>
        </w:rPr>
      </w:pPr>
      <w:r w:rsidRPr="006575A9">
        <w:rPr>
          <w:rFonts w:asciiTheme="minorEastAsia" w:hAnsiTheme="minorEastAsia" w:cs="宋体" w:hint="eastAsia"/>
          <w:b/>
          <w:color w:val="000000" w:themeColor="text1"/>
          <w:kern w:val="0"/>
          <w:sz w:val="28"/>
          <w:szCs w:val="28"/>
        </w:rPr>
        <w:t>3.1未来展望</w:t>
      </w:r>
    </w:p>
    <w:p w:rsidR="00C6482C" w:rsidRPr="006575A9" w:rsidRDefault="00C6482C" w:rsidP="00C6482C">
      <w:pPr>
        <w:widowControl/>
        <w:shd w:val="clear" w:color="auto" w:fill="FFFFFF"/>
        <w:spacing w:line="480" w:lineRule="exact"/>
        <w:ind w:firstLineChars="200" w:firstLine="560"/>
        <w:jc w:val="lef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质量管理是企业的软实力，信用是企业的根本</w:t>
      </w:r>
      <w:r w:rsidR="00CF6F86" w:rsidRPr="006575A9">
        <w:rPr>
          <w:rFonts w:asciiTheme="minorEastAsia" w:hAnsiTheme="minorEastAsia" w:cs="宋体" w:hint="eastAsia"/>
          <w:color w:val="000000" w:themeColor="text1"/>
          <w:kern w:val="0"/>
          <w:sz w:val="28"/>
          <w:szCs w:val="28"/>
        </w:rPr>
        <w:t>。</w:t>
      </w:r>
      <w:r w:rsidR="00CF6F86" w:rsidRPr="006575A9">
        <w:rPr>
          <w:rFonts w:asciiTheme="minorEastAsia" w:hAnsiTheme="minorEastAsia" w:cs="宋体"/>
          <w:color w:val="000000" w:themeColor="text1"/>
          <w:kern w:val="0"/>
          <w:sz w:val="28"/>
          <w:szCs w:val="28"/>
        </w:rPr>
        <w:t>公司</w:t>
      </w:r>
      <w:r w:rsidRPr="006575A9">
        <w:rPr>
          <w:rFonts w:asciiTheme="minorEastAsia" w:hAnsiTheme="minorEastAsia" w:cs="宋体"/>
          <w:color w:val="000000" w:themeColor="text1"/>
          <w:kern w:val="0"/>
          <w:sz w:val="28"/>
          <w:szCs w:val="28"/>
        </w:rPr>
        <w:t>一直以品质而自豪，只有持续改进的质量管理系统，良好的信用需要卓越的质量支撑，需要优秀的服务维系，未来公司将以强烈的责任感和高度的使命感来扎实推进质量管理，稳固维系企业信用。以卓越的产品质量占领市场，以良好的信誉留住客户，推进质量管理体系的持续改进和高效运行，全面强化全员维护名牌形象、</w:t>
      </w:r>
    </w:p>
    <w:p w:rsidR="00F81DBB" w:rsidRPr="006575A9" w:rsidRDefault="00CF6F86" w:rsidP="00C87D64">
      <w:pPr>
        <w:widowControl/>
        <w:shd w:val="clear" w:color="auto" w:fill="FFFFFF"/>
        <w:spacing w:line="480" w:lineRule="exact"/>
        <w:ind w:firstLineChars="200" w:firstLine="560"/>
        <w:jc w:val="left"/>
        <w:rPr>
          <w:rFonts w:asciiTheme="minorEastAsia" w:hAnsiTheme="minorEastAsia" w:cs="宋体"/>
          <w:color w:val="000000" w:themeColor="text1"/>
          <w:kern w:val="0"/>
          <w:sz w:val="28"/>
          <w:szCs w:val="28"/>
        </w:rPr>
      </w:pPr>
      <w:r w:rsidRPr="006575A9">
        <w:rPr>
          <w:rFonts w:asciiTheme="minorEastAsia" w:hAnsiTheme="minorEastAsia" w:cs="宋体" w:hint="eastAsia"/>
          <w:color w:val="000000" w:themeColor="text1"/>
          <w:kern w:val="0"/>
          <w:sz w:val="28"/>
          <w:szCs w:val="28"/>
        </w:rPr>
        <w:t>公司</w:t>
      </w:r>
      <w:r w:rsidR="00C6482C" w:rsidRPr="006575A9">
        <w:rPr>
          <w:rFonts w:asciiTheme="minorEastAsia" w:hAnsiTheme="minorEastAsia" w:cs="宋体"/>
          <w:color w:val="000000" w:themeColor="text1"/>
          <w:kern w:val="0"/>
          <w:sz w:val="28"/>
          <w:szCs w:val="28"/>
        </w:rPr>
        <w:t>落实在过程质量监管上，不断提高工作责任心和管控力度，为广大客户提供优质产品和服务，坚决履行企业的质量主体责任，以质量为基、信用为本，向质量要效益、促发展，真正达到诚信经营、以质取胜。</w:t>
      </w:r>
    </w:p>
    <w:p w:rsidR="00C6482C" w:rsidRPr="006575A9" w:rsidRDefault="00C6482C" w:rsidP="00C6482C">
      <w:pPr>
        <w:widowControl/>
        <w:shd w:val="clear" w:color="auto" w:fill="FFFFFF"/>
        <w:spacing w:line="480" w:lineRule="exact"/>
        <w:jc w:val="left"/>
        <w:outlineLvl w:val="1"/>
        <w:rPr>
          <w:rFonts w:asciiTheme="minorEastAsia" w:eastAsiaTheme="minorEastAsia" w:hAnsiTheme="minorEastAsia" w:cs="Tahoma"/>
          <w:b/>
          <w:color w:val="000000" w:themeColor="text1"/>
          <w:kern w:val="0"/>
          <w:sz w:val="28"/>
          <w:szCs w:val="28"/>
        </w:rPr>
      </w:pPr>
      <w:r w:rsidRPr="006575A9">
        <w:rPr>
          <w:rFonts w:asciiTheme="minorEastAsia" w:eastAsiaTheme="minorEastAsia" w:hAnsiTheme="minorEastAsia" w:cs="Tahoma"/>
          <w:b/>
          <w:color w:val="000000" w:themeColor="text1"/>
          <w:kern w:val="0"/>
          <w:sz w:val="28"/>
          <w:szCs w:val="28"/>
        </w:rPr>
        <w:t>3.2读者意见反馈</w:t>
      </w:r>
    </w:p>
    <w:p w:rsidR="00C6482C" w:rsidRPr="006575A9" w:rsidRDefault="00C6482C" w:rsidP="00C6482C">
      <w:pPr>
        <w:widowControl/>
        <w:shd w:val="clear" w:color="auto" w:fill="FFFFFF"/>
        <w:spacing w:line="480" w:lineRule="exact"/>
        <w:ind w:firstLineChars="200" w:firstLine="560"/>
        <w:jc w:val="left"/>
        <w:rPr>
          <w:rFonts w:asciiTheme="minorEastAsia" w:eastAsiaTheme="minorEastAsia" w:hAnsiTheme="minorEastAsia" w:cs="Tahoma"/>
          <w:color w:val="000000" w:themeColor="text1"/>
          <w:kern w:val="0"/>
          <w:sz w:val="28"/>
          <w:szCs w:val="28"/>
        </w:rPr>
      </w:pPr>
      <w:r w:rsidRPr="006575A9">
        <w:rPr>
          <w:rFonts w:asciiTheme="minorEastAsia" w:eastAsiaTheme="minorEastAsia" w:hAnsiTheme="minorEastAsia" w:cs="Tahoma"/>
          <w:color w:val="000000" w:themeColor="text1"/>
          <w:kern w:val="0"/>
          <w:sz w:val="28"/>
          <w:szCs w:val="28"/>
        </w:rPr>
        <w:t>尊敬的读者：</w:t>
      </w:r>
    </w:p>
    <w:p w:rsidR="00C6482C" w:rsidRPr="006575A9" w:rsidRDefault="00C6482C" w:rsidP="00C6482C">
      <w:pPr>
        <w:widowControl/>
        <w:shd w:val="clear" w:color="auto" w:fill="FFFFFF"/>
        <w:spacing w:line="480" w:lineRule="exact"/>
        <w:ind w:firstLineChars="200" w:firstLine="560"/>
        <w:jc w:val="left"/>
        <w:rPr>
          <w:rFonts w:asciiTheme="minorEastAsia" w:eastAsiaTheme="minorEastAsia" w:hAnsiTheme="minorEastAsia" w:cs="Tahoma"/>
          <w:color w:val="000000" w:themeColor="text1"/>
          <w:kern w:val="0"/>
          <w:sz w:val="28"/>
          <w:szCs w:val="28"/>
        </w:rPr>
      </w:pPr>
      <w:r w:rsidRPr="006575A9">
        <w:rPr>
          <w:rFonts w:asciiTheme="minorEastAsia" w:eastAsiaTheme="minorEastAsia" w:hAnsiTheme="minorEastAsia" w:cs="Tahoma"/>
          <w:color w:val="000000" w:themeColor="text1"/>
          <w:kern w:val="0"/>
          <w:sz w:val="28"/>
          <w:szCs w:val="28"/>
        </w:rPr>
        <w:t>感谢您阅读本报告，为了持续改进公司质量诚信问题，提高质量服务水平，我们真诚的希望您能对本报告给予评价，并提出您的宝贵意见，我们对此非常感谢！</w:t>
      </w:r>
    </w:p>
    <w:p w:rsidR="00C6482C" w:rsidRPr="006575A9" w:rsidRDefault="00C6482C" w:rsidP="00222E53">
      <w:pPr>
        <w:widowControl/>
        <w:shd w:val="clear" w:color="auto" w:fill="FFFFFF"/>
        <w:spacing w:line="480" w:lineRule="exact"/>
        <w:jc w:val="left"/>
        <w:rPr>
          <w:rFonts w:asciiTheme="minorEastAsia" w:eastAsiaTheme="minorEastAsia" w:hAnsiTheme="minorEastAsia" w:cs="Tahoma"/>
          <w:color w:val="000000" w:themeColor="text1"/>
          <w:kern w:val="0"/>
          <w:sz w:val="28"/>
          <w:szCs w:val="28"/>
        </w:rPr>
      </w:pPr>
      <w:r w:rsidRPr="006575A9">
        <w:rPr>
          <w:rFonts w:asciiTheme="minorEastAsia" w:eastAsiaTheme="minorEastAsia" w:hAnsiTheme="minorEastAsia" w:cs="Tahoma"/>
          <w:color w:val="000000" w:themeColor="text1"/>
          <w:kern w:val="0"/>
          <w:sz w:val="28"/>
          <w:szCs w:val="28"/>
        </w:rPr>
        <w:t>您可以选择以下方式提出您的意见或建议：</w:t>
      </w:r>
    </w:p>
    <w:p w:rsidR="00222E53" w:rsidRPr="006575A9" w:rsidRDefault="00222E53" w:rsidP="00222E53">
      <w:pPr>
        <w:widowControl/>
        <w:shd w:val="clear" w:color="auto" w:fill="FFFFFF"/>
        <w:spacing w:line="300" w:lineRule="atLeast"/>
        <w:rPr>
          <w:rFonts w:asciiTheme="minorEastAsia" w:hAnsiTheme="minorEastAsia" w:cs="宋体"/>
          <w:color w:val="000000" w:themeColor="text1"/>
          <w:kern w:val="0"/>
          <w:sz w:val="28"/>
          <w:szCs w:val="28"/>
        </w:rPr>
      </w:pPr>
      <w:r w:rsidRPr="006575A9">
        <w:rPr>
          <w:rFonts w:asciiTheme="minorEastAsia" w:hAnsiTheme="minorEastAsia" w:cs="宋体"/>
          <w:color w:val="000000" w:themeColor="text1"/>
          <w:kern w:val="0"/>
          <w:sz w:val="28"/>
          <w:szCs w:val="28"/>
        </w:rPr>
        <w:t>联系方式</w:t>
      </w:r>
      <w:r w:rsidRPr="006575A9">
        <w:rPr>
          <w:rFonts w:asciiTheme="minorEastAsia" w:hAnsiTheme="minorEastAsia" w:cs="宋体" w:hint="eastAsia"/>
          <w:color w:val="000000" w:themeColor="text1"/>
          <w:kern w:val="0"/>
          <w:sz w:val="28"/>
          <w:szCs w:val="28"/>
        </w:rPr>
        <w:t>：</w:t>
      </w:r>
      <w:r w:rsidR="00772D83">
        <w:rPr>
          <w:rFonts w:asciiTheme="minorEastAsia" w:hAnsiTheme="minorEastAsia" w:cs="宋体"/>
          <w:color w:val="000000" w:themeColor="text1"/>
          <w:kern w:val="0"/>
          <w:sz w:val="28"/>
          <w:szCs w:val="28"/>
        </w:rPr>
        <w:t>绍兴格伦电子科技有限公司</w:t>
      </w:r>
    </w:p>
    <w:p w:rsidR="00F371F3" w:rsidRPr="006575A9" w:rsidRDefault="00F371F3" w:rsidP="00F371F3">
      <w:pPr>
        <w:pStyle w:val="New"/>
        <w:spacing w:before="156" w:after="156"/>
        <w:ind w:firstLineChars="0" w:firstLine="0"/>
        <w:rPr>
          <w:rFonts w:ascii="宋体" w:hAnsi="宋体"/>
          <w:color w:val="000000" w:themeColor="text1"/>
          <w:sz w:val="28"/>
          <w:szCs w:val="28"/>
        </w:rPr>
      </w:pPr>
      <w:r w:rsidRPr="006575A9">
        <w:rPr>
          <w:rFonts w:ascii="宋体" w:hAnsi="宋体" w:hint="eastAsia"/>
          <w:color w:val="000000" w:themeColor="text1"/>
          <w:sz w:val="28"/>
          <w:szCs w:val="28"/>
        </w:rPr>
        <w:t>地址：</w:t>
      </w:r>
      <w:r w:rsidR="00AC7125">
        <w:rPr>
          <w:rFonts w:ascii="宋体" w:hAnsi="宋体" w:hint="eastAsia"/>
          <w:color w:val="000000" w:themeColor="text1"/>
          <w:sz w:val="28"/>
          <w:szCs w:val="28"/>
        </w:rPr>
        <w:t>浙江省绍兴市嵊州市三江街道悦兴路88号一号厂房1-3楼</w:t>
      </w:r>
    </w:p>
    <w:p w:rsidR="00F371F3" w:rsidRPr="006575A9" w:rsidRDefault="00F371F3" w:rsidP="00F371F3">
      <w:pPr>
        <w:pStyle w:val="New"/>
        <w:spacing w:before="156" w:after="156"/>
        <w:ind w:firstLineChars="0" w:firstLine="0"/>
        <w:rPr>
          <w:rFonts w:ascii="宋体" w:hAnsi="宋体"/>
          <w:color w:val="000000" w:themeColor="text1"/>
          <w:sz w:val="28"/>
          <w:szCs w:val="28"/>
        </w:rPr>
      </w:pPr>
      <w:r w:rsidRPr="006575A9">
        <w:rPr>
          <w:rFonts w:ascii="宋体" w:hAnsi="宋体" w:hint="eastAsia"/>
          <w:color w:val="000000" w:themeColor="text1"/>
          <w:sz w:val="28"/>
          <w:szCs w:val="28"/>
        </w:rPr>
        <w:t>电话：</w:t>
      </w:r>
      <w:r w:rsidR="00AC7125">
        <w:rPr>
          <w:rFonts w:ascii="宋体" w:hAnsi="宋体" w:hint="eastAsia"/>
          <w:color w:val="000000" w:themeColor="text1"/>
          <w:sz w:val="28"/>
          <w:szCs w:val="28"/>
        </w:rPr>
        <w:t>13754353624</w:t>
      </w:r>
      <w:r w:rsidRPr="006575A9">
        <w:rPr>
          <w:rFonts w:ascii="宋体" w:hAnsi="宋体" w:hint="eastAsia"/>
          <w:color w:val="000000" w:themeColor="text1"/>
          <w:sz w:val="28"/>
          <w:szCs w:val="28"/>
        </w:rPr>
        <w:t xml:space="preserve">            </w:t>
      </w:r>
    </w:p>
    <w:p w:rsidR="00F371F3" w:rsidRPr="006575A9" w:rsidRDefault="00F371F3" w:rsidP="00F371F3">
      <w:pPr>
        <w:pStyle w:val="New"/>
        <w:spacing w:before="156" w:after="156"/>
        <w:ind w:firstLineChars="0" w:firstLine="0"/>
        <w:rPr>
          <w:rFonts w:ascii="宋体" w:hAnsi="宋体"/>
          <w:color w:val="000000" w:themeColor="text1"/>
          <w:sz w:val="28"/>
          <w:szCs w:val="28"/>
        </w:rPr>
      </w:pPr>
      <w:r w:rsidRPr="006575A9">
        <w:rPr>
          <w:rFonts w:ascii="宋体" w:hAnsi="宋体" w:hint="eastAsia"/>
          <w:color w:val="000000" w:themeColor="text1"/>
          <w:sz w:val="28"/>
          <w:szCs w:val="28"/>
        </w:rPr>
        <w:t>网址</w:t>
      </w:r>
      <w:r w:rsidR="00AC7125">
        <w:rPr>
          <w:rFonts w:ascii="宋体" w:hAnsi="宋体" w:hint="eastAsia"/>
          <w:color w:val="000000" w:themeColor="text1"/>
          <w:sz w:val="28"/>
          <w:szCs w:val="28"/>
        </w:rPr>
        <w:t>http://www.szglenn.com</w:t>
      </w:r>
    </w:p>
    <w:p w:rsidR="00C6482C" w:rsidRPr="006575A9" w:rsidRDefault="00C6482C" w:rsidP="00C6482C">
      <w:pPr>
        <w:widowControl/>
        <w:shd w:val="clear" w:color="auto" w:fill="FFFFFF"/>
        <w:spacing w:line="480" w:lineRule="exact"/>
        <w:jc w:val="center"/>
        <w:rPr>
          <w:rFonts w:asciiTheme="minorEastAsia" w:eastAsiaTheme="minorEastAsia" w:hAnsiTheme="minorEastAsia" w:cs="Tahoma"/>
          <w:color w:val="000000" w:themeColor="text1"/>
          <w:kern w:val="0"/>
          <w:sz w:val="28"/>
          <w:szCs w:val="28"/>
        </w:rPr>
      </w:pPr>
      <w:r w:rsidRPr="006575A9">
        <w:rPr>
          <w:rFonts w:asciiTheme="minorEastAsia" w:eastAsiaTheme="minorEastAsia" w:hAnsiTheme="minorEastAsia" w:cs="Tahoma"/>
          <w:color w:val="000000" w:themeColor="text1"/>
          <w:kern w:val="0"/>
          <w:sz w:val="28"/>
          <w:szCs w:val="28"/>
        </w:rPr>
        <w:t>《</w:t>
      </w:r>
      <w:r w:rsidR="00772D83">
        <w:rPr>
          <w:rFonts w:asciiTheme="minorEastAsia" w:eastAsiaTheme="minorEastAsia" w:hAnsiTheme="minorEastAsia" w:cs="仿宋" w:hint="eastAsia"/>
          <w:color w:val="000000" w:themeColor="text1"/>
          <w:sz w:val="28"/>
          <w:szCs w:val="28"/>
        </w:rPr>
        <w:t>绍兴格伦电子科技有限公司</w:t>
      </w:r>
      <w:r w:rsidRPr="006575A9">
        <w:rPr>
          <w:rFonts w:asciiTheme="minorEastAsia" w:eastAsiaTheme="minorEastAsia" w:hAnsiTheme="minorEastAsia" w:cs="Tahoma"/>
          <w:color w:val="000000" w:themeColor="text1"/>
          <w:kern w:val="0"/>
          <w:sz w:val="28"/>
          <w:szCs w:val="28"/>
        </w:rPr>
        <w:t>20</w:t>
      </w:r>
      <w:r w:rsidR="001A6A94" w:rsidRPr="006575A9">
        <w:rPr>
          <w:rFonts w:asciiTheme="minorEastAsia" w:eastAsiaTheme="minorEastAsia" w:hAnsiTheme="minorEastAsia" w:cs="Tahoma" w:hint="eastAsia"/>
          <w:color w:val="000000" w:themeColor="text1"/>
          <w:kern w:val="0"/>
          <w:sz w:val="28"/>
          <w:szCs w:val="28"/>
        </w:rPr>
        <w:t>2</w:t>
      </w:r>
      <w:r w:rsidR="00EF7134">
        <w:rPr>
          <w:rFonts w:asciiTheme="minorEastAsia" w:eastAsiaTheme="minorEastAsia" w:hAnsiTheme="minorEastAsia" w:cs="Tahoma" w:hint="eastAsia"/>
          <w:color w:val="000000" w:themeColor="text1"/>
          <w:kern w:val="0"/>
          <w:sz w:val="28"/>
          <w:szCs w:val="28"/>
        </w:rPr>
        <w:t>2</w:t>
      </w:r>
      <w:r w:rsidRPr="006575A9">
        <w:rPr>
          <w:rFonts w:asciiTheme="minorEastAsia" w:eastAsiaTheme="minorEastAsia" w:hAnsiTheme="minorEastAsia" w:cs="Tahoma"/>
          <w:color w:val="000000" w:themeColor="text1"/>
          <w:kern w:val="0"/>
          <w:sz w:val="28"/>
          <w:szCs w:val="28"/>
        </w:rPr>
        <w:t>年度质量诚信报告》读者意见反馈表</w:t>
      </w:r>
    </w:p>
    <w:p w:rsidR="00C6482C" w:rsidRPr="006575A9" w:rsidRDefault="00C6482C" w:rsidP="00C6482C">
      <w:pPr>
        <w:widowControl/>
        <w:shd w:val="clear" w:color="auto" w:fill="FFFFFF"/>
        <w:spacing w:line="480" w:lineRule="exact"/>
        <w:jc w:val="left"/>
        <w:rPr>
          <w:rFonts w:ascii="Tahoma" w:hAnsi="Tahoma" w:cs="Tahoma"/>
          <w:color w:val="000000" w:themeColor="text1"/>
          <w:kern w:val="0"/>
          <w:sz w:val="28"/>
          <w:szCs w:val="28"/>
        </w:rPr>
      </w:pPr>
      <w:r w:rsidRPr="006575A9">
        <w:rPr>
          <w:rFonts w:ascii="Tahoma" w:hAnsi="Tahoma" w:cs="Tahoma"/>
          <w:color w:val="000000" w:themeColor="text1"/>
          <w:kern w:val="0"/>
          <w:sz w:val="28"/>
          <w:szCs w:val="28"/>
        </w:rPr>
        <w:t>姓名：</w:t>
      </w:r>
      <w:r w:rsidRPr="006575A9">
        <w:rPr>
          <w:rFonts w:ascii="Tahoma" w:hAnsi="Tahoma" w:cs="Tahoma"/>
          <w:color w:val="000000" w:themeColor="text1"/>
          <w:kern w:val="0"/>
          <w:sz w:val="28"/>
          <w:szCs w:val="28"/>
        </w:rPr>
        <w:t>    </w:t>
      </w:r>
      <w:r w:rsidR="00367541" w:rsidRPr="006575A9">
        <w:rPr>
          <w:rFonts w:ascii="Tahoma" w:hAnsi="Tahoma" w:cs="Tahoma" w:hint="eastAsia"/>
          <w:color w:val="000000" w:themeColor="text1"/>
          <w:kern w:val="0"/>
          <w:sz w:val="28"/>
          <w:szCs w:val="28"/>
        </w:rPr>
        <w:t xml:space="preserve"> </w:t>
      </w:r>
      <w:r w:rsidRPr="006575A9">
        <w:rPr>
          <w:rFonts w:ascii="Tahoma" w:hAnsi="Tahoma" w:cs="Tahoma"/>
          <w:color w:val="000000" w:themeColor="text1"/>
          <w:kern w:val="0"/>
          <w:sz w:val="28"/>
          <w:szCs w:val="28"/>
        </w:rPr>
        <w:t>                                                 </w:t>
      </w:r>
    </w:p>
    <w:p w:rsidR="00C6482C" w:rsidRPr="006575A9" w:rsidRDefault="00C6482C" w:rsidP="00C6482C">
      <w:pPr>
        <w:widowControl/>
        <w:shd w:val="clear" w:color="auto" w:fill="FFFFFF"/>
        <w:spacing w:line="480" w:lineRule="exact"/>
        <w:jc w:val="left"/>
        <w:rPr>
          <w:rFonts w:ascii="Tahoma" w:hAnsi="Tahoma" w:cs="Tahoma"/>
          <w:color w:val="000000" w:themeColor="text1"/>
          <w:kern w:val="0"/>
          <w:sz w:val="28"/>
          <w:szCs w:val="28"/>
        </w:rPr>
      </w:pPr>
      <w:r w:rsidRPr="006575A9">
        <w:rPr>
          <w:rFonts w:ascii="Tahoma" w:hAnsi="Tahoma" w:cs="Tahoma"/>
          <w:color w:val="000000" w:themeColor="text1"/>
          <w:kern w:val="0"/>
          <w:sz w:val="28"/>
          <w:szCs w:val="28"/>
        </w:rPr>
        <w:lastRenderedPageBreak/>
        <w:t>工作单位：</w:t>
      </w:r>
      <w:r w:rsidRPr="006575A9">
        <w:rPr>
          <w:rFonts w:ascii="Tahoma" w:hAnsi="Tahoma" w:cs="Tahoma"/>
          <w:color w:val="000000" w:themeColor="text1"/>
          <w:kern w:val="0"/>
          <w:sz w:val="28"/>
          <w:szCs w:val="28"/>
        </w:rPr>
        <w:t>                                                   </w:t>
      </w:r>
    </w:p>
    <w:p w:rsidR="00C6482C" w:rsidRPr="006575A9" w:rsidRDefault="00C6482C" w:rsidP="00C6482C">
      <w:pPr>
        <w:widowControl/>
        <w:shd w:val="clear" w:color="auto" w:fill="FFFFFF"/>
        <w:spacing w:line="480" w:lineRule="exact"/>
        <w:jc w:val="left"/>
        <w:rPr>
          <w:rFonts w:ascii="Tahoma" w:hAnsi="Tahoma" w:cs="Tahoma"/>
          <w:color w:val="000000" w:themeColor="text1"/>
          <w:kern w:val="0"/>
          <w:sz w:val="28"/>
          <w:szCs w:val="28"/>
        </w:rPr>
      </w:pPr>
      <w:r w:rsidRPr="006575A9">
        <w:rPr>
          <w:rFonts w:ascii="Tahoma" w:hAnsi="Tahoma" w:cs="Tahoma"/>
          <w:color w:val="000000" w:themeColor="text1"/>
          <w:kern w:val="0"/>
          <w:sz w:val="28"/>
          <w:szCs w:val="28"/>
        </w:rPr>
        <w:t>联系电话：</w:t>
      </w:r>
      <w:r w:rsidRPr="006575A9">
        <w:rPr>
          <w:rFonts w:ascii="Tahoma" w:hAnsi="Tahoma" w:cs="Tahoma"/>
          <w:color w:val="000000" w:themeColor="text1"/>
          <w:kern w:val="0"/>
          <w:sz w:val="28"/>
          <w:szCs w:val="28"/>
        </w:rPr>
        <w:t>                                                                         </w:t>
      </w:r>
    </w:p>
    <w:p w:rsidR="00C6482C" w:rsidRPr="006575A9" w:rsidRDefault="00C6482C" w:rsidP="00C6482C">
      <w:pPr>
        <w:widowControl/>
        <w:shd w:val="clear" w:color="auto" w:fill="FFFFFF"/>
        <w:spacing w:line="480" w:lineRule="exact"/>
        <w:jc w:val="left"/>
        <w:rPr>
          <w:rFonts w:ascii="Tahoma" w:hAnsi="Tahoma" w:cs="Tahoma"/>
          <w:color w:val="000000" w:themeColor="text1"/>
          <w:kern w:val="0"/>
          <w:sz w:val="28"/>
          <w:szCs w:val="28"/>
        </w:rPr>
      </w:pPr>
      <w:r w:rsidRPr="006575A9">
        <w:rPr>
          <w:rFonts w:ascii="Tahoma" w:hAnsi="Tahoma" w:cs="Tahoma"/>
          <w:color w:val="000000" w:themeColor="text1"/>
          <w:kern w:val="0"/>
          <w:sz w:val="28"/>
          <w:szCs w:val="28"/>
        </w:rPr>
        <w:t>电子邮箱：</w:t>
      </w:r>
      <w:r w:rsidRPr="006575A9">
        <w:rPr>
          <w:rFonts w:ascii="Tahoma" w:hAnsi="Tahoma" w:cs="Tahoma"/>
          <w:color w:val="000000" w:themeColor="text1"/>
          <w:kern w:val="0"/>
          <w:sz w:val="28"/>
          <w:szCs w:val="28"/>
        </w:rPr>
        <w:t>                                                    </w:t>
      </w:r>
    </w:p>
    <w:p w:rsidR="00C6482C" w:rsidRPr="006575A9" w:rsidRDefault="00C6482C" w:rsidP="00C6482C">
      <w:pPr>
        <w:widowControl/>
        <w:shd w:val="clear" w:color="auto" w:fill="FFFFFF"/>
        <w:spacing w:line="480" w:lineRule="exact"/>
        <w:jc w:val="left"/>
        <w:rPr>
          <w:rFonts w:ascii="Tahoma" w:hAnsi="Tahoma" w:cs="Tahoma"/>
          <w:color w:val="000000" w:themeColor="text1"/>
          <w:kern w:val="0"/>
          <w:sz w:val="28"/>
          <w:szCs w:val="28"/>
        </w:rPr>
      </w:pPr>
      <w:r w:rsidRPr="006575A9">
        <w:rPr>
          <w:rFonts w:ascii="Tahoma" w:hAnsi="Tahoma" w:cs="Tahoma"/>
          <w:color w:val="000000" w:themeColor="text1"/>
          <w:kern w:val="0"/>
          <w:sz w:val="28"/>
          <w:szCs w:val="28"/>
        </w:rPr>
        <w:t>调查内容：</w:t>
      </w:r>
    </w:p>
    <w:p w:rsidR="00C6482C" w:rsidRPr="006575A9" w:rsidRDefault="00C6482C" w:rsidP="00C6482C">
      <w:pPr>
        <w:widowControl/>
        <w:shd w:val="clear" w:color="auto" w:fill="FFFFFF"/>
        <w:spacing w:line="480" w:lineRule="exact"/>
        <w:jc w:val="left"/>
        <w:rPr>
          <w:rFonts w:asciiTheme="minorEastAsia" w:eastAsiaTheme="minorEastAsia" w:hAnsiTheme="minorEastAsia" w:cs="Tahoma"/>
          <w:color w:val="000000" w:themeColor="text1"/>
          <w:kern w:val="0"/>
          <w:sz w:val="28"/>
          <w:szCs w:val="28"/>
        </w:rPr>
      </w:pPr>
      <w:r w:rsidRPr="006575A9">
        <w:rPr>
          <w:rFonts w:asciiTheme="minorEastAsia" w:eastAsiaTheme="minorEastAsia" w:hAnsiTheme="minorEastAsia" w:cs="Tahoma"/>
          <w:color w:val="000000" w:themeColor="text1"/>
          <w:kern w:val="0"/>
          <w:sz w:val="28"/>
          <w:szCs w:val="28"/>
        </w:rPr>
        <w:t>1.您是否在本报告中获得了您所要了解的信息？    </w:t>
      </w:r>
      <w:r w:rsidRPr="006575A9">
        <w:rPr>
          <w:rFonts w:asciiTheme="minorEastAsia" w:eastAsiaTheme="minorEastAsia" w:hAnsiTheme="minorEastAsia" w:cs="Tahoma" w:hint="eastAsia"/>
          <w:color w:val="000000" w:themeColor="text1"/>
          <w:kern w:val="0"/>
          <w:sz w:val="28"/>
          <w:szCs w:val="28"/>
        </w:rPr>
        <w:t xml:space="preserve"> </w:t>
      </w:r>
      <w:r w:rsidRPr="006575A9">
        <w:rPr>
          <w:rFonts w:asciiTheme="minorEastAsia" w:eastAsiaTheme="minorEastAsia" w:hAnsiTheme="minorEastAsia" w:cs="Tahoma"/>
          <w:color w:val="000000" w:themeColor="text1"/>
          <w:kern w:val="0"/>
          <w:sz w:val="28"/>
          <w:szCs w:val="28"/>
        </w:rPr>
        <w:t>□是 □否</w:t>
      </w:r>
    </w:p>
    <w:p w:rsidR="00C6482C" w:rsidRPr="006575A9" w:rsidRDefault="00C6482C" w:rsidP="00C6482C">
      <w:pPr>
        <w:widowControl/>
        <w:shd w:val="clear" w:color="auto" w:fill="FFFFFF"/>
        <w:spacing w:line="480" w:lineRule="exact"/>
        <w:jc w:val="left"/>
        <w:rPr>
          <w:rFonts w:asciiTheme="minorEastAsia" w:eastAsiaTheme="minorEastAsia" w:hAnsiTheme="minorEastAsia" w:cs="Tahoma"/>
          <w:color w:val="000000" w:themeColor="text1"/>
          <w:kern w:val="0"/>
          <w:sz w:val="28"/>
          <w:szCs w:val="28"/>
        </w:rPr>
      </w:pPr>
      <w:r w:rsidRPr="006575A9">
        <w:rPr>
          <w:rFonts w:asciiTheme="minorEastAsia" w:eastAsiaTheme="minorEastAsia" w:hAnsiTheme="minorEastAsia" w:cs="Tahoma"/>
          <w:color w:val="000000" w:themeColor="text1"/>
          <w:kern w:val="0"/>
          <w:sz w:val="28"/>
          <w:szCs w:val="28"/>
        </w:rPr>
        <w:t>2.您认为本报告是否全面反映了本公司质量诚信状况？ □是 □否</w:t>
      </w:r>
    </w:p>
    <w:p w:rsidR="00C6482C" w:rsidRPr="006575A9" w:rsidRDefault="00C6482C" w:rsidP="00C6482C">
      <w:pPr>
        <w:widowControl/>
        <w:shd w:val="clear" w:color="auto" w:fill="FFFFFF"/>
        <w:spacing w:line="480" w:lineRule="exact"/>
        <w:jc w:val="left"/>
        <w:rPr>
          <w:rFonts w:asciiTheme="minorEastAsia" w:eastAsiaTheme="minorEastAsia" w:hAnsiTheme="minorEastAsia" w:cs="Tahoma"/>
          <w:color w:val="000000" w:themeColor="text1"/>
          <w:kern w:val="0"/>
          <w:sz w:val="28"/>
          <w:szCs w:val="28"/>
        </w:rPr>
      </w:pPr>
      <w:r w:rsidRPr="006575A9">
        <w:rPr>
          <w:rFonts w:asciiTheme="minorEastAsia" w:eastAsiaTheme="minorEastAsia" w:hAnsiTheme="minorEastAsia" w:cs="Tahoma"/>
          <w:color w:val="000000" w:themeColor="text1"/>
          <w:kern w:val="0"/>
          <w:sz w:val="28"/>
          <w:szCs w:val="28"/>
        </w:rPr>
        <w:t>3.您认为本报告是否全面反映了本公司质量管理状况？ □是 □否</w:t>
      </w:r>
    </w:p>
    <w:p w:rsidR="00C6482C" w:rsidRPr="006575A9" w:rsidRDefault="00C6482C" w:rsidP="00C6482C">
      <w:pPr>
        <w:widowControl/>
        <w:shd w:val="clear" w:color="auto" w:fill="FFFFFF"/>
        <w:spacing w:line="480" w:lineRule="exact"/>
        <w:jc w:val="left"/>
        <w:rPr>
          <w:rFonts w:asciiTheme="minorEastAsia" w:eastAsiaTheme="minorEastAsia" w:hAnsiTheme="minorEastAsia" w:cs="Tahoma"/>
          <w:color w:val="000000" w:themeColor="text1"/>
          <w:kern w:val="0"/>
          <w:sz w:val="28"/>
          <w:szCs w:val="28"/>
        </w:rPr>
      </w:pPr>
      <w:r w:rsidRPr="006575A9">
        <w:rPr>
          <w:rFonts w:asciiTheme="minorEastAsia" w:eastAsiaTheme="minorEastAsia" w:hAnsiTheme="minorEastAsia" w:cs="Tahoma"/>
          <w:color w:val="000000" w:themeColor="text1"/>
          <w:kern w:val="0"/>
          <w:sz w:val="28"/>
          <w:szCs w:val="28"/>
        </w:rPr>
        <w:t>4.您认为本报告是否全面反映了本公司相关方质量诚信状况？</w:t>
      </w:r>
    </w:p>
    <w:p w:rsidR="00C6482C" w:rsidRPr="006575A9" w:rsidRDefault="00C6482C" w:rsidP="00C6482C">
      <w:pPr>
        <w:widowControl/>
        <w:shd w:val="clear" w:color="auto" w:fill="FFFFFF"/>
        <w:spacing w:line="480" w:lineRule="exact"/>
        <w:ind w:firstLineChars="2500" w:firstLine="7000"/>
        <w:jc w:val="left"/>
        <w:rPr>
          <w:rFonts w:asciiTheme="minorEastAsia" w:eastAsiaTheme="minorEastAsia" w:hAnsiTheme="minorEastAsia" w:cs="Tahoma"/>
          <w:color w:val="000000" w:themeColor="text1"/>
          <w:kern w:val="0"/>
          <w:sz w:val="28"/>
          <w:szCs w:val="28"/>
        </w:rPr>
      </w:pPr>
      <w:r w:rsidRPr="006575A9">
        <w:rPr>
          <w:rFonts w:asciiTheme="minorEastAsia" w:eastAsiaTheme="minorEastAsia" w:hAnsiTheme="minorEastAsia" w:cs="Tahoma"/>
          <w:color w:val="000000" w:themeColor="text1"/>
          <w:kern w:val="0"/>
          <w:sz w:val="28"/>
          <w:szCs w:val="28"/>
        </w:rPr>
        <w:t>□是 □否</w:t>
      </w:r>
    </w:p>
    <w:p w:rsidR="002E4A25" w:rsidRPr="006575A9" w:rsidRDefault="00C6482C" w:rsidP="00C87D64">
      <w:pPr>
        <w:widowControl/>
        <w:shd w:val="clear" w:color="auto" w:fill="FFFFFF"/>
        <w:spacing w:line="480" w:lineRule="exact"/>
        <w:jc w:val="left"/>
        <w:rPr>
          <w:rFonts w:asciiTheme="minorEastAsia" w:eastAsiaTheme="minorEastAsia" w:hAnsiTheme="minorEastAsia" w:cs="Tahoma"/>
          <w:color w:val="000000" w:themeColor="text1"/>
          <w:kern w:val="0"/>
          <w:sz w:val="28"/>
          <w:szCs w:val="28"/>
        </w:rPr>
      </w:pPr>
      <w:r w:rsidRPr="006575A9">
        <w:rPr>
          <w:rFonts w:asciiTheme="minorEastAsia" w:eastAsiaTheme="minorEastAsia" w:hAnsiTheme="minorEastAsia" w:cs="Tahoma"/>
          <w:color w:val="000000" w:themeColor="text1"/>
          <w:kern w:val="0"/>
          <w:sz w:val="28"/>
          <w:szCs w:val="28"/>
        </w:rPr>
        <w:t>5.上述内容如选择“否”请说明具体内容，同时欢迎提出相应意见和建议。</w:t>
      </w:r>
    </w:p>
    <w:sectPr w:rsidR="002E4A25" w:rsidRPr="006575A9" w:rsidSect="003C058C">
      <w:headerReference w:type="default" r:id="rId14"/>
      <w:footerReference w:type="default" r:id="rId15"/>
      <w:pgSz w:w="11906" w:h="16838"/>
      <w:pgMar w:top="1440" w:right="1133"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5F9F" w:rsidRDefault="00C65F9F" w:rsidP="002E4A25">
      <w:r>
        <w:separator/>
      </w:r>
    </w:p>
  </w:endnote>
  <w:endnote w:type="continuationSeparator" w:id="1">
    <w:p w:rsidR="00C65F9F" w:rsidRDefault="00C65F9F" w:rsidP="002E4A2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80E0000" w:usb2="00000000" w:usb3="00000000" w:csb0="0004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40412"/>
    </w:sdtPr>
    <w:sdtContent>
      <w:p w:rsidR="009444FA" w:rsidRDefault="00A50823">
        <w:pPr>
          <w:pStyle w:val="af5"/>
          <w:jc w:val="center"/>
        </w:pPr>
        <w:r w:rsidRPr="00A50823">
          <w:fldChar w:fldCharType="begin"/>
        </w:r>
        <w:r w:rsidR="009444FA">
          <w:instrText xml:space="preserve"> PAGE   \* MERGEFORMAT </w:instrText>
        </w:r>
        <w:r w:rsidRPr="00A50823">
          <w:fldChar w:fldCharType="separate"/>
        </w:r>
        <w:r w:rsidR="004B32D1" w:rsidRPr="004B32D1">
          <w:rPr>
            <w:noProof/>
            <w:lang w:val="zh-CN"/>
          </w:rPr>
          <w:t>5</w:t>
        </w:r>
        <w:r>
          <w:rPr>
            <w:lang w:val="zh-CN"/>
          </w:rPr>
          <w:fldChar w:fldCharType="end"/>
        </w:r>
      </w:p>
    </w:sdtContent>
  </w:sdt>
  <w:p w:rsidR="009444FA" w:rsidRDefault="009444FA">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5F9F" w:rsidRDefault="00C65F9F" w:rsidP="002E4A25">
      <w:r>
        <w:separator/>
      </w:r>
    </w:p>
  </w:footnote>
  <w:footnote w:type="continuationSeparator" w:id="1">
    <w:p w:rsidR="00C65F9F" w:rsidRDefault="00C65F9F" w:rsidP="002E4A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4FA" w:rsidRPr="00C83BDF" w:rsidRDefault="003137A1" w:rsidP="006A632B">
    <w:pPr>
      <w:pStyle w:val="af6"/>
      <w:ind w:firstLine="0"/>
      <w:jc w:val="both"/>
      <w:rPr>
        <w:rFonts w:ascii="宋体" w:hAnsi="宋体" w:cs="宋体"/>
        <w:b/>
        <w:color w:val="000000"/>
        <w:sz w:val="21"/>
        <w:szCs w:val="21"/>
      </w:rPr>
    </w:pPr>
    <w:r>
      <w:rPr>
        <w:rFonts w:ascii="微软雅黑" w:eastAsia="微软雅黑" w:hAnsi="微软雅黑"/>
        <w:noProof/>
        <w:sz w:val="24"/>
      </w:rPr>
      <w:drawing>
        <wp:inline distT="0" distB="0" distL="0" distR="0">
          <wp:extent cx="388620" cy="236220"/>
          <wp:effectExtent l="19050" t="0" r="0" b="0"/>
          <wp:docPr id="4" name="图片 1" descr="C:\Users\陈晓\Documents\WeChat Files\wxid_ocy1uwogwnpq21\FileStorage\Temp\167806121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陈晓\Documents\WeChat Files\wxid_ocy1uwogwnpq21\FileStorage\Temp\1678061211024.png"/>
                  <pic:cNvPicPr>
                    <a:picLocks noChangeAspect="1" noChangeArrowheads="1"/>
                  </pic:cNvPicPr>
                </pic:nvPicPr>
                <pic:blipFill>
                  <a:blip r:embed="rId1"/>
                  <a:srcRect/>
                  <a:stretch>
                    <a:fillRect/>
                  </a:stretch>
                </pic:blipFill>
                <pic:spPr bwMode="auto">
                  <a:xfrm>
                    <a:off x="0" y="0"/>
                    <a:ext cx="388620" cy="236220"/>
                  </a:xfrm>
                  <a:prstGeom prst="rect">
                    <a:avLst/>
                  </a:prstGeom>
                  <a:noFill/>
                  <a:ln w="9525">
                    <a:noFill/>
                    <a:miter lim="800000"/>
                    <a:headEnd/>
                    <a:tailEnd/>
                  </a:ln>
                </pic:spPr>
              </pic:pic>
            </a:graphicData>
          </a:graphic>
        </wp:inline>
      </w:drawing>
    </w:r>
    <w:r>
      <w:rPr>
        <w:rFonts w:ascii="微软雅黑" w:eastAsia="微软雅黑" w:hAnsi="微软雅黑" w:hint="eastAsia"/>
        <w:bCs/>
        <w:color w:val="000000"/>
        <w:sz w:val="24"/>
      </w:rPr>
      <w:t>绍兴格伦电子科技有限公司</w:t>
    </w:r>
    <w:r w:rsidR="009444FA">
      <w:rPr>
        <w:rFonts w:ascii="微软雅黑" w:eastAsia="微软雅黑" w:hAnsi="微软雅黑" w:hint="eastAsia"/>
        <w:sz w:val="24"/>
        <w:szCs w:val="24"/>
      </w:rPr>
      <w:t xml:space="preserve">      </w:t>
    </w:r>
    <w:r>
      <w:rPr>
        <w:rFonts w:ascii="微软雅黑" w:eastAsia="微软雅黑" w:hAnsi="微软雅黑" w:hint="eastAsia"/>
        <w:sz w:val="24"/>
        <w:szCs w:val="24"/>
      </w:rPr>
      <w:t xml:space="preserve">  </w:t>
    </w:r>
    <w:r w:rsidR="009444FA">
      <w:rPr>
        <w:rFonts w:ascii="微软雅黑" w:eastAsia="微软雅黑" w:hAnsi="微软雅黑" w:hint="eastAsia"/>
        <w:sz w:val="24"/>
        <w:szCs w:val="24"/>
      </w:rPr>
      <w:t xml:space="preserve">    </w:t>
    </w:r>
    <w:r w:rsidR="009444FA" w:rsidRPr="00C83BDF">
      <w:rPr>
        <w:rFonts w:ascii="微软雅黑" w:eastAsia="微软雅黑" w:hAnsi="微软雅黑" w:hint="eastAsia"/>
        <w:sz w:val="21"/>
        <w:szCs w:val="21"/>
      </w:rPr>
      <w:t>“ 浙江制造”认证质量诚信报告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LE~ITO_HK~2YX`W${M}$8N" style="width:92.4pt;height:91.8pt;visibility:visible;mso-wrap-style:square" o:bullet="t">
        <v:imagedata r:id="rId1" o:title=")LE~ITO_HK~2YX`W${M}$8N"/>
      </v:shape>
    </w:pict>
  </w:numPicBullet>
  <w:abstractNum w:abstractNumId="0">
    <w:nsid w:val="06A04996"/>
    <w:multiLevelType w:val="multilevel"/>
    <w:tmpl w:val="06A04996"/>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
    <w:nsid w:val="15F80EEF"/>
    <w:multiLevelType w:val="multilevel"/>
    <w:tmpl w:val="15F80EEF"/>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nsid w:val="1CAB0745"/>
    <w:multiLevelType w:val="hybridMultilevel"/>
    <w:tmpl w:val="84483D4C"/>
    <w:lvl w:ilvl="0" w:tplc="E0C6D0AA">
      <w:start w:val="7"/>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FC91163"/>
    <w:multiLevelType w:val="multilevel"/>
    <w:tmpl w:val="1FC91163"/>
    <w:lvl w:ilvl="0">
      <w:start w:val="1"/>
      <w:numFmt w:val="decimal"/>
      <w:pStyle w:val="a"/>
      <w:suff w:val="nothing"/>
      <w:lvlText w:val="%1　"/>
      <w:lvlJc w:val="left"/>
      <w:rPr>
        <w:rFonts w:ascii="黑体" w:eastAsia="黑体" w:hAnsi="Times New Roman" w:cs="Times New Roman" w:hint="eastAsia"/>
        <w:b w:val="0"/>
        <w:i w:val="0"/>
        <w:sz w:val="28"/>
        <w:szCs w:val="28"/>
      </w:rPr>
    </w:lvl>
    <w:lvl w:ilvl="1">
      <w:start w:val="1"/>
      <w:numFmt w:val="decimal"/>
      <w:pStyle w:val="a0"/>
      <w:suff w:val="nothing"/>
      <w:lvlText w:val="%1.%2　"/>
      <w:lvlJc w:val="left"/>
      <w:pPr>
        <w:ind w:left="630"/>
      </w:pPr>
      <w:rPr>
        <w:rFonts w:ascii="黑体" w:eastAsia="黑体" w:hAnsi="Times New Roman" w:cs="Times New Roman" w:hint="eastAsia"/>
        <w:b w:val="0"/>
        <w:bCs w:val="0"/>
        <w:i w:val="0"/>
        <w:iCs w:val="0"/>
        <w:caps w:val="0"/>
        <w:strike w:val="0"/>
        <w:dstrike w:val="0"/>
        <w:color w:val="000000"/>
        <w:spacing w:val="0"/>
        <w:kern w:val="0"/>
        <w:position w:val="0"/>
        <w:sz w:val="21"/>
        <w:szCs w:val="21"/>
        <w:u w:val="none"/>
      </w:rPr>
    </w:lvl>
    <w:lvl w:ilvl="2">
      <w:start w:val="1"/>
      <w:numFmt w:val="decimal"/>
      <w:pStyle w:val="a1"/>
      <w:suff w:val="nothing"/>
      <w:lvlText w:val="%1.%2.%3　"/>
      <w:lvlJc w:val="left"/>
      <w:pPr>
        <w:ind w:left="993"/>
      </w:pPr>
      <w:rPr>
        <w:rFonts w:ascii="黑体" w:eastAsia="黑体" w:hAnsi="Times New Roman" w:cs="Times New Roman" w:hint="eastAsia"/>
        <w:b w:val="0"/>
        <w:i w:val="0"/>
        <w:sz w:val="21"/>
      </w:rPr>
    </w:lvl>
    <w:lvl w:ilvl="3">
      <w:start w:val="1"/>
      <w:numFmt w:val="decimal"/>
      <w:pStyle w:val="a2"/>
      <w:suff w:val="nothing"/>
      <w:lvlText w:val="%1.%2.%3.%4　"/>
      <w:lvlJc w:val="left"/>
      <w:pPr>
        <w:ind w:left="630"/>
      </w:pPr>
      <w:rPr>
        <w:rFonts w:ascii="黑体" w:eastAsia="黑体" w:hAnsi="Times New Roman" w:cs="Times New Roman" w:hint="eastAsia"/>
        <w:b w:val="0"/>
        <w:i w:val="0"/>
        <w:sz w:val="21"/>
      </w:rPr>
    </w:lvl>
    <w:lvl w:ilvl="4">
      <w:start w:val="1"/>
      <w:numFmt w:val="decimal"/>
      <w:pStyle w:val="a3"/>
      <w:suff w:val="nothing"/>
      <w:lvlText w:val="%1.%2.%3.%4.%5　"/>
      <w:lvlJc w:val="left"/>
      <w:rPr>
        <w:rFonts w:ascii="黑体" w:eastAsia="黑体" w:hAnsi="Times New Roman" w:cs="Times New Roman" w:hint="eastAsia"/>
        <w:b w:val="0"/>
        <w:i w:val="0"/>
        <w:sz w:val="21"/>
      </w:rPr>
    </w:lvl>
    <w:lvl w:ilvl="5">
      <w:start w:val="1"/>
      <w:numFmt w:val="decimal"/>
      <w:pStyle w:val="a4"/>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left" w:pos="4351"/>
        </w:tabs>
        <w:ind w:left="3969" w:hanging="1418"/>
      </w:pPr>
      <w:rPr>
        <w:rFonts w:cs="Times New Roman" w:hint="eastAsia"/>
      </w:rPr>
    </w:lvl>
    <w:lvl w:ilvl="8">
      <w:start w:val="1"/>
      <w:numFmt w:val="decimal"/>
      <w:lvlText w:val="%1.%2.%3.%4.%5.%6.%7.%8.%9"/>
      <w:lvlJc w:val="left"/>
      <w:pPr>
        <w:tabs>
          <w:tab w:val="left" w:pos="4777"/>
        </w:tabs>
        <w:ind w:left="4677" w:hanging="1700"/>
      </w:pPr>
      <w:rPr>
        <w:rFonts w:cs="Times New Roman" w:hint="eastAsia"/>
      </w:rPr>
    </w:lvl>
  </w:abstractNum>
  <w:abstractNum w:abstractNumId="4">
    <w:nsid w:val="2DA968F9"/>
    <w:multiLevelType w:val="hybridMultilevel"/>
    <w:tmpl w:val="440CFFBA"/>
    <w:lvl w:ilvl="0" w:tplc="3AC85898">
      <w:start w:val="1"/>
      <w:numFmt w:val="decimalEnclosedCircle"/>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61575D8"/>
    <w:multiLevelType w:val="hybridMultilevel"/>
    <w:tmpl w:val="E25EE642"/>
    <w:lvl w:ilvl="0" w:tplc="7744EB50">
      <w:start w:val="1"/>
      <w:numFmt w:val="decimalEnclosedCircle"/>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4C50F90"/>
    <w:multiLevelType w:val="multilevel"/>
    <w:tmpl w:val="44C50F90"/>
    <w:lvl w:ilvl="0">
      <w:start w:val="1"/>
      <w:numFmt w:val="lowerLetter"/>
      <w:pStyle w:val="a5"/>
      <w:lvlText w:val="%1)"/>
      <w:lvlJc w:val="left"/>
      <w:pPr>
        <w:tabs>
          <w:tab w:val="left" w:pos="840"/>
        </w:tabs>
        <w:ind w:left="839" w:hanging="419"/>
      </w:pPr>
      <w:rPr>
        <w:rFonts w:ascii="宋体" w:eastAsia="宋体" w:cs="Times New Roman" w:hint="eastAsia"/>
        <w:b w:val="0"/>
        <w:i w:val="0"/>
        <w:sz w:val="21"/>
        <w:szCs w:val="21"/>
      </w:rPr>
    </w:lvl>
    <w:lvl w:ilvl="1">
      <w:start w:val="1"/>
      <w:numFmt w:val="decimal"/>
      <w:pStyle w:val="a6"/>
      <w:lvlText w:val="%2)"/>
      <w:lvlJc w:val="left"/>
      <w:pPr>
        <w:tabs>
          <w:tab w:val="left" w:pos="1260"/>
        </w:tabs>
        <w:ind w:left="1259" w:hanging="419"/>
      </w:pPr>
      <w:rPr>
        <w:rFonts w:cs="Times New Roman" w:hint="eastAsia"/>
      </w:rPr>
    </w:lvl>
    <w:lvl w:ilvl="2">
      <w:start w:val="1"/>
      <w:numFmt w:val="decimal"/>
      <w:pStyle w:val="a7"/>
      <w:lvlText w:val="(%3)"/>
      <w:lvlJc w:val="left"/>
      <w:pPr>
        <w:tabs>
          <w:tab w:val="left" w:pos="0"/>
        </w:tabs>
        <w:ind w:left="1679" w:hanging="420"/>
      </w:pPr>
      <w:rPr>
        <w:rFonts w:ascii="宋体" w:eastAsia="宋体" w:cs="Times New Roman" w:hint="eastAsia"/>
        <w:b w:val="0"/>
        <w:i w:val="0"/>
        <w:sz w:val="21"/>
        <w:szCs w:val="21"/>
      </w:rPr>
    </w:lvl>
    <w:lvl w:ilvl="3">
      <w:start w:val="1"/>
      <w:numFmt w:val="decimal"/>
      <w:lvlText w:val="%4."/>
      <w:lvlJc w:val="left"/>
      <w:pPr>
        <w:tabs>
          <w:tab w:val="left" w:pos="2100"/>
        </w:tabs>
        <w:ind w:left="2099" w:hanging="419"/>
      </w:pPr>
      <w:rPr>
        <w:rFonts w:cs="Times New Roman" w:hint="eastAsia"/>
      </w:rPr>
    </w:lvl>
    <w:lvl w:ilvl="4">
      <w:start w:val="1"/>
      <w:numFmt w:val="lowerLetter"/>
      <w:lvlText w:val="%5)"/>
      <w:lvlJc w:val="left"/>
      <w:pPr>
        <w:tabs>
          <w:tab w:val="left" w:pos="2520"/>
        </w:tabs>
        <w:ind w:left="2519" w:hanging="419"/>
      </w:pPr>
      <w:rPr>
        <w:rFonts w:cs="Times New Roman" w:hint="eastAsia"/>
      </w:rPr>
    </w:lvl>
    <w:lvl w:ilvl="5">
      <w:start w:val="1"/>
      <w:numFmt w:val="lowerRoman"/>
      <w:lvlText w:val="%6."/>
      <w:lvlJc w:val="right"/>
      <w:pPr>
        <w:tabs>
          <w:tab w:val="left" w:pos="2940"/>
        </w:tabs>
        <w:ind w:left="2939" w:hanging="419"/>
      </w:pPr>
      <w:rPr>
        <w:rFonts w:cs="Times New Roman" w:hint="eastAsia"/>
      </w:rPr>
    </w:lvl>
    <w:lvl w:ilvl="6">
      <w:start w:val="1"/>
      <w:numFmt w:val="decimal"/>
      <w:lvlText w:val="%7."/>
      <w:lvlJc w:val="left"/>
      <w:pPr>
        <w:tabs>
          <w:tab w:val="left" w:pos="3360"/>
        </w:tabs>
        <w:ind w:left="3359" w:hanging="419"/>
      </w:pPr>
      <w:rPr>
        <w:rFonts w:cs="Times New Roman" w:hint="eastAsia"/>
      </w:rPr>
    </w:lvl>
    <w:lvl w:ilvl="7">
      <w:start w:val="1"/>
      <w:numFmt w:val="lowerLetter"/>
      <w:lvlText w:val="%8)"/>
      <w:lvlJc w:val="left"/>
      <w:pPr>
        <w:tabs>
          <w:tab w:val="left" w:pos="3780"/>
        </w:tabs>
        <w:ind w:left="3779" w:hanging="419"/>
      </w:pPr>
      <w:rPr>
        <w:rFonts w:cs="Times New Roman" w:hint="eastAsia"/>
      </w:rPr>
    </w:lvl>
    <w:lvl w:ilvl="8">
      <w:start w:val="1"/>
      <w:numFmt w:val="lowerRoman"/>
      <w:lvlText w:val="%9."/>
      <w:lvlJc w:val="right"/>
      <w:pPr>
        <w:tabs>
          <w:tab w:val="left" w:pos="4200"/>
        </w:tabs>
        <w:ind w:left="4199" w:hanging="419"/>
      </w:pPr>
      <w:rPr>
        <w:rFonts w:cs="Times New Roman" w:hint="eastAsia"/>
      </w:rPr>
    </w:lvl>
  </w:abstractNum>
  <w:abstractNum w:abstractNumId="7">
    <w:nsid w:val="5969492A"/>
    <w:multiLevelType w:val="hybridMultilevel"/>
    <w:tmpl w:val="9CF866C0"/>
    <w:lvl w:ilvl="0" w:tplc="87ECFCC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46260FA"/>
    <w:multiLevelType w:val="multilevel"/>
    <w:tmpl w:val="9030F1B6"/>
    <w:lvl w:ilvl="0">
      <w:start w:val="1"/>
      <w:numFmt w:val="decimal"/>
      <w:pStyle w:val="a8"/>
      <w:suff w:val="nothing"/>
      <w:lvlText w:val="表%1　"/>
      <w:lvlJc w:val="left"/>
      <w:pPr>
        <w:ind w:left="3403" w:firstLine="0"/>
      </w:pPr>
      <w:rPr>
        <w:rFonts w:ascii="黑体" w:eastAsia="黑体" w:hAnsi="Times New Roman" w:hint="eastAsia"/>
        <w:b w:val="0"/>
        <w:i w:val="0"/>
        <w:sz w:val="21"/>
        <w:lang w:val="en-US"/>
      </w:rPr>
    </w:lvl>
    <w:lvl w:ilvl="1">
      <w:start w:val="1"/>
      <w:numFmt w:val="decimal"/>
      <w:lvlText w:val="%1.%2"/>
      <w:lvlJc w:val="left"/>
      <w:pPr>
        <w:tabs>
          <w:tab w:val="left" w:pos="4395"/>
        </w:tabs>
        <w:ind w:left="4395" w:hanging="567"/>
      </w:pPr>
    </w:lvl>
    <w:lvl w:ilvl="2">
      <w:start w:val="1"/>
      <w:numFmt w:val="decimal"/>
      <w:lvlText w:val="%1.%2.%3"/>
      <w:lvlJc w:val="left"/>
      <w:pPr>
        <w:tabs>
          <w:tab w:val="left" w:pos="4821"/>
        </w:tabs>
        <w:ind w:left="4821" w:hanging="567"/>
      </w:pPr>
    </w:lvl>
    <w:lvl w:ilvl="3">
      <w:start w:val="1"/>
      <w:numFmt w:val="decimal"/>
      <w:lvlText w:val="%1.%2.%3.%4"/>
      <w:lvlJc w:val="left"/>
      <w:pPr>
        <w:tabs>
          <w:tab w:val="left" w:pos="5387"/>
        </w:tabs>
        <w:ind w:left="5387" w:hanging="708"/>
      </w:pPr>
    </w:lvl>
    <w:lvl w:ilvl="4">
      <w:start w:val="1"/>
      <w:numFmt w:val="decimal"/>
      <w:lvlText w:val="%1.%2.%3.%4.%5"/>
      <w:lvlJc w:val="left"/>
      <w:pPr>
        <w:tabs>
          <w:tab w:val="left" w:pos="5954"/>
        </w:tabs>
        <w:ind w:left="5954" w:hanging="850"/>
      </w:pPr>
    </w:lvl>
    <w:lvl w:ilvl="5">
      <w:start w:val="1"/>
      <w:numFmt w:val="decimal"/>
      <w:lvlText w:val="%1.%2.%3.%4.%5.%6"/>
      <w:lvlJc w:val="left"/>
      <w:pPr>
        <w:tabs>
          <w:tab w:val="left" w:pos="6663"/>
        </w:tabs>
        <w:ind w:left="6663" w:hanging="1134"/>
      </w:pPr>
    </w:lvl>
    <w:lvl w:ilvl="6">
      <w:start w:val="1"/>
      <w:numFmt w:val="decimal"/>
      <w:lvlText w:val="%1.%2.%3.%4.%5.%6.%7"/>
      <w:lvlJc w:val="left"/>
      <w:pPr>
        <w:tabs>
          <w:tab w:val="left" w:pos="7230"/>
        </w:tabs>
        <w:ind w:left="7230" w:hanging="1276"/>
      </w:pPr>
    </w:lvl>
    <w:lvl w:ilvl="7">
      <w:start w:val="1"/>
      <w:numFmt w:val="decimal"/>
      <w:lvlText w:val="%1.%2.%3.%4.%5.%6.%7.%8"/>
      <w:lvlJc w:val="left"/>
      <w:pPr>
        <w:tabs>
          <w:tab w:val="left" w:pos="7797"/>
        </w:tabs>
        <w:ind w:left="7797" w:hanging="1418"/>
      </w:pPr>
    </w:lvl>
    <w:lvl w:ilvl="8">
      <w:start w:val="1"/>
      <w:numFmt w:val="decimal"/>
      <w:lvlText w:val="%1.%2.%3.%4.%5.%6.%7.%8.%9"/>
      <w:lvlJc w:val="left"/>
      <w:pPr>
        <w:tabs>
          <w:tab w:val="left" w:pos="8505"/>
        </w:tabs>
        <w:ind w:left="8505" w:hanging="1700"/>
      </w:pPr>
    </w:lvl>
  </w:abstractNum>
  <w:abstractNum w:abstractNumId="9">
    <w:nsid w:val="653F6A07"/>
    <w:multiLevelType w:val="hybridMultilevel"/>
    <w:tmpl w:val="F49C9992"/>
    <w:lvl w:ilvl="0" w:tplc="5F90A3E4">
      <w:start w:val="2"/>
      <w:numFmt w:val="bullet"/>
      <w:lvlText w:val="◆"/>
      <w:lvlJc w:val="left"/>
      <w:pPr>
        <w:tabs>
          <w:tab w:val="num" w:pos="713"/>
        </w:tabs>
        <w:ind w:left="713" w:hanging="360"/>
      </w:pPr>
      <w:rPr>
        <w:rFonts w:ascii="宋体" w:eastAsia="宋体" w:hAnsi="宋体" w:cs="Times New Roman" w:hint="eastAsia"/>
      </w:rPr>
    </w:lvl>
    <w:lvl w:ilvl="1" w:tplc="04090003" w:tentative="1">
      <w:start w:val="1"/>
      <w:numFmt w:val="bullet"/>
      <w:lvlText w:val=""/>
      <w:lvlJc w:val="left"/>
      <w:pPr>
        <w:tabs>
          <w:tab w:val="num" w:pos="1193"/>
        </w:tabs>
        <w:ind w:left="1193" w:hanging="420"/>
      </w:pPr>
      <w:rPr>
        <w:rFonts w:ascii="Wingdings" w:hAnsi="Wingdings" w:hint="default"/>
      </w:rPr>
    </w:lvl>
    <w:lvl w:ilvl="2" w:tplc="04090005" w:tentative="1">
      <w:start w:val="1"/>
      <w:numFmt w:val="bullet"/>
      <w:lvlText w:val=""/>
      <w:lvlJc w:val="left"/>
      <w:pPr>
        <w:tabs>
          <w:tab w:val="num" w:pos="1613"/>
        </w:tabs>
        <w:ind w:left="1613" w:hanging="420"/>
      </w:pPr>
      <w:rPr>
        <w:rFonts w:ascii="Wingdings" w:hAnsi="Wingdings" w:hint="default"/>
      </w:rPr>
    </w:lvl>
    <w:lvl w:ilvl="3" w:tplc="04090001" w:tentative="1">
      <w:start w:val="1"/>
      <w:numFmt w:val="bullet"/>
      <w:lvlText w:val=""/>
      <w:lvlJc w:val="left"/>
      <w:pPr>
        <w:tabs>
          <w:tab w:val="num" w:pos="2033"/>
        </w:tabs>
        <w:ind w:left="2033" w:hanging="420"/>
      </w:pPr>
      <w:rPr>
        <w:rFonts w:ascii="Wingdings" w:hAnsi="Wingdings" w:hint="default"/>
      </w:rPr>
    </w:lvl>
    <w:lvl w:ilvl="4" w:tplc="04090003" w:tentative="1">
      <w:start w:val="1"/>
      <w:numFmt w:val="bullet"/>
      <w:lvlText w:val=""/>
      <w:lvlJc w:val="left"/>
      <w:pPr>
        <w:tabs>
          <w:tab w:val="num" w:pos="2453"/>
        </w:tabs>
        <w:ind w:left="2453" w:hanging="420"/>
      </w:pPr>
      <w:rPr>
        <w:rFonts w:ascii="Wingdings" w:hAnsi="Wingdings" w:hint="default"/>
      </w:rPr>
    </w:lvl>
    <w:lvl w:ilvl="5" w:tplc="04090005" w:tentative="1">
      <w:start w:val="1"/>
      <w:numFmt w:val="bullet"/>
      <w:lvlText w:val=""/>
      <w:lvlJc w:val="left"/>
      <w:pPr>
        <w:tabs>
          <w:tab w:val="num" w:pos="2873"/>
        </w:tabs>
        <w:ind w:left="2873" w:hanging="420"/>
      </w:pPr>
      <w:rPr>
        <w:rFonts w:ascii="Wingdings" w:hAnsi="Wingdings" w:hint="default"/>
      </w:rPr>
    </w:lvl>
    <w:lvl w:ilvl="6" w:tplc="04090001" w:tentative="1">
      <w:start w:val="1"/>
      <w:numFmt w:val="bullet"/>
      <w:lvlText w:val=""/>
      <w:lvlJc w:val="left"/>
      <w:pPr>
        <w:tabs>
          <w:tab w:val="num" w:pos="3293"/>
        </w:tabs>
        <w:ind w:left="3293" w:hanging="420"/>
      </w:pPr>
      <w:rPr>
        <w:rFonts w:ascii="Wingdings" w:hAnsi="Wingdings" w:hint="default"/>
      </w:rPr>
    </w:lvl>
    <w:lvl w:ilvl="7" w:tplc="04090003" w:tentative="1">
      <w:start w:val="1"/>
      <w:numFmt w:val="bullet"/>
      <w:lvlText w:val=""/>
      <w:lvlJc w:val="left"/>
      <w:pPr>
        <w:tabs>
          <w:tab w:val="num" w:pos="3713"/>
        </w:tabs>
        <w:ind w:left="3713" w:hanging="420"/>
      </w:pPr>
      <w:rPr>
        <w:rFonts w:ascii="Wingdings" w:hAnsi="Wingdings" w:hint="default"/>
      </w:rPr>
    </w:lvl>
    <w:lvl w:ilvl="8" w:tplc="04090005" w:tentative="1">
      <w:start w:val="1"/>
      <w:numFmt w:val="bullet"/>
      <w:lvlText w:val=""/>
      <w:lvlJc w:val="left"/>
      <w:pPr>
        <w:tabs>
          <w:tab w:val="num" w:pos="4133"/>
        </w:tabs>
        <w:ind w:left="4133" w:hanging="420"/>
      </w:pPr>
      <w:rPr>
        <w:rFonts w:ascii="Wingdings" w:hAnsi="Wingdings" w:hint="default"/>
      </w:rPr>
    </w:lvl>
  </w:abstractNum>
  <w:abstractNum w:abstractNumId="10">
    <w:nsid w:val="6AB97CC4"/>
    <w:multiLevelType w:val="hybridMultilevel"/>
    <w:tmpl w:val="A726078C"/>
    <w:lvl w:ilvl="0" w:tplc="A8F085D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6AE825CD"/>
    <w:multiLevelType w:val="hybridMultilevel"/>
    <w:tmpl w:val="042A0114"/>
    <w:lvl w:ilvl="0" w:tplc="780252C6">
      <w:start w:val="1"/>
      <w:numFmt w:val="decimalEnclosedCircle"/>
      <w:lvlText w:val="%1"/>
      <w:lvlJc w:val="left"/>
      <w:pPr>
        <w:ind w:left="1145" w:hanging="7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num w:numId="1">
    <w:abstractNumId w:val="3"/>
  </w:num>
  <w:num w:numId="2">
    <w:abstractNumId w:val="6"/>
  </w:num>
  <w:num w:numId="3">
    <w:abstractNumId w:val="9"/>
  </w:num>
  <w:num w:numId="4">
    <w:abstractNumId w:val="4"/>
  </w:num>
  <w:num w:numId="5">
    <w:abstractNumId w:val="5"/>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1"/>
  </w:num>
  <w:num w:numId="9">
    <w:abstractNumId w:val="0"/>
  </w:num>
  <w:num w:numId="10">
    <w:abstractNumId w:val="7"/>
  </w:num>
  <w:num w:numId="11">
    <w:abstractNumId w:val="2"/>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defaultTabStop w:val="420"/>
  <w:drawingGridVerticalSpacing w:val="156"/>
  <w:noPunctuationKerning/>
  <w:characterSpacingControl w:val="compressPunctuation"/>
  <w:noLineBreaksAfter w:lang="zh-CN" w:val="$([{£¥·‘“〈《「『【〔〖〝﹙﹛﹝＄（．［｛￡￥"/>
  <w:noLineBreaksBefore w:lang="zh-CN" w:val="!%),.:;&gt;?]}¢¨°·ˇˉ―‖’”…‰′″›℃∶、。〃〉》」』】〕〗〞︶︺︾﹀﹄﹚﹜﹞！＂％＇），．：；？］｀｜｝～￠"/>
  <w:hdrShapeDefaults>
    <o:shapedefaults v:ext="edit" spidmax="6041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23D39"/>
    <w:rsid w:val="000003BC"/>
    <w:rsid w:val="00000725"/>
    <w:rsid w:val="0000177F"/>
    <w:rsid w:val="0000182B"/>
    <w:rsid w:val="00001B50"/>
    <w:rsid w:val="00001B8B"/>
    <w:rsid w:val="00001BF1"/>
    <w:rsid w:val="00001F6F"/>
    <w:rsid w:val="00001FBC"/>
    <w:rsid w:val="00002023"/>
    <w:rsid w:val="000029D4"/>
    <w:rsid w:val="0000310E"/>
    <w:rsid w:val="00003298"/>
    <w:rsid w:val="00003504"/>
    <w:rsid w:val="00005095"/>
    <w:rsid w:val="00005112"/>
    <w:rsid w:val="00006691"/>
    <w:rsid w:val="00006879"/>
    <w:rsid w:val="0000713B"/>
    <w:rsid w:val="000079EB"/>
    <w:rsid w:val="00007B68"/>
    <w:rsid w:val="00010104"/>
    <w:rsid w:val="0001138A"/>
    <w:rsid w:val="0001142B"/>
    <w:rsid w:val="00011522"/>
    <w:rsid w:val="00011809"/>
    <w:rsid w:val="00012108"/>
    <w:rsid w:val="000121DB"/>
    <w:rsid w:val="00012353"/>
    <w:rsid w:val="00012B18"/>
    <w:rsid w:val="00012F18"/>
    <w:rsid w:val="00013862"/>
    <w:rsid w:val="00013F6D"/>
    <w:rsid w:val="000148D5"/>
    <w:rsid w:val="0001545B"/>
    <w:rsid w:val="00016268"/>
    <w:rsid w:val="00016306"/>
    <w:rsid w:val="00016B33"/>
    <w:rsid w:val="00020620"/>
    <w:rsid w:val="00021BE0"/>
    <w:rsid w:val="00021CCD"/>
    <w:rsid w:val="00021CDF"/>
    <w:rsid w:val="00021E24"/>
    <w:rsid w:val="0002253F"/>
    <w:rsid w:val="00023358"/>
    <w:rsid w:val="00024557"/>
    <w:rsid w:val="000248DA"/>
    <w:rsid w:val="00024A36"/>
    <w:rsid w:val="00024E8D"/>
    <w:rsid w:val="00025CE1"/>
    <w:rsid w:val="00025D97"/>
    <w:rsid w:val="00025F2A"/>
    <w:rsid w:val="00025FAB"/>
    <w:rsid w:val="00026A2D"/>
    <w:rsid w:val="00026CFB"/>
    <w:rsid w:val="000270D3"/>
    <w:rsid w:val="0002724A"/>
    <w:rsid w:val="000274B5"/>
    <w:rsid w:val="0003097F"/>
    <w:rsid w:val="00031777"/>
    <w:rsid w:val="000323FE"/>
    <w:rsid w:val="000325E3"/>
    <w:rsid w:val="0003262D"/>
    <w:rsid w:val="00032886"/>
    <w:rsid w:val="00033904"/>
    <w:rsid w:val="00033A2B"/>
    <w:rsid w:val="00034292"/>
    <w:rsid w:val="00034DBA"/>
    <w:rsid w:val="00035A0A"/>
    <w:rsid w:val="00035D25"/>
    <w:rsid w:val="0003627D"/>
    <w:rsid w:val="00036588"/>
    <w:rsid w:val="0003683D"/>
    <w:rsid w:val="00037366"/>
    <w:rsid w:val="0003778E"/>
    <w:rsid w:val="00037A02"/>
    <w:rsid w:val="000406FF"/>
    <w:rsid w:val="00040A1B"/>
    <w:rsid w:val="0004143E"/>
    <w:rsid w:val="00041894"/>
    <w:rsid w:val="0004196A"/>
    <w:rsid w:val="0004207A"/>
    <w:rsid w:val="0004209E"/>
    <w:rsid w:val="00042AC6"/>
    <w:rsid w:val="00042BCC"/>
    <w:rsid w:val="000435BB"/>
    <w:rsid w:val="00043918"/>
    <w:rsid w:val="00043DFA"/>
    <w:rsid w:val="000441AF"/>
    <w:rsid w:val="000450A4"/>
    <w:rsid w:val="000455A7"/>
    <w:rsid w:val="00045BAF"/>
    <w:rsid w:val="00046B47"/>
    <w:rsid w:val="00046BE3"/>
    <w:rsid w:val="00046CE9"/>
    <w:rsid w:val="0004715B"/>
    <w:rsid w:val="00047AAE"/>
    <w:rsid w:val="00050668"/>
    <w:rsid w:val="000517A1"/>
    <w:rsid w:val="00051B2F"/>
    <w:rsid w:val="00051E4A"/>
    <w:rsid w:val="0005279E"/>
    <w:rsid w:val="00052D8A"/>
    <w:rsid w:val="000530D1"/>
    <w:rsid w:val="00053251"/>
    <w:rsid w:val="00053408"/>
    <w:rsid w:val="00054A15"/>
    <w:rsid w:val="00054C4A"/>
    <w:rsid w:val="0005586C"/>
    <w:rsid w:val="000559C1"/>
    <w:rsid w:val="00055EE5"/>
    <w:rsid w:val="0005637F"/>
    <w:rsid w:val="00056C32"/>
    <w:rsid w:val="00057F89"/>
    <w:rsid w:val="00060140"/>
    <w:rsid w:val="00060283"/>
    <w:rsid w:val="00061A92"/>
    <w:rsid w:val="00062428"/>
    <w:rsid w:val="000631AA"/>
    <w:rsid w:val="00063250"/>
    <w:rsid w:val="00064C0A"/>
    <w:rsid w:val="00065389"/>
    <w:rsid w:val="00065616"/>
    <w:rsid w:val="0006625D"/>
    <w:rsid w:val="0006678D"/>
    <w:rsid w:val="0006681A"/>
    <w:rsid w:val="00066F66"/>
    <w:rsid w:val="00067799"/>
    <w:rsid w:val="00067A61"/>
    <w:rsid w:val="00067C41"/>
    <w:rsid w:val="0007047C"/>
    <w:rsid w:val="00070656"/>
    <w:rsid w:val="000708B0"/>
    <w:rsid w:val="00070B5C"/>
    <w:rsid w:val="00070F9A"/>
    <w:rsid w:val="00070FD3"/>
    <w:rsid w:val="00071154"/>
    <w:rsid w:val="00071EFE"/>
    <w:rsid w:val="000720B4"/>
    <w:rsid w:val="000722A9"/>
    <w:rsid w:val="00073179"/>
    <w:rsid w:val="00073C4A"/>
    <w:rsid w:val="000741EE"/>
    <w:rsid w:val="00075AC9"/>
    <w:rsid w:val="00076F61"/>
    <w:rsid w:val="0007780A"/>
    <w:rsid w:val="00080137"/>
    <w:rsid w:val="0008097F"/>
    <w:rsid w:val="00080ADA"/>
    <w:rsid w:val="00080E24"/>
    <w:rsid w:val="00081246"/>
    <w:rsid w:val="00081765"/>
    <w:rsid w:val="00082BF4"/>
    <w:rsid w:val="00082DDB"/>
    <w:rsid w:val="00082EFE"/>
    <w:rsid w:val="000832AF"/>
    <w:rsid w:val="00083505"/>
    <w:rsid w:val="00083F8E"/>
    <w:rsid w:val="000842AD"/>
    <w:rsid w:val="00084343"/>
    <w:rsid w:val="000845C4"/>
    <w:rsid w:val="00084EDA"/>
    <w:rsid w:val="0008524D"/>
    <w:rsid w:val="00085905"/>
    <w:rsid w:val="00085DF6"/>
    <w:rsid w:val="000862FC"/>
    <w:rsid w:val="0008634B"/>
    <w:rsid w:val="00086B8F"/>
    <w:rsid w:val="0008707D"/>
    <w:rsid w:val="000875D7"/>
    <w:rsid w:val="00087ECE"/>
    <w:rsid w:val="00087F5F"/>
    <w:rsid w:val="000907FB"/>
    <w:rsid w:val="000911B2"/>
    <w:rsid w:val="00091C63"/>
    <w:rsid w:val="000924AB"/>
    <w:rsid w:val="000928E7"/>
    <w:rsid w:val="00092FAD"/>
    <w:rsid w:val="00093184"/>
    <w:rsid w:val="00093242"/>
    <w:rsid w:val="00093E19"/>
    <w:rsid w:val="00093EB7"/>
    <w:rsid w:val="00094AFB"/>
    <w:rsid w:val="00094E4C"/>
    <w:rsid w:val="000951CB"/>
    <w:rsid w:val="00095863"/>
    <w:rsid w:val="0009587B"/>
    <w:rsid w:val="00096BC7"/>
    <w:rsid w:val="00096F2B"/>
    <w:rsid w:val="00097B0F"/>
    <w:rsid w:val="000A005C"/>
    <w:rsid w:val="000A0E1A"/>
    <w:rsid w:val="000A2332"/>
    <w:rsid w:val="000A2452"/>
    <w:rsid w:val="000A2D4F"/>
    <w:rsid w:val="000A383C"/>
    <w:rsid w:val="000A3E2D"/>
    <w:rsid w:val="000A4246"/>
    <w:rsid w:val="000A433F"/>
    <w:rsid w:val="000A43BD"/>
    <w:rsid w:val="000A44F1"/>
    <w:rsid w:val="000A45AB"/>
    <w:rsid w:val="000A5ACF"/>
    <w:rsid w:val="000A5D2E"/>
    <w:rsid w:val="000A69EC"/>
    <w:rsid w:val="000A712A"/>
    <w:rsid w:val="000A7136"/>
    <w:rsid w:val="000A7333"/>
    <w:rsid w:val="000A745D"/>
    <w:rsid w:val="000A75D4"/>
    <w:rsid w:val="000A7744"/>
    <w:rsid w:val="000B017E"/>
    <w:rsid w:val="000B0370"/>
    <w:rsid w:val="000B0715"/>
    <w:rsid w:val="000B0F5E"/>
    <w:rsid w:val="000B0F61"/>
    <w:rsid w:val="000B1591"/>
    <w:rsid w:val="000B1C6E"/>
    <w:rsid w:val="000B2309"/>
    <w:rsid w:val="000B28FA"/>
    <w:rsid w:val="000B29D8"/>
    <w:rsid w:val="000B2DBB"/>
    <w:rsid w:val="000B33E7"/>
    <w:rsid w:val="000B342A"/>
    <w:rsid w:val="000B359A"/>
    <w:rsid w:val="000B3630"/>
    <w:rsid w:val="000B3632"/>
    <w:rsid w:val="000B364A"/>
    <w:rsid w:val="000B3881"/>
    <w:rsid w:val="000B3ACD"/>
    <w:rsid w:val="000B41DE"/>
    <w:rsid w:val="000B44BB"/>
    <w:rsid w:val="000B458F"/>
    <w:rsid w:val="000B46BC"/>
    <w:rsid w:val="000B4FB7"/>
    <w:rsid w:val="000B5148"/>
    <w:rsid w:val="000B587E"/>
    <w:rsid w:val="000B5999"/>
    <w:rsid w:val="000B5C7F"/>
    <w:rsid w:val="000B6ABE"/>
    <w:rsid w:val="000B6ADB"/>
    <w:rsid w:val="000B6C70"/>
    <w:rsid w:val="000B6D31"/>
    <w:rsid w:val="000B6EE5"/>
    <w:rsid w:val="000B71D5"/>
    <w:rsid w:val="000C0750"/>
    <w:rsid w:val="000C0956"/>
    <w:rsid w:val="000C0F08"/>
    <w:rsid w:val="000C1592"/>
    <w:rsid w:val="000C305A"/>
    <w:rsid w:val="000C38C2"/>
    <w:rsid w:val="000C3AE4"/>
    <w:rsid w:val="000C3E24"/>
    <w:rsid w:val="000C40E2"/>
    <w:rsid w:val="000C5060"/>
    <w:rsid w:val="000C5487"/>
    <w:rsid w:val="000C5755"/>
    <w:rsid w:val="000C651E"/>
    <w:rsid w:val="000C6E9D"/>
    <w:rsid w:val="000C7653"/>
    <w:rsid w:val="000C7971"/>
    <w:rsid w:val="000C7A4F"/>
    <w:rsid w:val="000D0183"/>
    <w:rsid w:val="000D0997"/>
    <w:rsid w:val="000D0D75"/>
    <w:rsid w:val="000D1753"/>
    <w:rsid w:val="000D23B7"/>
    <w:rsid w:val="000D3D2D"/>
    <w:rsid w:val="000D3DB2"/>
    <w:rsid w:val="000D457F"/>
    <w:rsid w:val="000D4B72"/>
    <w:rsid w:val="000D52B8"/>
    <w:rsid w:val="000D5478"/>
    <w:rsid w:val="000D5829"/>
    <w:rsid w:val="000D5A0C"/>
    <w:rsid w:val="000D601E"/>
    <w:rsid w:val="000D6F67"/>
    <w:rsid w:val="000D70E5"/>
    <w:rsid w:val="000D7AF9"/>
    <w:rsid w:val="000D7B18"/>
    <w:rsid w:val="000E0DE0"/>
    <w:rsid w:val="000E1418"/>
    <w:rsid w:val="000E16A4"/>
    <w:rsid w:val="000E1E8D"/>
    <w:rsid w:val="000E32A3"/>
    <w:rsid w:val="000E3324"/>
    <w:rsid w:val="000E3479"/>
    <w:rsid w:val="000E4301"/>
    <w:rsid w:val="000E4399"/>
    <w:rsid w:val="000E43F6"/>
    <w:rsid w:val="000E4BDB"/>
    <w:rsid w:val="000E4F1C"/>
    <w:rsid w:val="000E5193"/>
    <w:rsid w:val="000E56B7"/>
    <w:rsid w:val="000E5DFD"/>
    <w:rsid w:val="000E61F9"/>
    <w:rsid w:val="000E6273"/>
    <w:rsid w:val="000E6294"/>
    <w:rsid w:val="000E62FB"/>
    <w:rsid w:val="000E7828"/>
    <w:rsid w:val="000E7967"/>
    <w:rsid w:val="000F0300"/>
    <w:rsid w:val="000F21D6"/>
    <w:rsid w:val="000F33A2"/>
    <w:rsid w:val="000F37C1"/>
    <w:rsid w:val="000F3A75"/>
    <w:rsid w:val="000F3D9F"/>
    <w:rsid w:val="000F4774"/>
    <w:rsid w:val="000F4CF7"/>
    <w:rsid w:val="000F4D33"/>
    <w:rsid w:val="000F4FE5"/>
    <w:rsid w:val="000F5EE5"/>
    <w:rsid w:val="000F60E4"/>
    <w:rsid w:val="000F7E85"/>
    <w:rsid w:val="000F7FF8"/>
    <w:rsid w:val="001008CC"/>
    <w:rsid w:val="00100E3E"/>
    <w:rsid w:val="0010187E"/>
    <w:rsid w:val="00102325"/>
    <w:rsid w:val="00102506"/>
    <w:rsid w:val="00102526"/>
    <w:rsid w:val="001028C5"/>
    <w:rsid w:val="001032D0"/>
    <w:rsid w:val="001058DE"/>
    <w:rsid w:val="00105972"/>
    <w:rsid w:val="00105FE4"/>
    <w:rsid w:val="00106695"/>
    <w:rsid w:val="00107491"/>
    <w:rsid w:val="00107A6C"/>
    <w:rsid w:val="00107F72"/>
    <w:rsid w:val="00110124"/>
    <w:rsid w:val="001103A8"/>
    <w:rsid w:val="00110474"/>
    <w:rsid w:val="00110A7A"/>
    <w:rsid w:val="00111C1D"/>
    <w:rsid w:val="00112D00"/>
    <w:rsid w:val="00113129"/>
    <w:rsid w:val="001138F4"/>
    <w:rsid w:val="0011390F"/>
    <w:rsid w:val="00113AB4"/>
    <w:rsid w:val="00113C77"/>
    <w:rsid w:val="00114CAB"/>
    <w:rsid w:val="00115C79"/>
    <w:rsid w:val="00116723"/>
    <w:rsid w:val="00117972"/>
    <w:rsid w:val="00117A64"/>
    <w:rsid w:val="0012031F"/>
    <w:rsid w:val="001209A0"/>
    <w:rsid w:val="00120D55"/>
    <w:rsid w:val="0012137B"/>
    <w:rsid w:val="001217C6"/>
    <w:rsid w:val="001219E9"/>
    <w:rsid w:val="00121DED"/>
    <w:rsid w:val="001222AC"/>
    <w:rsid w:val="001228A6"/>
    <w:rsid w:val="001234AE"/>
    <w:rsid w:val="001234F5"/>
    <w:rsid w:val="00123653"/>
    <w:rsid w:val="001237F6"/>
    <w:rsid w:val="00123A03"/>
    <w:rsid w:val="00124253"/>
    <w:rsid w:val="00124846"/>
    <w:rsid w:val="00124F92"/>
    <w:rsid w:val="00126191"/>
    <w:rsid w:val="00126CF8"/>
    <w:rsid w:val="0012703E"/>
    <w:rsid w:val="00127ABD"/>
    <w:rsid w:val="001303C5"/>
    <w:rsid w:val="0013083C"/>
    <w:rsid w:val="00130EC9"/>
    <w:rsid w:val="0013178D"/>
    <w:rsid w:val="00131A53"/>
    <w:rsid w:val="001320CA"/>
    <w:rsid w:val="001324AD"/>
    <w:rsid w:val="00132E35"/>
    <w:rsid w:val="001342E8"/>
    <w:rsid w:val="00135236"/>
    <w:rsid w:val="00135F55"/>
    <w:rsid w:val="001367DF"/>
    <w:rsid w:val="00136D16"/>
    <w:rsid w:val="0013709E"/>
    <w:rsid w:val="00140D8F"/>
    <w:rsid w:val="001412F6"/>
    <w:rsid w:val="001414F8"/>
    <w:rsid w:val="00141F9D"/>
    <w:rsid w:val="00142235"/>
    <w:rsid w:val="0014245D"/>
    <w:rsid w:val="001424F5"/>
    <w:rsid w:val="00143422"/>
    <w:rsid w:val="00143D0F"/>
    <w:rsid w:val="001441BA"/>
    <w:rsid w:val="00144C50"/>
    <w:rsid w:val="00144D09"/>
    <w:rsid w:val="001455DE"/>
    <w:rsid w:val="00145B27"/>
    <w:rsid w:val="001468C6"/>
    <w:rsid w:val="00146DC0"/>
    <w:rsid w:val="001474AF"/>
    <w:rsid w:val="00147915"/>
    <w:rsid w:val="00150D3A"/>
    <w:rsid w:val="0015246E"/>
    <w:rsid w:val="00152870"/>
    <w:rsid w:val="00152B2F"/>
    <w:rsid w:val="00152C33"/>
    <w:rsid w:val="00153C4F"/>
    <w:rsid w:val="001540BA"/>
    <w:rsid w:val="0015416D"/>
    <w:rsid w:val="0015440B"/>
    <w:rsid w:val="00154C67"/>
    <w:rsid w:val="00154F60"/>
    <w:rsid w:val="00155759"/>
    <w:rsid w:val="00155BDF"/>
    <w:rsid w:val="00155CD6"/>
    <w:rsid w:val="001566A1"/>
    <w:rsid w:val="00156CA5"/>
    <w:rsid w:val="00156E10"/>
    <w:rsid w:val="001571CC"/>
    <w:rsid w:val="001602BB"/>
    <w:rsid w:val="001606DE"/>
    <w:rsid w:val="00160F6E"/>
    <w:rsid w:val="00161138"/>
    <w:rsid w:val="00161F1C"/>
    <w:rsid w:val="0016201F"/>
    <w:rsid w:val="001625EB"/>
    <w:rsid w:val="00163031"/>
    <w:rsid w:val="00163533"/>
    <w:rsid w:val="00163AD9"/>
    <w:rsid w:val="001646E6"/>
    <w:rsid w:val="00164837"/>
    <w:rsid w:val="00164AEC"/>
    <w:rsid w:val="00164D5C"/>
    <w:rsid w:val="001654DF"/>
    <w:rsid w:val="001655AC"/>
    <w:rsid w:val="00165926"/>
    <w:rsid w:val="00165AD3"/>
    <w:rsid w:val="00165ADC"/>
    <w:rsid w:val="00165F77"/>
    <w:rsid w:val="00166B50"/>
    <w:rsid w:val="00170184"/>
    <w:rsid w:val="00170306"/>
    <w:rsid w:val="001706E1"/>
    <w:rsid w:val="00170A84"/>
    <w:rsid w:val="00170E56"/>
    <w:rsid w:val="0017163C"/>
    <w:rsid w:val="0017192D"/>
    <w:rsid w:val="00172EE8"/>
    <w:rsid w:val="00173EBC"/>
    <w:rsid w:val="001742AC"/>
    <w:rsid w:val="001747B7"/>
    <w:rsid w:val="0017574E"/>
    <w:rsid w:val="00177016"/>
    <w:rsid w:val="00177A84"/>
    <w:rsid w:val="00177C20"/>
    <w:rsid w:val="001813A2"/>
    <w:rsid w:val="001817DB"/>
    <w:rsid w:val="00181E65"/>
    <w:rsid w:val="0018206E"/>
    <w:rsid w:val="00183A20"/>
    <w:rsid w:val="00183C2E"/>
    <w:rsid w:val="00183D04"/>
    <w:rsid w:val="00183FB3"/>
    <w:rsid w:val="0018429E"/>
    <w:rsid w:val="00184690"/>
    <w:rsid w:val="00185052"/>
    <w:rsid w:val="001854B6"/>
    <w:rsid w:val="001866CB"/>
    <w:rsid w:val="0018783F"/>
    <w:rsid w:val="0018784C"/>
    <w:rsid w:val="00187EAC"/>
    <w:rsid w:val="0019147E"/>
    <w:rsid w:val="00191D8B"/>
    <w:rsid w:val="0019200D"/>
    <w:rsid w:val="001928FC"/>
    <w:rsid w:val="001930F7"/>
    <w:rsid w:val="00193306"/>
    <w:rsid w:val="00193A94"/>
    <w:rsid w:val="001948BD"/>
    <w:rsid w:val="001949AA"/>
    <w:rsid w:val="00194CFB"/>
    <w:rsid w:val="00195190"/>
    <w:rsid w:val="001957C3"/>
    <w:rsid w:val="00195874"/>
    <w:rsid w:val="00195BA1"/>
    <w:rsid w:val="00195BCF"/>
    <w:rsid w:val="001960DE"/>
    <w:rsid w:val="00196AB0"/>
    <w:rsid w:val="001A027F"/>
    <w:rsid w:val="001A16FE"/>
    <w:rsid w:val="001A2C7C"/>
    <w:rsid w:val="001A2D99"/>
    <w:rsid w:val="001A3063"/>
    <w:rsid w:val="001A40EF"/>
    <w:rsid w:val="001A487C"/>
    <w:rsid w:val="001A557C"/>
    <w:rsid w:val="001A5B5C"/>
    <w:rsid w:val="001A6A84"/>
    <w:rsid w:val="001A6A8B"/>
    <w:rsid w:val="001A6A94"/>
    <w:rsid w:val="001A765D"/>
    <w:rsid w:val="001B07FC"/>
    <w:rsid w:val="001B0ED2"/>
    <w:rsid w:val="001B1606"/>
    <w:rsid w:val="001B2548"/>
    <w:rsid w:val="001B25D1"/>
    <w:rsid w:val="001B27F8"/>
    <w:rsid w:val="001B29AB"/>
    <w:rsid w:val="001B2A81"/>
    <w:rsid w:val="001B2ECB"/>
    <w:rsid w:val="001B359F"/>
    <w:rsid w:val="001B42B6"/>
    <w:rsid w:val="001B4AA0"/>
    <w:rsid w:val="001B758C"/>
    <w:rsid w:val="001B7DAF"/>
    <w:rsid w:val="001C0B9E"/>
    <w:rsid w:val="001C1095"/>
    <w:rsid w:val="001C1199"/>
    <w:rsid w:val="001C176F"/>
    <w:rsid w:val="001C1F25"/>
    <w:rsid w:val="001C29F6"/>
    <w:rsid w:val="001C2A41"/>
    <w:rsid w:val="001C2E38"/>
    <w:rsid w:val="001C32BF"/>
    <w:rsid w:val="001C59F9"/>
    <w:rsid w:val="001C5C9A"/>
    <w:rsid w:val="001C5CBA"/>
    <w:rsid w:val="001C6497"/>
    <w:rsid w:val="001C6751"/>
    <w:rsid w:val="001C7459"/>
    <w:rsid w:val="001C7F51"/>
    <w:rsid w:val="001D005C"/>
    <w:rsid w:val="001D089F"/>
    <w:rsid w:val="001D14F2"/>
    <w:rsid w:val="001D1948"/>
    <w:rsid w:val="001D2AE2"/>
    <w:rsid w:val="001D2D95"/>
    <w:rsid w:val="001D3741"/>
    <w:rsid w:val="001D376F"/>
    <w:rsid w:val="001D4118"/>
    <w:rsid w:val="001D4240"/>
    <w:rsid w:val="001D4A3A"/>
    <w:rsid w:val="001D4F17"/>
    <w:rsid w:val="001D5044"/>
    <w:rsid w:val="001D55D3"/>
    <w:rsid w:val="001D6307"/>
    <w:rsid w:val="001D65A6"/>
    <w:rsid w:val="001D675D"/>
    <w:rsid w:val="001D73B2"/>
    <w:rsid w:val="001D783C"/>
    <w:rsid w:val="001D7CBD"/>
    <w:rsid w:val="001E02E4"/>
    <w:rsid w:val="001E0597"/>
    <w:rsid w:val="001E0E91"/>
    <w:rsid w:val="001E1969"/>
    <w:rsid w:val="001E1B57"/>
    <w:rsid w:val="001E1FA6"/>
    <w:rsid w:val="001E25BA"/>
    <w:rsid w:val="001E32FE"/>
    <w:rsid w:val="001E44C5"/>
    <w:rsid w:val="001E45F0"/>
    <w:rsid w:val="001E48AC"/>
    <w:rsid w:val="001E5C8F"/>
    <w:rsid w:val="001E700C"/>
    <w:rsid w:val="001E78F0"/>
    <w:rsid w:val="001E79E0"/>
    <w:rsid w:val="001E7FEC"/>
    <w:rsid w:val="001F002C"/>
    <w:rsid w:val="001F09D7"/>
    <w:rsid w:val="001F0CF1"/>
    <w:rsid w:val="001F0E53"/>
    <w:rsid w:val="001F10B0"/>
    <w:rsid w:val="001F223F"/>
    <w:rsid w:val="001F2707"/>
    <w:rsid w:val="001F2840"/>
    <w:rsid w:val="001F2C22"/>
    <w:rsid w:val="001F2C61"/>
    <w:rsid w:val="001F2F9C"/>
    <w:rsid w:val="001F31EF"/>
    <w:rsid w:val="001F3890"/>
    <w:rsid w:val="001F3E42"/>
    <w:rsid w:val="001F41DA"/>
    <w:rsid w:val="001F43E2"/>
    <w:rsid w:val="001F58CE"/>
    <w:rsid w:val="001F5A3A"/>
    <w:rsid w:val="001F6967"/>
    <w:rsid w:val="001F7595"/>
    <w:rsid w:val="001F7711"/>
    <w:rsid w:val="00200AC5"/>
    <w:rsid w:val="00200E3C"/>
    <w:rsid w:val="00201107"/>
    <w:rsid w:val="00202481"/>
    <w:rsid w:val="002026A1"/>
    <w:rsid w:val="0020294A"/>
    <w:rsid w:val="00202983"/>
    <w:rsid w:val="00203747"/>
    <w:rsid w:val="00204362"/>
    <w:rsid w:val="00204627"/>
    <w:rsid w:val="002054F8"/>
    <w:rsid w:val="0020565C"/>
    <w:rsid w:val="00205F38"/>
    <w:rsid w:val="002061F3"/>
    <w:rsid w:val="002067C4"/>
    <w:rsid w:val="00206E07"/>
    <w:rsid w:val="002074E0"/>
    <w:rsid w:val="00207A76"/>
    <w:rsid w:val="00207C4C"/>
    <w:rsid w:val="00207CF3"/>
    <w:rsid w:val="00207EDB"/>
    <w:rsid w:val="0021033E"/>
    <w:rsid w:val="00210D43"/>
    <w:rsid w:val="002116BE"/>
    <w:rsid w:val="00211E7C"/>
    <w:rsid w:val="0021223B"/>
    <w:rsid w:val="002124BC"/>
    <w:rsid w:val="002128EE"/>
    <w:rsid w:val="00212E8A"/>
    <w:rsid w:val="002138D4"/>
    <w:rsid w:val="00216635"/>
    <w:rsid w:val="002166CF"/>
    <w:rsid w:val="00216CDE"/>
    <w:rsid w:val="00217FF1"/>
    <w:rsid w:val="00221F20"/>
    <w:rsid w:val="00222120"/>
    <w:rsid w:val="0022226C"/>
    <w:rsid w:val="002224DA"/>
    <w:rsid w:val="00222E53"/>
    <w:rsid w:val="00223459"/>
    <w:rsid w:val="002235E8"/>
    <w:rsid w:val="00223C43"/>
    <w:rsid w:val="00224807"/>
    <w:rsid w:val="00224971"/>
    <w:rsid w:val="0022497C"/>
    <w:rsid w:val="00224B90"/>
    <w:rsid w:val="00224DE4"/>
    <w:rsid w:val="00224E89"/>
    <w:rsid w:val="00225025"/>
    <w:rsid w:val="002253FE"/>
    <w:rsid w:val="002257EF"/>
    <w:rsid w:val="00225BE0"/>
    <w:rsid w:val="00225CD4"/>
    <w:rsid w:val="00226350"/>
    <w:rsid w:val="00226AC1"/>
    <w:rsid w:val="00226D21"/>
    <w:rsid w:val="0022716F"/>
    <w:rsid w:val="002273DF"/>
    <w:rsid w:val="00230F21"/>
    <w:rsid w:val="002313CE"/>
    <w:rsid w:val="00232246"/>
    <w:rsid w:val="002330A5"/>
    <w:rsid w:val="002330AC"/>
    <w:rsid w:val="00233681"/>
    <w:rsid w:val="00233A1D"/>
    <w:rsid w:val="00233B40"/>
    <w:rsid w:val="00235C1A"/>
    <w:rsid w:val="002367CF"/>
    <w:rsid w:val="0023698D"/>
    <w:rsid w:val="00236C0A"/>
    <w:rsid w:val="00236E9C"/>
    <w:rsid w:val="002372DD"/>
    <w:rsid w:val="002375F9"/>
    <w:rsid w:val="00237902"/>
    <w:rsid w:val="00237A9F"/>
    <w:rsid w:val="002407CF"/>
    <w:rsid w:val="00240A4D"/>
    <w:rsid w:val="00241364"/>
    <w:rsid w:val="00243CB1"/>
    <w:rsid w:val="0024442E"/>
    <w:rsid w:val="002444E3"/>
    <w:rsid w:val="002449FC"/>
    <w:rsid w:val="00244B49"/>
    <w:rsid w:val="00244CC5"/>
    <w:rsid w:val="0024527C"/>
    <w:rsid w:val="0024533A"/>
    <w:rsid w:val="0024598E"/>
    <w:rsid w:val="002459EC"/>
    <w:rsid w:val="00245C89"/>
    <w:rsid w:val="00247894"/>
    <w:rsid w:val="00247948"/>
    <w:rsid w:val="00250064"/>
    <w:rsid w:val="00250209"/>
    <w:rsid w:val="00251A22"/>
    <w:rsid w:val="00251A75"/>
    <w:rsid w:val="00251AF4"/>
    <w:rsid w:val="00251E26"/>
    <w:rsid w:val="00252C6C"/>
    <w:rsid w:val="00253466"/>
    <w:rsid w:val="00253CAC"/>
    <w:rsid w:val="002547BA"/>
    <w:rsid w:val="00255E43"/>
    <w:rsid w:val="002561D3"/>
    <w:rsid w:val="00256564"/>
    <w:rsid w:val="002572DD"/>
    <w:rsid w:val="00257642"/>
    <w:rsid w:val="00257A64"/>
    <w:rsid w:val="00257DA6"/>
    <w:rsid w:val="00260B17"/>
    <w:rsid w:val="00260C30"/>
    <w:rsid w:val="00261398"/>
    <w:rsid w:val="0026145D"/>
    <w:rsid w:val="002617A2"/>
    <w:rsid w:val="002623E6"/>
    <w:rsid w:val="00262D2C"/>
    <w:rsid w:val="00263681"/>
    <w:rsid w:val="00263CED"/>
    <w:rsid w:val="002640D3"/>
    <w:rsid w:val="00266794"/>
    <w:rsid w:val="00266A46"/>
    <w:rsid w:val="00267795"/>
    <w:rsid w:val="00267FA4"/>
    <w:rsid w:val="002708ED"/>
    <w:rsid w:val="00270C3E"/>
    <w:rsid w:val="00270C5E"/>
    <w:rsid w:val="002717C7"/>
    <w:rsid w:val="002723E2"/>
    <w:rsid w:val="002734DA"/>
    <w:rsid w:val="00273783"/>
    <w:rsid w:val="00274855"/>
    <w:rsid w:val="00274A8C"/>
    <w:rsid w:val="00275DE2"/>
    <w:rsid w:val="00275EE0"/>
    <w:rsid w:val="00276D4D"/>
    <w:rsid w:val="0027768E"/>
    <w:rsid w:val="00277A22"/>
    <w:rsid w:val="00280048"/>
    <w:rsid w:val="00280AB3"/>
    <w:rsid w:val="00281081"/>
    <w:rsid w:val="00281F39"/>
    <w:rsid w:val="002823FB"/>
    <w:rsid w:val="00283342"/>
    <w:rsid w:val="00283E90"/>
    <w:rsid w:val="00283FC1"/>
    <w:rsid w:val="002848B6"/>
    <w:rsid w:val="002848FC"/>
    <w:rsid w:val="00285074"/>
    <w:rsid w:val="002863AD"/>
    <w:rsid w:val="002868CA"/>
    <w:rsid w:val="00287E53"/>
    <w:rsid w:val="00290D9D"/>
    <w:rsid w:val="00290E0D"/>
    <w:rsid w:val="00294AED"/>
    <w:rsid w:val="00294BED"/>
    <w:rsid w:val="00295D6B"/>
    <w:rsid w:val="00295DA0"/>
    <w:rsid w:val="0029638F"/>
    <w:rsid w:val="002978FF"/>
    <w:rsid w:val="00297C28"/>
    <w:rsid w:val="00297EB5"/>
    <w:rsid w:val="002A0DCD"/>
    <w:rsid w:val="002A18C9"/>
    <w:rsid w:val="002A1BA4"/>
    <w:rsid w:val="002A1E9A"/>
    <w:rsid w:val="002A3EF6"/>
    <w:rsid w:val="002A4619"/>
    <w:rsid w:val="002A4643"/>
    <w:rsid w:val="002A5356"/>
    <w:rsid w:val="002A57EF"/>
    <w:rsid w:val="002A58B6"/>
    <w:rsid w:val="002A598C"/>
    <w:rsid w:val="002A675B"/>
    <w:rsid w:val="002A68B6"/>
    <w:rsid w:val="002A6A91"/>
    <w:rsid w:val="002A7162"/>
    <w:rsid w:val="002A7685"/>
    <w:rsid w:val="002A7EFA"/>
    <w:rsid w:val="002B1190"/>
    <w:rsid w:val="002B126E"/>
    <w:rsid w:val="002B1445"/>
    <w:rsid w:val="002B1840"/>
    <w:rsid w:val="002B2598"/>
    <w:rsid w:val="002B2963"/>
    <w:rsid w:val="002B427B"/>
    <w:rsid w:val="002B492E"/>
    <w:rsid w:val="002B49C3"/>
    <w:rsid w:val="002B54C0"/>
    <w:rsid w:val="002B609C"/>
    <w:rsid w:val="002B6B14"/>
    <w:rsid w:val="002B6CD0"/>
    <w:rsid w:val="002B707B"/>
    <w:rsid w:val="002B7DAC"/>
    <w:rsid w:val="002B7DE9"/>
    <w:rsid w:val="002C007E"/>
    <w:rsid w:val="002C0907"/>
    <w:rsid w:val="002C0BE4"/>
    <w:rsid w:val="002C1962"/>
    <w:rsid w:val="002C1F2B"/>
    <w:rsid w:val="002C34A8"/>
    <w:rsid w:val="002C37D3"/>
    <w:rsid w:val="002C4359"/>
    <w:rsid w:val="002C4461"/>
    <w:rsid w:val="002C4F44"/>
    <w:rsid w:val="002C56BC"/>
    <w:rsid w:val="002C5846"/>
    <w:rsid w:val="002C6D06"/>
    <w:rsid w:val="002C743C"/>
    <w:rsid w:val="002D0894"/>
    <w:rsid w:val="002D11E9"/>
    <w:rsid w:val="002D1B60"/>
    <w:rsid w:val="002D1BB8"/>
    <w:rsid w:val="002D205F"/>
    <w:rsid w:val="002D2589"/>
    <w:rsid w:val="002D2B11"/>
    <w:rsid w:val="002D428C"/>
    <w:rsid w:val="002D4CE6"/>
    <w:rsid w:val="002D65C4"/>
    <w:rsid w:val="002D6CA2"/>
    <w:rsid w:val="002D777A"/>
    <w:rsid w:val="002D7C9A"/>
    <w:rsid w:val="002D7D98"/>
    <w:rsid w:val="002E0277"/>
    <w:rsid w:val="002E0D6F"/>
    <w:rsid w:val="002E26A3"/>
    <w:rsid w:val="002E2724"/>
    <w:rsid w:val="002E2CC8"/>
    <w:rsid w:val="002E2D92"/>
    <w:rsid w:val="002E2F46"/>
    <w:rsid w:val="002E3156"/>
    <w:rsid w:val="002E348D"/>
    <w:rsid w:val="002E486B"/>
    <w:rsid w:val="002E4888"/>
    <w:rsid w:val="002E4A25"/>
    <w:rsid w:val="002E4A86"/>
    <w:rsid w:val="002E4C94"/>
    <w:rsid w:val="002E50A0"/>
    <w:rsid w:val="002E722A"/>
    <w:rsid w:val="002E7373"/>
    <w:rsid w:val="002E7570"/>
    <w:rsid w:val="002E7688"/>
    <w:rsid w:val="002F00B2"/>
    <w:rsid w:val="002F0A7B"/>
    <w:rsid w:val="002F0E1F"/>
    <w:rsid w:val="002F13A1"/>
    <w:rsid w:val="002F146E"/>
    <w:rsid w:val="002F16F8"/>
    <w:rsid w:val="002F2D73"/>
    <w:rsid w:val="002F3238"/>
    <w:rsid w:val="002F369B"/>
    <w:rsid w:val="002F3EC0"/>
    <w:rsid w:val="002F3F88"/>
    <w:rsid w:val="002F4BB4"/>
    <w:rsid w:val="002F4BF8"/>
    <w:rsid w:val="002F4F89"/>
    <w:rsid w:val="002F6710"/>
    <w:rsid w:val="002F6B40"/>
    <w:rsid w:val="002F6FD6"/>
    <w:rsid w:val="002F7766"/>
    <w:rsid w:val="002F7A95"/>
    <w:rsid w:val="003000C0"/>
    <w:rsid w:val="00300311"/>
    <w:rsid w:val="003004D8"/>
    <w:rsid w:val="00300E7D"/>
    <w:rsid w:val="00301408"/>
    <w:rsid w:val="00302404"/>
    <w:rsid w:val="00302602"/>
    <w:rsid w:val="003027D3"/>
    <w:rsid w:val="0030299C"/>
    <w:rsid w:val="00302AD7"/>
    <w:rsid w:val="00302BF1"/>
    <w:rsid w:val="00302C1E"/>
    <w:rsid w:val="00302E3A"/>
    <w:rsid w:val="00303854"/>
    <w:rsid w:val="00303D0D"/>
    <w:rsid w:val="00305360"/>
    <w:rsid w:val="00305C1E"/>
    <w:rsid w:val="00306541"/>
    <w:rsid w:val="00306E97"/>
    <w:rsid w:val="003075D4"/>
    <w:rsid w:val="003079F8"/>
    <w:rsid w:val="003102B5"/>
    <w:rsid w:val="00310B49"/>
    <w:rsid w:val="00310E9F"/>
    <w:rsid w:val="00311F0A"/>
    <w:rsid w:val="00312067"/>
    <w:rsid w:val="00312248"/>
    <w:rsid w:val="0031253F"/>
    <w:rsid w:val="00312C3E"/>
    <w:rsid w:val="003137A1"/>
    <w:rsid w:val="003139CA"/>
    <w:rsid w:val="00313A66"/>
    <w:rsid w:val="00314109"/>
    <w:rsid w:val="00314D5E"/>
    <w:rsid w:val="00315112"/>
    <w:rsid w:val="00316585"/>
    <w:rsid w:val="00316720"/>
    <w:rsid w:val="00316CF8"/>
    <w:rsid w:val="00317724"/>
    <w:rsid w:val="00317D7D"/>
    <w:rsid w:val="00317E2B"/>
    <w:rsid w:val="00320577"/>
    <w:rsid w:val="00320CD3"/>
    <w:rsid w:val="00320F2E"/>
    <w:rsid w:val="00320FD6"/>
    <w:rsid w:val="003212D3"/>
    <w:rsid w:val="003216D0"/>
    <w:rsid w:val="00321D75"/>
    <w:rsid w:val="0032285A"/>
    <w:rsid w:val="00322E4E"/>
    <w:rsid w:val="00322FDD"/>
    <w:rsid w:val="003230FD"/>
    <w:rsid w:val="003232A2"/>
    <w:rsid w:val="003235FD"/>
    <w:rsid w:val="003238D8"/>
    <w:rsid w:val="00323DD0"/>
    <w:rsid w:val="00324019"/>
    <w:rsid w:val="0032427D"/>
    <w:rsid w:val="00324350"/>
    <w:rsid w:val="0032469D"/>
    <w:rsid w:val="00324CC4"/>
    <w:rsid w:val="00326805"/>
    <w:rsid w:val="003268FC"/>
    <w:rsid w:val="0032699F"/>
    <w:rsid w:val="00326D20"/>
    <w:rsid w:val="00327DDC"/>
    <w:rsid w:val="00327E24"/>
    <w:rsid w:val="00330C92"/>
    <w:rsid w:val="00330CA8"/>
    <w:rsid w:val="00330E77"/>
    <w:rsid w:val="00330EBA"/>
    <w:rsid w:val="0033130C"/>
    <w:rsid w:val="00331C0C"/>
    <w:rsid w:val="00332416"/>
    <w:rsid w:val="00332534"/>
    <w:rsid w:val="003329A0"/>
    <w:rsid w:val="0033454C"/>
    <w:rsid w:val="00334928"/>
    <w:rsid w:val="00335092"/>
    <w:rsid w:val="003357ED"/>
    <w:rsid w:val="00335D2E"/>
    <w:rsid w:val="00336DCE"/>
    <w:rsid w:val="0033766E"/>
    <w:rsid w:val="00341000"/>
    <w:rsid w:val="00341404"/>
    <w:rsid w:val="00341690"/>
    <w:rsid w:val="00342193"/>
    <w:rsid w:val="0034262D"/>
    <w:rsid w:val="003429CB"/>
    <w:rsid w:val="003429E3"/>
    <w:rsid w:val="00343845"/>
    <w:rsid w:val="003444CD"/>
    <w:rsid w:val="00344C68"/>
    <w:rsid w:val="0034574B"/>
    <w:rsid w:val="003457E2"/>
    <w:rsid w:val="00346905"/>
    <w:rsid w:val="00347105"/>
    <w:rsid w:val="00350900"/>
    <w:rsid w:val="00350CE9"/>
    <w:rsid w:val="003517CD"/>
    <w:rsid w:val="00353188"/>
    <w:rsid w:val="0035360C"/>
    <w:rsid w:val="00354456"/>
    <w:rsid w:val="0035661A"/>
    <w:rsid w:val="003572EC"/>
    <w:rsid w:val="00357DDD"/>
    <w:rsid w:val="0036007C"/>
    <w:rsid w:val="003609A9"/>
    <w:rsid w:val="0036178B"/>
    <w:rsid w:val="00361C18"/>
    <w:rsid w:val="00361DA0"/>
    <w:rsid w:val="0036201A"/>
    <w:rsid w:val="0036224D"/>
    <w:rsid w:val="00362615"/>
    <w:rsid w:val="00363700"/>
    <w:rsid w:val="0036467F"/>
    <w:rsid w:val="00364879"/>
    <w:rsid w:val="0036594D"/>
    <w:rsid w:val="00365A41"/>
    <w:rsid w:val="00365D8B"/>
    <w:rsid w:val="00367541"/>
    <w:rsid w:val="00367910"/>
    <w:rsid w:val="0037001D"/>
    <w:rsid w:val="003715C8"/>
    <w:rsid w:val="00371B3C"/>
    <w:rsid w:val="003723D6"/>
    <w:rsid w:val="003728F4"/>
    <w:rsid w:val="00373168"/>
    <w:rsid w:val="003741AE"/>
    <w:rsid w:val="003742D6"/>
    <w:rsid w:val="00374BF1"/>
    <w:rsid w:val="003767EA"/>
    <w:rsid w:val="00376870"/>
    <w:rsid w:val="00376B46"/>
    <w:rsid w:val="00376F1B"/>
    <w:rsid w:val="003774B6"/>
    <w:rsid w:val="003777D5"/>
    <w:rsid w:val="0038008D"/>
    <w:rsid w:val="003807BE"/>
    <w:rsid w:val="00380A16"/>
    <w:rsid w:val="00380F7D"/>
    <w:rsid w:val="003818FF"/>
    <w:rsid w:val="00382835"/>
    <w:rsid w:val="003828A9"/>
    <w:rsid w:val="003836AD"/>
    <w:rsid w:val="00383734"/>
    <w:rsid w:val="00384174"/>
    <w:rsid w:val="00384D35"/>
    <w:rsid w:val="003854B0"/>
    <w:rsid w:val="0038612B"/>
    <w:rsid w:val="003903E9"/>
    <w:rsid w:val="00390A89"/>
    <w:rsid w:val="00390B5F"/>
    <w:rsid w:val="00390CE5"/>
    <w:rsid w:val="003911ED"/>
    <w:rsid w:val="00391696"/>
    <w:rsid w:val="00391938"/>
    <w:rsid w:val="00391A68"/>
    <w:rsid w:val="00391C5B"/>
    <w:rsid w:val="0039220D"/>
    <w:rsid w:val="003940E4"/>
    <w:rsid w:val="00394680"/>
    <w:rsid w:val="00394A33"/>
    <w:rsid w:val="00394ED4"/>
    <w:rsid w:val="003950F9"/>
    <w:rsid w:val="00395433"/>
    <w:rsid w:val="003955B3"/>
    <w:rsid w:val="003959AD"/>
    <w:rsid w:val="00395C98"/>
    <w:rsid w:val="00396085"/>
    <w:rsid w:val="00396300"/>
    <w:rsid w:val="00396305"/>
    <w:rsid w:val="00396713"/>
    <w:rsid w:val="0039686B"/>
    <w:rsid w:val="00396EED"/>
    <w:rsid w:val="003971B4"/>
    <w:rsid w:val="003A0B36"/>
    <w:rsid w:val="003A0D70"/>
    <w:rsid w:val="003A1713"/>
    <w:rsid w:val="003A1935"/>
    <w:rsid w:val="003A1B1F"/>
    <w:rsid w:val="003A341C"/>
    <w:rsid w:val="003A3CF9"/>
    <w:rsid w:val="003A3E5B"/>
    <w:rsid w:val="003A3F8B"/>
    <w:rsid w:val="003A4266"/>
    <w:rsid w:val="003A428C"/>
    <w:rsid w:val="003A4E2F"/>
    <w:rsid w:val="003A4EF9"/>
    <w:rsid w:val="003A5A68"/>
    <w:rsid w:val="003A5B6E"/>
    <w:rsid w:val="003A6D60"/>
    <w:rsid w:val="003A6E57"/>
    <w:rsid w:val="003A7F6F"/>
    <w:rsid w:val="003A7F7D"/>
    <w:rsid w:val="003B0281"/>
    <w:rsid w:val="003B0375"/>
    <w:rsid w:val="003B0928"/>
    <w:rsid w:val="003B105C"/>
    <w:rsid w:val="003B1AA2"/>
    <w:rsid w:val="003B2317"/>
    <w:rsid w:val="003B24C6"/>
    <w:rsid w:val="003B36A6"/>
    <w:rsid w:val="003B3775"/>
    <w:rsid w:val="003B3B90"/>
    <w:rsid w:val="003B3EB4"/>
    <w:rsid w:val="003B4696"/>
    <w:rsid w:val="003B503A"/>
    <w:rsid w:val="003B533B"/>
    <w:rsid w:val="003B670E"/>
    <w:rsid w:val="003B68CB"/>
    <w:rsid w:val="003B6945"/>
    <w:rsid w:val="003C058C"/>
    <w:rsid w:val="003C0D74"/>
    <w:rsid w:val="003C12EE"/>
    <w:rsid w:val="003C133A"/>
    <w:rsid w:val="003C18F8"/>
    <w:rsid w:val="003C21AD"/>
    <w:rsid w:val="003C24B8"/>
    <w:rsid w:val="003C2902"/>
    <w:rsid w:val="003C2A83"/>
    <w:rsid w:val="003C31BD"/>
    <w:rsid w:val="003C31D8"/>
    <w:rsid w:val="003C398F"/>
    <w:rsid w:val="003C4B1D"/>
    <w:rsid w:val="003C55E3"/>
    <w:rsid w:val="003C6A97"/>
    <w:rsid w:val="003C6D00"/>
    <w:rsid w:val="003C7800"/>
    <w:rsid w:val="003C7B14"/>
    <w:rsid w:val="003D081C"/>
    <w:rsid w:val="003D08B9"/>
    <w:rsid w:val="003D2068"/>
    <w:rsid w:val="003D21DF"/>
    <w:rsid w:val="003D2917"/>
    <w:rsid w:val="003D37D6"/>
    <w:rsid w:val="003D3C2C"/>
    <w:rsid w:val="003D3FAF"/>
    <w:rsid w:val="003D412C"/>
    <w:rsid w:val="003D41DC"/>
    <w:rsid w:val="003D4D3A"/>
    <w:rsid w:val="003D5152"/>
    <w:rsid w:val="003D51AF"/>
    <w:rsid w:val="003D546C"/>
    <w:rsid w:val="003D5AFE"/>
    <w:rsid w:val="003D5B47"/>
    <w:rsid w:val="003D604E"/>
    <w:rsid w:val="003D6BD7"/>
    <w:rsid w:val="003D6C96"/>
    <w:rsid w:val="003D7001"/>
    <w:rsid w:val="003E12A3"/>
    <w:rsid w:val="003E1535"/>
    <w:rsid w:val="003E2E75"/>
    <w:rsid w:val="003E426A"/>
    <w:rsid w:val="003E4D04"/>
    <w:rsid w:val="003E5078"/>
    <w:rsid w:val="003E53F4"/>
    <w:rsid w:val="003E56F7"/>
    <w:rsid w:val="003E692A"/>
    <w:rsid w:val="003E693E"/>
    <w:rsid w:val="003E6958"/>
    <w:rsid w:val="003E6D4C"/>
    <w:rsid w:val="003E76BB"/>
    <w:rsid w:val="003E7A63"/>
    <w:rsid w:val="003E7CC5"/>
    <w:rsid w:val="003F0974"/>
    <w:rsid w:val="003F09BE"/>
    <w:rsid w:val="003F0AFE"/>
    <w:rsid w:val="003F0C46"/>
    <w:rsid w:val="003F2592"/>
    <w:rsid w:val="003F3410"/>
    <w:rsid w:val="003F349B"/>
    <w:rsid w:val="003F3A9F"/>
    <w:rsid w:val="003F3C29"/>
    <w:rsid w:val="003F3EBF"/>
    <w:rsid w:val="003F56F3"/>
    <w:rsid w:val="003F5889"/>
    <w:rsid w:val="003F68F0"/>
    <w:rsid w:val="003F69C8"/>
    <w:rsid w:val="003F74B6"/>
    <w:rsid w:val="003F7558"/>
    <w:rsid w:val="003F758C"/>
    <w:rsid w:val="003F75C2"/>
    <w:rsid w:val="003F7BC8"/>
    <w:rsid w:val="004000C1"/>
    <w:rsid w:val="004000CB"/>
    <w:rsid w:val="004006E6"/>
    <w:rsid w:val="00400901"/>
    <w:rsid w:val="00401B67"/>
    <w:rsid w:val="00401E5A"/>
    <w:rsid w:val="0040200B"/>
    <w:rsid w:val="004021C8"/>
    <w:rsid w:val="00403112"/>
    <w:rsid w:val="00403B8B"/>
    <w:rsid w:val="00404801"/>
    <w:rsid w:val="00404907"/>
    <w:rsid w:val="00404CBB"/>
    <w:rsid w:val="0040619F"/>
    <w:rsid w:val="00406474"/>
    <w:rsid w:val="00406B9E"/>
    <w:rsid w:val="00407158"/>
    <w:rsid w:val="0040715F"/>
    <w:rsid w:val="00407567"/>
    <w:rsid w:val="004075F8"/>
    <w:rsid w:val="004109B4"/>
    <w:rsid w:val="00410D2A"/>
    <w:rsid w:val="00410F87"/>
    <w:rsid w:val="00411624"/>
    <w:rsid w:val="00411C6C"/>
    <w:rsid w:val="00412AEB"/>
    <w:rsid w:val="00412AED"/>
    <w:rsid w:val="004139A3"/>
    <w:rsid w:val="004139B5"/>
    <w:rsid w:val="004141FD"/>
    <w:rsid w:val="00414594"/>
    <w:rsid w:val="004145D8"/>
    <w:rsid w:val="00415B9A"/>
    <w:rsid w:val="00416D3F"/>
    <w:rsid w:val="004175DA"/>
    <w:rsid w:val="00417C42"/>
    <w:rsid w:val="004213FD"/>
    <w:rsid w:val="00421624"/>
    <w:rsid w:val="0042231A"/>
    <w:rsid w:val="00422C6B"/>
    <w:rsid w:val="00423074"/>
    <w:rsid w:val="004232CC"/>
    <w:rsid w:val="0042380C"/>
    <w:rsid w:val="004238AD"/>
    <w:rsid w:val="00423A11"/>
    <w:rsid w:val="00423FA9"/>
    <w:rsid w:val="00424032"/>
    <w:rsid w:val="004240E8"/>
    <w:rsid w:val="00424A34"/>
    <w:rsid w:val="00424FFF"/>
    <w:rsid w:val="004259B1"/>
    <w:rsid w:val="00425A18"/>
    <w:rsid w:val="00426E07"/>
    <w:rsid w:val="00427AAA"/>
    <w:rsid w:val="00427F6D"/>
    <w:rsid w:val="00430064"/>
    <w:rsid w:val="00430622"/>
    <w:rsid w:val="00430C97"/>
    <w:rsid w:val="00431353"/>
    <w:rsid w:val="00431623"/>
    <w:rsid w:val="004317FF"/>
    <w:rsid w:val="00431A5E"/>
    <w:rsid w:val="00431D33"/>
    <w:rsid w:val="00432569"/>
    <w:rsid w:val="00432AEE"/>
    <w:rsid w:val="00432EA6"/>
    <w:rsid w:val="0043322F"/>
    <w:rsid w:val="00434607"/>
    <w:rsid w:val="00435EB1"/>
    <w:rsid w:val="00436E27"/>
    <w:rsid w:val="004376CA"/>
    <w:rsid w:val="00437B29"/>
    <w:rsid w:val="004403E6"/>
    <w:rsid w:val="004425A2"/>
    <w:rsid w:val="00443314"/>
    <w:rsid w:val="004436BC"/>
    <w:rsid w:val="00444721"/>
    <w:rsid w:val="004449E0"/>
    <w:rsid w:val="00444A05"/>
    <w:rsid w:val="00444F6E"/>
    <w:rsid w:val="00445468"/>
    <w:rsid w:val="00445953"/>
    <w:rsid w:val="00445F16"/>
    <w:rsid w:val="00446421"/>
    <w:rsid w:val="0044692E"/>
    <w:rsid w:val="00450126"/>
    <w:rsid w:val="00451FDB"/>
    <w:rsid w:val="004525AB"/>
    <w:rsid w:val="00452923"/>
    <w:rsid w:val="004537E7"/>
    <w:rsid w:val="0045533D"/>
    <w:rsid w:val="00455D30"/>
    <w:rsid w:val="00455DD7"/>
    <w:rsid w:val="00455E85"/>
    <w:rsid w:val="00456035"/>
    <w:rsid w:val="00456F8C"/>
    <w:rsid w:val="004573B7"/>
    <w:rsid w:val="0045782E"/>
    <w:rsid w:val="00457C37"/>
    <w:rsid w:val="0046100D"/>
    <w:rsid w:val="00461176"/>
    <w:rsid w:val="00461334"/>
    <w:rsid w:val="004615A8"/>
    <w:rsid w:val="00461FE9"/>
    <w:rsid w:val="00462F94"/>
    <w:rsid w:val="00463447"/>
    <w:rsid w:val="00464D11"/>
    <w:rsid w:val="004653C6"/>
    <w:rsid w:val="004657C4"/>
    <w:rsid w:val="00466784"/>
    <w:rsid w:val="00466D07"/>
    <w:rsid w:val="00467088"/>
    <w:rsid w:val="00467129"/>
    <w:rsid w:val="0046727B"/>
    <w:rsid w:val="00467D71"/>
    <w:rsid w:val="0047061E"/>
    <w:rsid w:val="00471591"/>
    <w:rsid w:val="00471A47"/>
    <w:rsid w:val="00471CDE"/>
    <w:rsid w:val="00471D14"/>
    <w:rsid w:val="00473935"/>
    <w:rsid w:val="0047412D"/>
    <w:rsid w:val="00474184"/>
    <w:rsid w:val="0047434E"/>
    <w:rsid w:val="00474D9A"/>
    <w:rsid w:val="00475C39"/>
    <w:rsid w:val="00477253"/>
    <w:rsid w:val="004801E3"/>
    <w:rsid w:val="0048083D"/>
    <w:rsid w:val="0048138B"/>
    <w:rsid w:val="0048178C"/>
    <w:rsid w:val="0048193C"/>
    <w:rsid w:val="004832B3"/>
    <w:rsid w:val="00483C84"/>
    <w:rsid w:val="004841BD"/>
    <w:rsid w:val="00484682"/>
    <w:rsid w:val="00484704"/>
    <w:rsid w:val="00485FF6"/>
    <w:rsid w:val="00486B23"/>
    <w:rsid w:val="00487527"/>
    <w:rsid w:val="00487690"/>
    <w:rsid w:val="00487A13"/>
    <w:rsid w:val="00487D37"/>
    <w:rsid w:val="00490450"/>
    <w:rsid w:val="00490697"/>
    <w:rsid w:val="00490CD6"/>
    <w:rsid w:val="004920C3"/>
    <w:rsid w:val="0049233C"/>
    <w:rsid w:val="004933EF"/>
    <w:rsid w:val="00493F1E"/>
    <w:rsid w:val="00494EF0"/>
    <w:rsid w:val="00495571"/>
    <w:rsid w:val="004955C4"/>
    <w:rsid w:val="004966ED"/>
    <w:rsid w:val="00496C3F"/>
    <w:rsid w:val="00497232"/>
    <w:rsid w:val="00497544"/>
    <w:rsid w:val="00497868"/>
    <w:rsid w:val="00497A0A"/>
    <w:rsid w:val="004A0B54"/>
    <w:rsid w:val="004A0F15"/>
    <w:rsid w:val="004A1B0E"/>
    <w:rsid w:val="004A1DB6"/>
    <w:rsid w:val="004A211A"/>
    <w:rsid w:val="004A2865"/>
    <w:rsid w:val="004A3386"/>
    <w:rsid w:val="004A3CEA"/>
    <w:rsid w:val="004A3CFA"/>
    <w:rsid w:val="004A4E30"/>
    <w:rsid w:val="004A53E6"/>
    <w:rsid w:val="004A5465"/>
    <w:rsid w:val="004A597B"/>
    <w:rsid w:val="004A59F6"/>
    <w:rsid w:val="004A5C58"/>
    <w:rsid w:val="004A65A8"/>
    <w:rsid w:val="004A684E"/>
    <w:rsid w:val="004A68CD"/>
    <w:rsid w:val="004A75BF"/>
    <w:rsid w:val="004A7B60"/>
    <w:rsid w:val="004B0BE8"/>
    <w:rsid w:val="004B0D99"/>
    <w:rsid w:val="004B1814"/>
    <w:rsid w:val="004B1E22"/>
    <w:rsid w:val="004B2510"/>
    <w:rsid w:val="004B2D58"/>
    <w:rsid w:val="004B2F6E"/>
    <w:rsid w:val="004B32D1"/>
    <w:rsid w:val="004B56C9"/>
    <w:rsid w:val="004B5A27"/>
    <w:rsid w:val="004B5F18"/>
    <w:rsid w:val="004B67DF"/>
    <w:rsid w:val="004B7677"/>
    <w:rsid w:val="004C1774"/>
    <w:rsid w:val="004C3177"/>
    <w:rsid w:val="004C3695"/>
    <w:rsid w:val="004C5355"/>
    <w:rsid w:val="004C5CF0"/>
    <w:rsid w:val="004C5DAE"/>
    <w:rsid w:val="004C5F9F"/>
    <w:rsid w:val="004C6009"/>
    <w:rsid w:val="004C6144"/>
    <w:rsid w:val="004C661D"/>
    <w:rsid w:val="004C6F79"/>
    <w:rsid w:val="004C7A31"/>
    <w:rsid w:val="004C7B1F"/>
    <w:rsid w:val="004C7B98"/>
    <w:rsid w:val="004D055D"/>
    <w:rsid w:val="004D0920"/>
    <w:rsid w:val="004D17BA"/>
    <w:rsid w:val="004D19A4"/>
    <w:rsid w:val="004D2987"/>
    <w:rsid w:val="004D2CE7"/>
    <w:rsid w:val="004D2FB4"/>
    <w:rsid w:val="004D3AA6"/>
    <w:rsid w:val="004D428A"/>
    <w:rsid w:val="004D43D7"/>
    <w:rsid w:val="004D4D01"/>
    <w:rsid w:val="004D526E"/>
    <w:rsid w:val="004D5843"/>
    <w:rsid w:val="004D5D75"/>
    <w:rsid w:val="004D61A6"/>
    <w:rsid w:val="004D7CC7"/>
    <w:rsid w:val="004E05C9"/>
    <w:rsid w:val="004E0DB5"/>
    <w:rsid w:val="004E13B3"/>
    <w:rsid w:val="004E1669"/>
    <w:rsid w:val="004E2DBC"/>
    <w:rsid w:val="004E38F3"/>
    <w:rsid w:val="004E452F"/>
    <w:rsid w:val="004E471B"/>
    <w:rsid w:val="004E4BAE"/>
    <w:rsid w:val="004E5B98"/>
    <w:rsid w:val="004E5DD2"/>
    <w:rsid w:val="004E7569"/>
    <w:rsid w:val="004E7B72"/>
    <w:rsid w:val="004F05BA"/>
    <w:rsid w:val="004F0FBC"/>
    <w:rsid w:val="004F1049"/>
    <w:rsid w:val="004F10DC"/>
    <w:rsid w:val="004F1B65"/>
    <w:rsid w:val="004F2583"/>
    <w:rsid w:val="004F3422"/>
    <w:rsid w:val="004F4843"/>
    <w:rsid w:val="004F4B9F"/>
    <w:rsid w:val="004F5319"/>
    <w:rsid w:val="004F5800"/>
    <w:rsid w:val="004F5F0D"/>
    <w:rsid w:val="004F61DC"/>
    <w:rsid w:val="004F6968"/>
    <w:rsid w:val="004F6DD8"/>
    <w:rsid w:val="004F6F4B"/>
    <w:rsid w:val="004F70B8"/>
    <w:rsid w:val="005005DA"/>
    <w:rsid w:val="0050167A"/>
    <w:rsid w:val="00501ED2"/>
    <w:rsid w:val="00502208"/>
    <w:rsid w:val="0050274B"/>
    <w:rsid w:val="00503428"/>
    <w:rsid w:val="005039CA"/>
    <w:rsid w:val="00504AB2"/>
    <w:rsid w:val="0050580D"/>
    <w:rsid w:val="00505918"/>
    <w:rsid w:val="00505F72"/>
    <w:rsid w:val="00506E59"/>
    <w:rsid w:val="005073CA"/>
    <w:rsid w:val="00507763"/>
    <w:rsid w:val="00507C18"/>
    <w:rsid w:val="005101C4"/>
    <w:rsid w:val="005103EB"/>
    <w:rsid w:val="00510916"/>
    <w:rsid w:val="00510A72"/>
    <w:rsid w:val="00510DCC"/>
    <w:rsid w:val="00511215"/>
    <w:rsid w:val="00511403"/>
    <w:rsid w:val="00511EF9"/>
    <w:rsid w:val="005120F3"/>
    <w:rsid w:val="00512CBA"/>
    <w:rsid w:val="00512FF8"/>
    <w:rsid w:val="00513B19"/>
    <w:rsid w:val="00513DE4"/>
    <w:rsid w:val="00514570"/>
    <w:rsid w:val="0051506D"/>
    <w:rsid w:val="00516252"/>
    <w:rsid w:val="005162DC"/>
    <w:rsid w:val="00517CE0"/>
    <w:rsid w:val="00517F00"/>
    <w:rsid w:val="00520036"/>
    <w:rsid w:val="0052012B"/>
    <w:rsid w:val="00520312"/>
    <w:rsid w:val="0052066E"/>
    <w:rsid w:val="00520EB8"/>
    <w:rsid w:val="00522F2E"/>
    <w:rsid w:val="00523415"/>
    <w:rsid w:val="00523977"/>
    <w:rsid w:val="00523A71"/>
    <w:rsid w:val="00523C83"/>
    <w:rsid w:val="00523FD8"/>
    <w:rsid w:val="005247F7"/>
    <w:rsid w:val="00524AB6"/>
    <w:rsid w:val="0052548B"/>
    <w:rsid w:val="00525B38"/>
    <w:rsid w:val="00525DAE"/>
    <w:rsid w:val="005265D8"/>
    <w:rsid w:val="005268BC"/>
    <w:rsid w:val="00526EC3"/>
    <w:rsid w:val="00526EED"/>
    <w:rsid w:val="00527144"/>
    <w:rsid w:val="0052747D"/>
    <w:rsid w:val="00527789"/>
    <w:rsid w:val="00527C22"/>
    <w:rsid w:val="0053046D"/>
    <w:rsid w:val="0053065B"/>
    <w:rsid w:val="00531153"/>
    <w:rsid w:val="005311A6"/>
    <w:rsid w:val="0053139C"/>
    <w:rsid w:val="005316DB"/>
    <w:rsid w:val="005319D5"/>
    <w:rsid w:val="00532408"/>
    <w:rsid w:val="0053267D"/>
    <w:rsid w:val="00533325"/>
    <w:rsid w:val="005333B0"/>
    <w:rsid w:val="005334D3"/>
    <w:rsid w:val="005338AC"/>
    <w:rsid w:val="00533F32"/>
    <w:rsid w:val="00534938"/>
    <w:rsid w:val="0053620A"/>
    <w:rsid w:val="00536516"/>
    <w:rsid w:val="00537B64"/>
    <w:rsid w:val="00537BD1"/>
    <w:rsid w:val="00537D48"/>
    <w:rsid w:val="00540217"/>
    <w:rsid w:val="00540470"/>
    <w:rsid w:val="00540543"/>
    <w:rsid w:val="00540DB0"/>
    <w:rsid w:val="00540E32"/>
    <w:rsid w:val="00542AD1"/>
    <w:rsid w:val="0054325D"/>
    <w:rsid w:val="00543ACC"/>
    <w:rsid w:val="00543B60"/>
    <w:rsid w:val="00543DC4"/>
    <w:rsid w:val="00543F92"/>
    <w:rsid w:val="00545FB4"/>
    <w:rsid w:val="005461BB"/>
    <w:rsid w:val="00546C85"/>
    <w:rsid w:val="005502C9"/>
    <w:rsid w:val="005511BB"/>
    <w:rsid w:val="005521DC"/>
    <w:rsid w:val="00552810"/>
    <w:rsid w:val="00552A61"/>
    <w:rsid w:val="00552DAA"/>
    <w:rsid w:val="0055305B"/>
    <w:rsid w:val="005536F6"/>
    <w:rsid w:val="00553BBB"/>
    <w:rsid w:val="00553E07"/>
    <w:rsid w:val="00553FFA"/>
    <w:rsid w:val="0055497E"/>
    <w:rsid w:val="005553E1"/>
    <w:rsid w:val="00555950"/>
    <w:rsid w:val="00555DF2"/>
    <w:rsid w:val="00555F80"/>
    <w:rsid w:val="00556469"/>
    <w:rsid w:val="005576C5"/>
    <w:rsid w:val="0055774F"/>
    <w:rsid w:val="00557809"/>
    <w:rsid w:val="00560754"/>
    <w:rsid w:val="00560D60"/>
    <w:rsid w:val="00561C4C"/>
    <w:rsid w:val="00562FA2"/>
    <w:rsid w:val="00562FD9"/>
    <w:rsid w:val="00563248"/>
    <w:rsid w:val="00564112"/>
    <w:rsid w:val="005643FD"/>
    <w:rsid w:val="0056490A"/>
    <w:rsid w:val="00564DDE"/>
    <w:rsid w:val="00564FF5"/>
    <w:rsid w:val="00565167"/>
    <w:rsid w:val="0056551B"/>
    <w:rsid w:val="005656A5"/>
    <w:rsid w:val="00565C89"/>
    <w:rsid w:val="00565D52"/>
    <w:rsid w:val="00566170"/>
    <w:rsid w:val="00570AF3"/>
    <w:rsid w:val="00570E90"/>
    <w:rsid w:val="0057170C"/>
    <w:rsid w:val="005717F1"/>
    <w:rsid w:val="00571DB2"/>
    <w:rsid w:val="0057259B"/>
    <w:rsid w:val="005725C7"/>
    <w:rsid w:val="0057363E"/>
    <w:rsid w:val="0057364A"/>
    <w:rsid w:val="00573EE6"/>
    <w:rsid w:val="0057462C"/>
    <w:rsid w:val="005746F8"/>
    <w:rsid w:val="00574D15"/>
    <w:rsid w:val="00574ED4"/>
    <w:rsid w:val="005750D8"/>
    <w:rsid w:val="005754FD"/>
    <w:rsid w:val="00575961"/>
    <w:rsid w:val="005776D1"/>
    <w:rsid w:val="005800B9"/>
    <w:rsid w:val="00580907"/>
    <w:rsid w:val="00581455"/>
    <w:rsid w:val="005820EF"/>
    <w:rsid w:val="00582579"/>
    <w:rsid w:val="005830B6"/>
    <w:rsid w:val="00584B1D"/>
    <w:rsid w:val="005852B7"/>
    <w:rsid w:val="0058550D"/>
    <w:rsid w:val="0058591C"/>
    <w:rsid w:val="005859DB"/>
    <w:rsid w:val="00585CB3"/>
    <w:rsid w:val="005860E9"/>
    <w:rsid w:val="0058610B"/>
    <w:rsid w:val="00586620"/>
    <w:rsid w:val="0058671B"/>
    <w:rsid w:val="005868E7"/>
    <w:rsid w:val="00586B18"/>
    <w:rsid w:val="00587DE3"/>
    <w:rsid w:val="005906B9"/>
    <w:rsid w:val="00590D2C"/>
    <w:rsid w:val="00591370"/>
    <w:rsid w:val="00591FC2"/>
    <w:rsid w:val="00592110"/>
    <w:rsid w:val="00593556"/>
    <w:rsid w:val="005936F8"/>
    <w:rsid w:val="00593C1C"/>
    <w:rsid w:val="005952E2"/>
    <w:rsid w:val="005954DB"/>
    <w:rsid w:val="0059586E"/>
    <w:rsid w:val="00595EF8"/>
    <w:rsid w:val="00596A34"/>
    <w:rsid w:val="00596DDD"/>
    <w:rsid w:val="005970AA"/>
    <w:rsid w:val="00597600"/>
    <w:rsid w:val="00597EA4"/>
    <w:rsid w:val="00597F97"/>
    <w:rsid w:val="005A29A4"/>
    <w:rsid w:val="005A2CC1"/>
    <w:rsid w:val="005A2E29"/>
    <w:rsid w:val="005A3FB0"/>
    <w:rsid w:val="005A41CE"/>
    <w:rsid w:val="005A42B3"/>
    <w:rsid w:val="005A5D50"/>
    <w:rsid w:val="005A6B1B"/>
    <w:rsid w:val="005A7126"/>
    <w:rsid w:val="005A71C9"/>
    <w:rsid w:val="005A7421"/>
    <w:rsid w:val="005A75AF"/>
    <w:rsid w:val="005A79B0"/>
    <w:rsid w:val="005B023C"/>
    <w:rsid w:val="005B076D"/>
    <w:rsid w:val="005B0B3D"/>
    <w:rsid w:val="005B101D"/>
    <w:rsid w:val="005B10D8"/>
    <w:rsid w:val="005B1724"/>
    <w:rsid w:val="005B19FA"/>
    <w:rsid w:val="005B1B00"/>
    <w:rsid w:val="005B1D76"/>
    <w:rsid w:val="005B242A"/>
    <w:rsid w:val="005B27AF"/>
    <w:rsid w:val="005B2A97"/>
    <w:rsid w:val="005B2D97"/>
    <w:rsid w:val="005B2EDC"/>
    <w:rsid w:val="005B3433"/>
    <w:rsid w:val="005B4AF4"/>
    <w:rsid w:val="005B4F84"/>
    <w:rsid w:val="005B5751"/>
    <w:rsid w:val="005B6331"/>
    <w:rsid w:val="005B68F8"/>
    <w:rsid w:val="005B6DB8"/>
    <w:rsid w:val="005B7508"/>
    <w:rsid w:val="005B7A9F"/>
    <w:rsid w:val="005B7BAD"/>
    <w:rsid w:val="005C043A"/>
    <w:rsid w:val="005C09FF"/>
    <w:rsid w:val="005C11BD"/>
    <w:rsid w:val="005C197C"/>
    <w:rsid w:val="005C19B6"/>
    <w:rsid w:val="005C2166"/>
    <w:rsid w:val="005C277B"/>
    <w:rsid w:val="005C3268"/>
    <w:rsid w:val="005C35A5"/>
    <w:rsid w:val="005C381A"/>
    <w:rsid w:val="005C3A9A"/>
    <w:rsid w:val="005C3F7C"/>
    <w:rsid w:val="005C40E3"/>
    <w:rsid w:val="005C45E2"/>
    <w:rsid w:val="005C4BFD"/>
    <w:rsid w:val="005C582D"/>
    <w:rsid w:val="005C58F0"/>
    <w:rsid w:val="005C5AB7"/>
    <w:rsid w:val="005C5B87"/>
    <w:rsid w:val="005C62CE"/>
    <w:rsid w:val="005C645E"/>
    <w:rsid w:val="005D045B"/>
    <w:rsid w:val="005D0EEB"/>
    <w:rsid w:val="005D123F"/>
    <w:rsid w:val="005D1451"/>
    <w:rsid w:val="005D18BF"/>
    <w:rsid w:val="005D1DFD"/>
    <w:rsid w:val="005D25B3"/>
    <w:rsid w:val="005D288E"/>
    <w:rsid w:val="005D342B"/>
    <w:rsid w:val="005D34C9"/>
    <w:rsid w:val="005D37B7"/>
    <w:rsid w:val="005D49E1"/>
    <w:rsid w:val="005D4A8F"/>
    <w:rsid w:val="005D4B1F"/>
    <w:rsid w:val="005D5523"/>
    <w:rsid w:val="005D55D6"/>
    <w:rsid w:val="005D5C0D"/>
    <w:rsid w:val="005D6594"/>
    <w:rsid w:val="005D75CE"/>
    <w:rsid w:val="005D77C3"/>
    <w:rsid w:val="005E0193"/>
    <w:rsid w:val="005E17BC"/>
    <w:rsid w:val="005E1BCF"/>
    <w:rsid w:val="005E21B4"/>
    <w:rsid w:val="005E244A"/>
    <w:rsid w:val="005E2B7F"/>
    <w:rsid w:val="005E3118"/>
    <w:rsid w:val="005E3CEF"/>
    <w:rsid w:val="005E419C"/>
    <w:rsid w:val="005E4B96"/>
    <w:rsid w:val="005E4D89"/>
    <w:rsid w:val="005E532A"/>
    <w:rsid w:val="005E5A94"/>
    <w:rsid w:val="005E5C48"/>
    <w:rsid w:val="005E64B1"/>
    <w:rsid w:val="005E67B8"/>
    <w:rsid w:val="005E68F1"/>
    <w:rsid w:val="005E6F33"/>
    <w:rsid w:val="005E73AA"/>
    <w:rsid w:val="005E75C2"/>
    <w:rsid w:val="005E7C60"/>
    <w:rsid w:val="005F04E8"/>
    <w:rsid w:val="005F08DA"/>
    <w:rsid w:val="005F0F06"/>
    <w:rsid w:val="005F1207"/>
    <w:rsid w:val="005F16F9"/>
    <w:rsid w:val="005F22F9"/>
    <w:rsid w:val="005F247F"/>
    <w:rsid w:val="005F2A80"/>
    <w:rsid w:val="005F318E"/>
    <w:rsid w:val="005F43FF"/>
    <w:rsid w:val="005F550B"/>
    <w:rsid w:val="005F7D9B"/>
    <w:rsid w:val="005F7EEE"/>
    <w:rsid w:val="0060031E"/>
    <w:rsid w:val="0060056F"/>
    <w:rsid w:val="006006D7"/>
    <w:rsid w:val="00600F50"/>
    <w:rsid w:val="006018ED"/>
    <w:rsid w:val="00601969"/>
    <w:rsid w:val="00601E47"/>
    <w:rsid w:val="00601E50"/>
    <w:rsid w:val="00601EA5"/>
    <w:rsid w:val="006022D0"/>
    <w:rsid w:val="0060243E"/>
    <w:rsid w:val="0060288B"/>
    <w:rsid w:val="00602C46"/>
    <w:rsid w:val="0060346D"/>
    <w:rsid w:val="0060396B"/>
    <w:rsid w:val="0060526C"/>
    <w:rsid w:val="00605841"/>
    <w:rsid w:val="00606356"/>
    <w:rsid w:val="00606AB7"/>
    <w:rsid w:val="00607BE4"/>
    <w:rsid w:val="00607D33"/>
    <w:rsid w:val="00607D74"/>
    <w:rsid w:val="00607F09"/>
    <w:rsid w:val="006113B5"/>
    <w:rsid w:val="0061149C"/>
    <w:rsid w:val="00611F29"/>
    <w:rsid w:val="00612A4A"/>
    <w:rsid w:val="00613710"/>
    <w:rsid w:val="00613A41"/>
    <w:rsid w:val="00613A62"/>
    <w:rsid w:val="00614B2D"/>
    <w:rsid w:val="00615AD6"/>
    <w:rsid w:val="00615D41"/>
    <w:rsid w:val="00616896"/>
    <w:rsid w:val="00616A0D"/>
    <w:rsid w:val="00617972"/>
    <w:rsid w:val="006202AE"/>
    <w:rsid w:val="0062030F"/>
    <w:rsid w:val="006203EF"/>
    <w:rsid w:val="00621205"/>
    <w:rsid w:val="0062171A"/>
    <w:rsid w:val="0062217A"/>
    <w:rsid w:val="00622391"/>
    <w:rsid w:val="00622AAC"/>
    <w:rsid w:val="00623A5F"/>
    <w:rsid w:val="00623D77"/>
    <w:rsid w:val="006240A3"/>
    <w:rsid w:val="0062512F"/>
    <w:rsid w:val="006252FD"/>
    <w:rsid w:val="0062548F"/>
    <w:rsid w:val="006270FB"/>
    <w:rsid w:val="00630142"/>
    <w:rsid w:val="00630A19"/>
    <w:rsid w:val="00630CA9"/>
    <w:rsid w:val="00630D94"/>
    <w:rsid w:val="006311DF"/>
    <w:rsid w:val="006313B6"/>
    <w:rsid w:val="0063174F"/>
    <w:rsid w:val="00632377"/>
    <w:rsid w:val="00632586"/>
    <w:rsid w:val="00632781"/>
    <w:rsid w:val="006329F6"/>
    <w:rsid w:val="00633928"/>
    <w:rsid w:val="0063441C"/>
    <w:rsid w:val="0063469C"/>
    <w:rsid w:val="00634CB6"/>
    <w:rsid w:val="006351F2"/>
    <w:rsid w:val="00636527"/>
    <w:rsid w:val="00636B01"/>
    <w:rsid w:val="00636C24"/>
    <w:rsid w:val="00637032"/>
    <w:rsid w:val="0063763D"/>
    <w:rsid w:val="00640183"/>
    <w:rsid w:val="00640253"/>
    <w:rsid w:val="00640270"/>
    <w:rsid w:val="006408B0"/>
    <w:rsid w:val="00640B3B"/>
    <w:rsid w:val="00641310"/>
    <w:rsid w:val="006415C4"/>
    <w:rsid w:val="006419F4"/>
    <w:rsid w:val="006425FA"/>
    <w:rsid w:val="00642E44"/>
    <w:rsid w:val="006430EC"/>
    <w:rsid w:val="00643672"/>
    <w:rsid w:val="0064412C"/>
    <w:rsid w:val="006445DF"/>
    <w:rsid w:val="00644B0A"/>
    <w:rsid w:val="00644EBF"/>
    <w:rsid w:val="00645DB7"/>
    <w:rsid w:val="00645FE3"/>
    <w:rsid w:val="00646017"/>
    <w:rsid w:val="00646248"/>
    <w:rsid w:val="00646393"/>
    <w:rsid w:val="00646F29"/>
    <w:rsid w:val="00647CE8"/>
    <w:rsid w:val="00650788"/>
    <w:rsid w:val="00650865"/>
    <w:rsid w:val="00650F74"/>
    <w:rsid w:val="00651D57"/>
    <w:rsid w:val="006521B0"/>
    <w:rsid w:val="00652733"/>
    <w:rsid w:val="006544B4"/>
    <w:rsid w:val="0065489D"/>
    <w:rsid w:val="00654994"/>
    <w:rsid w:val="006550E8"/>
    <w:rsid w:val="00656ADE"/>
    <w:rsid w:val="00656D96"/>
    <w:rsid w:val="00656DD6"/>
    <w:rsid w:val="006572F1"/>
    <w:rsid w:val="006575A9"/>
    <w:rsid w:val="00657B28"/>
    <w:rsid w:val="006605B5"/>
    <w:rsid w:val="00660CCF"/>
    <w:rsid w:val="006610BB"/>
    <w:rsid w:val="006617E7"/>
    <w:rsid w:val="0066267D"/>
    <w:rsid w:val="00662A6E"/>
    <w:rsid w:val="00663C71"/>
    <w:rsid w:val="00664AAB"/>
    <w:rsid w:val="00664F1D"/>
    <w:rsid w:val="00664F48"/>
    <w:rsid w:val="006663CC"/>
    <w:rsid w:val="00666802"/>
    <w:rsid w:val="006669B6"/>
    <w:rsid w:val="006670E1"/>
    <w:rsid w:val="0066728A"/>
    <w:rsid w:val="006676FB"/>
    <w:rsid w:val="00667C5B"/>
    <w:rsid w:val="00667E9E"/>
    <w:rsid w:val="0067010D"/>
    <w:rsid w:val="00670372"/>
    <w:rsid w:val="00670DAF"/>
    <w:rsid w:val="006713BF"/>
    <w:rsid w:val="00672517"/>
    <w:rsid w:val="0067289F"/>
    <w:rsid w:val="00673717"/>
    <w:rsid w:val="0067421A"/>
    <w:rsid w:val="00674907"/>
    <w:rsid w:val="00674E08"/>
    <w:rsid w:val="00675985"/>
    <w:rsid w:val="00676013"/>
    <w:rsid w:val="006764DE"/>
    <w:rsid w:val="00677542"/>
    <w:rsid w:val="00677BDA"/>
    <w:rsid w:val="00677CEC"/>
    <w:rsid w:val="00677EB7"/>
    <w:rsid w:val="006802B1"/>
    <w:rsid w:val="006813A7"/>
    <w:rsid w:val="00682547"/>
    <w:rsid w:val="00682AAA"/>
    <w:rsid w:val="00682C91"/>
    <w:rsid w:val="00682FA5"/>
    <w:rsid w:val="0068369D"/>
    <w:rsid w:val="006848AC"/>
    <w:rsid w:val="00684EFB"/>
    <w:rsid w:val="00684F9B"/>
    <w:rsid w:val="00686172"/>
    <w:rsid w:val="006865F7"/>
    <w:rsid w:val="006871AF"/>
    <w:rsid w:val="00687C26"/>
    <w:rsid w:val="00687FE0"/>
    <w:rsid w:val="00690BB5"/>
    <w:rsid w:val="00690FCA"/>
    <w:rsid w:val="006912D3"/>
    <w:rsid w:val="00691A04"/>
    <w:rsid w:val="00692408"/>
    <w:rsid w:val="006924F1"/>
    <w:rsid w:val="00692F70"/>
    <w:rsid w:val="00693312"/>
    <w:rsid w:val="00694504"/>
    <w:rsid w:val="00694EED"/>
    <w:rsid w:val="00695263"/>
    <w:rsid w:val="00695765"/>
    <w:rsid w:val="00696209"/>
    <w:rsid w:val="00696238"/>
    <w:rsid w:val="00696555"/>
    <w:rsid w:val="00696599"/>
    <w:rsid w:val="006967FF"/>
    <w:rsid w:val="00696AC1"/>
    <w:rsid w:val="00696CFB"/>
    <w:rsid w:val="006971F2"/>
    <w:rsid w:val="0069735E"/>
    <w:rsid w:val="00697386"/>
    <w:rsid w:val="00697936"/>
    <w:rsid w:val="00697A7A"/>
    <w:rsid w:val="00697DDC"/>
    <w:rsid w:val="006A1278"/>
    <w:rsid w:val="006A17AD"/>
    <w:rsid w:val="006A1B02"/>
    <w:rsid w:val="006A21EA"/>
    <w:rsid w:val="006A2A9B"/>
    <w:rsid w:val="006A30DB"/>
    <w:rsid w:val="006A359B"/>
    <w:rsid w:val="006A36DE"/>
    <w:rsid w:val="006A37E0"/>
    <w:rsid w:val="006A3AAF"/>
    <w:rsid w:val="006A4153"/>
    <w:rsid w:val="006A425A"/>
    <w:rsid w:val="006A45DA"/>
    <w:rsid w:val="006A4E60"/>
    <w:rsid w:val="006A4F0D"/>
    <w:rsid w:val="006A56A8"/>
    <w:rsid w:val="006A632B"/>
    <w:rsid w:val="006A7BE0"/>
    <w:rsid w:val="006B068B"/>
    <w:rsid w:val="006B15E4"/>
    <w:rsid w:val="006B23AE"/>
    <w:rsid w:val="006B2A65"/>
    <w:rsid w:val="006B3505"/>
    <w:rsid w:val="006B4451"/>
    <w:rsid w:val="006B4600"/>
    <w:rsid w:val="006B48F0"/>
    <w:rsid w:val="006B4CE4"/>
    <w:rsid w:val="006B5094"/>
    <w:rsid w:val="006B5429"/>
    <w:rsid w:val="006B5D63"/>
    <w:rsid w:val="006B6B71"/>
    <w:rsid w:val="006B7044"/>
    <w:rsid w:val="006B72F2"/>
    <w:rsid w:val="006B73EE"/>
    <w:rsid w:val="006B782B"/>
    <w:rsid w:val="006B78FE"/>
    <w:rsid w:val="006B7D94"/>
    <w:rsid w:val="006C0361"/>
    <w:rsid w:val="006C051B"/>
    <w:rsid w:val="006C0729"/>
    <w:rsid w:val="006C0A9D"/>
    <w:rsid w:val="006C10BE"/>
    <w:rsid w:val="006C111B"/>
    <w:rsid w:val="006C1690"/>
    <w:rsid w:val="006C1819"/>
    <w:rsid w:val="006C1A33"/>
    <w:rsid w:val="006C1F88"/>
    <w:rsid w:val="006C2991"/>
    <w:rsid w:val="006C2B6F"/>
    <w:rsid w:val="006C3068"/>
    <w:rsid w:val="006C3FE6"/>
    <w:rsid w:val="006C4918"/>
    <w:rsid w:val="006C4FA6"/>
    <w:rsid w:val="006C52EC"/>
    <w:rsid w:val="006C5360"/>
    <w:rsid w:val="006C6A9A"/>
    <w:rsid w:val="006C6CCD"/>
    <w:rsid w:val="006C6D83"/>
    <w:rsid w:val="006C6EF9"/>
    <w:rsid w:val="006D0BEC"/>
    <w:rsid w:val="006D0E2D"/>
    <w:rsid w:val="006D0E5B"/>
    <w:rsid w:val="006D1A56"/>
    <w:rsid w:val="006D1D7C"/>
    <w:rsid w:val="006D2002"/>
    <w:rsid w:val="006D3025"/>
    <w:rsid w:val="006D32EA"/>
    <w:rsid w:val="006D381C"/>
    <w:rsid w:val="006D4167"/>
    <w:rsid w:val="006D5DF7"/>
    <w:rsid w:val="006D605F"/>
    <w:rsid w:val="006D792D"/>
    <w:rsid w:val="006E001B"/>
    <w:rsid w:val="006E022B"/>
    <w:rsid w:val="006E04BB"/>
    <w:rsid w:val="006E1685"/>
    <w:rsid w:val="006E23C8"/>
    <w:rsid w:val="006E2C46"/>
    <w:rsid w:val="006E2E59"/>
    <w:rsid w:val="006E3549"/>
    <w:rsid w:val="006E40B6"/>
    <w:rsid w:val="006E5024"/>
    <w:rsid w:val="006E54D9"/>
    <w:rsid w:val="006E5AF0"/>
    <w:rsid w:val="006E64E8"/>
    <w:rsid w:val="006E6FC8"/>
    <w:rsid w:val="006F091F"/>
    <w:rsid w:val="006F134C"/>
    <w:rsid w:val="006F163D"/>
    <w:rsid w:val="006F18F6"/>
    <w:rsid w:val="006F1D66"/>
    <w:rsid w:val="006F2C9E"/>
    <w:rsid w:val="006F3447"/>
    <w:rsid w:val="006F44CD"/>
    <w:rsid w:val="006F5593"/>
    <w:rsid w:val="006F5BC7"/>
    <w:rsid w:val="006F5FB6"/>
    <w:rsid w:val="006F687C"/>
    <w:rsid w:val="006F6BAD"/>
    <w:rsid w:val="006F7F7B"/>
    <w:rsid w:val="00700860"/>
    <w:rsid w:val="00701CDF"/>
    <w:rsid w:val="00701CE4"/>
    <w:rsid w:val="00702008"/>
    <w:rsid w:val="007026A8"/>
    <w:rsid w:val="007026AF"/>
    <w:rsid w:val="0070299E"/>
    <w:rsid w:val="00702F9A"/>
    <w:rsid w:val="007031FE"/>
    <w:rsid w:val="0070345D"/>
    <w:rsid w:val="0070370A"/>
    <w:rsid w:val="00703B87"/>
    <w:rsid w:val="007046C7"/>
    <w:rsid w:val="00704964"/>
    <w:rsid w:val="00704BAA"/>
    <w:rsid w:val="007053E4"/>
    <w:rsid w:val="00705C02"/>
    <w:rsid w:val="00706960"/>
    <w:rsid w:val="00706C86"/>
    <w:rsid w:val="00706DFA"/>
    <w:rsid w:val="00707418"/>
    <w:rsid w:val="007078C0"/>
    <w:rsid w:val="00707A10"/>
    <w:rsid w:val="007110B2"/>
    <w:rsid w:val="00711C2F"/>
    <w:rsid w:val="00711DE3"/>
    <w:rsid w:val="00713082"/>
    <w:rsid w:val="0071328C"/>
    <w:rsid w:val="00714100"/>
    <w:rsid w:val="007142C4"/>
    <w:rsid w:val="00714A8D"/>
    <w:rsid w:val="007162EA"/>
    <w:rsid w:val="007164FF"/>
    <w:rsid w:val="0071658A"/>
    <w:rsid w:val="007166F2"/>
    <w:rsid w:val="00716A98"/>
    <w:rsid w:val="00717212"/>
    <w:rsid w:val="0071747B"/>
    <w:rsid w:val="00721507"/>
    <w:rsid w:val="007215DD"/>
    <w:rsid w:val="00722365"/>
    <w:rsid w:val="00722F31"/>
    <w:rsid w:val="0072343A"/>
    <w:rsid w:val="00723904"/>
    <w:rsid w:val="00723C1D"/>
    <w:rsid w:val="00723E9F"/>
    <w:rsid w:val="007249F2"/>
    <w:rsid w:val="00725C94"/>
    <w:rsid w:val="00726055"/>
    <w:rsid w:val="007264CB"/>
    <w:rsid w:val="00727147"/>
    <w:rsid w:val="0072744E"/>
    <w:rsid w:val="00727E60"/>
    <w:rsid w:val="0073016E"/>
    <w:rsid w:val="00730CC5"/>
    <w:rsid w:val="007319CC"/>
    <w:rsid w:val="0073286C"/>
    <w:rsid w:val="007329BD"/>
    <w:rsid w:val="00732F8B"/>
    <w:rsid w:val="00733621"/>
    <w:rsid w:val="0073409A"/>
    <w:rsid w:val="007340A6"/>
    <w:rsid w:val="007340D1"/>
    <w:rsid w:val="00734B1C"/>
    <w:rsid w:val="00735B5F"/>
    <w:rsid w:val="00735CF1"/>
    <w:rsid w:val="007362EB"/>
    <w:rsid w:val="00737559"/>
    <w:rsid w:val="00737AD9"/>
    <w:rsid w:val="00740A3B"/>
    <w:rsid w:val="00741198"/>
    <w:rsid w:val="00741641"/>
    <w:rsid w:val="0074297F"/>
    <w:rsid w:val="00742DD9"/>
    <w:rsid w:val="00742DE7"/>
    <w:rsid w:val="00743031"/>
    <w:rsid w:val="0074312B"/>
    <w:rsid w:val="007438EF"/>
    <w:rsid w:val="007439CF"/>
    <w:rsid w:val="00743DD3"/>
    <w:rsid w:val="00743F7D"/>
    <w:rsid w:val="00744781"/>
    <w:rsid w:val="00744A01"/>
    <w:rsid w:val="00744C2B"/>
    <w:rsid w:val="00744E1C"/>
    <w:rsid w:val="00745465"/>
    <w:rsid w:val="00745B4A"/>
    <w:rsid w:val="0074601F"/>
    <w:rsid w:val="00746829"/>
    <w:rsid w:val="00746E25"/>
    <w:rsid w:val="00747295"/>
    <w:rsid w:val="00747C68"/>
    <w:rsid w:val="0075083E"/>
    <w:rsid w:val="007512FE"/>
    <w:rsid w:val="007517F0"/>
    <w:rsid w:val="00751E38"/>
    <w:rsid w:val="00752478"/>
    <w:rsid w:val="007532C4"/>
    <w:rsid w:val="00753C8C"/>
    <w:rsid w:val="00755BD9"/>
    <w:rsid w:val="00755DA5"/>
    <w:rsid w:val="00755DD4"/>
    <w:rsid w:val="00756272"/>
    <w:rsid w:val="007562D7"/>
    <w:rsid w:val="00756344"/>
    <w:rsid w:val="00757CD2"/>
    <w:rsid w:val="00757D57"/>
    <w:rsid w:val="00760370"/>
    <w:rsid w:val="007611CB"/>
    <w:rsid w:val="0076137B"/>
    <w:rsid w:val="00761CFE"/>
    <w:rsid w:val="00762A8B"/>
    <w:rsid w:val="00762B63"/>
    <w:rsid w:val="00762DB4"/>
    <w:rsid w:val="00762EFC"/>
    <w:rsid w:val="00763C18"/>
    <w:rsid w:val="007648FB"/>
    <w:rsid w:val="00767BF0"/>
    <w:rsid w:val="00770612"/>
    <w:rsid w:val="00770B53"/>
    <w:rsid w:val="00770C7E"/>
    <w:rsid w:val="00771A2B"/>
    <w:rsid w:val="00772D83"/>
    <w:rsid w:val="00774236"/>
    <w:rsid w:val="00774487"/>
    <w:rsid w:val="00774541"/>
    <w:rsid w:val="00774697"/>
    <w:rsid w:val="00774A3D"/>
    <w:rsid w:val="00774BA6"/>
    <w:rsid w:val="00774DD6"/>
    <w:rsid w:val="00775DE6"/>
    <w:rsid w:val="00776237"/>
    <w:rsid w:val="0077633B"/>
    <w:rsid w:val="007763B4"/>
    <w:rsid w:val="007763B7"/>
    <w:rsid w:val="00777819"/>
    <w:rsid w:val="0077788E"/>
    <w:rsid w:val="00777CC3"/>
    <w:rsid w:val="00780635"/>
    <w:rsid w:val="00781922"/>
    <w:rsid w:val="00781BCF"/>
    <w:rsid w:val="0078210A"/>
    <w:rsid w:val="007822E6"/>
    <w:rsid w:val="007826F9"/>
    <w:rsid w:val="00783022"/>
    <w:rsid w:val="00783CB1"/>
    <w:rsid w:val="007846BE"/>
    <w:rsid w:val="00784D56"/>
    <w:rsid w:val="00784EF7"/>
    <w:rsid w:val="00787F3F"/>
    <w:rsid w:val="0079021D"/>
    <w:rsid w:val="00790E8E"/>
    <w:rsid w:val="0079153A"/>
    <w:rsid w:val="00791A5A"/>
    <w:rsid w:val="00791F2D"/>
    <w:rsid w:val="00792A27"/>
    <w:rsid w:val="00792A98"/>
    <w:rsid w:val="00793489"/>
    <w:rsid w:val="0079386F"/>
    <w:rsid w:val="00793BE6"/>
    <w:rsid w:val="00793E4C"/>
    <w:rsid w:val="007950AC"/>
    <w:rsid w:val="007955AC"/>
    <w:rsid w:val="00795FC5"/>
    <w:rsid w:val="00796361"/>
    <w:rsid w:val="00796908"/>
    <w:rsid w:val="00796C62"/>
    <w:rsid w:val="0079733D"/>
    <w:rsid w:val="0079782F"/>
    <w:rsid w:val="00797DE1"/>
    <w:rsid w:val="007A00D2"/>
    <w:rsid w:val="007A09BF"/>
    <w:rsid w:val="007A1157"/>
    <w:rsid w:val="007A1F27"/>
    <w:rsid w:val="007A1FC9"/>
    <w:rsid w:val="007A20DE"/>
    <w:rsid w:val="007A2123"/>
    <w:rsid w:val="007A3ED6"/>
    <w:rsid w:val="007A476B"/>
    <w:rsid w:val="007A516A"/>
    <w:rsid w:val="007A516E"/>
    <w:rsid w:val="007A5C09"/>
    <w:rsid w:val="007A5C9A"/>
    <w:rsid w:val="007A6310"/>
    <w:rsid w:val="007A729B"/>
    <w:rsid w:val="007B077E"/>
    <w:rsid w:val="007B09C9"/>
    <w:rsid w:val="007B1364"/>
    <w:rsid w:val="007B1B71"/>
    <w:rsid w:val="007B3964"/>
    <w:rsid w:val="007B3E00"/>
    <w:rsid w:val="007B42FC"/>
    <w:rsid w:val="007B49A4"/>
    <w:rsid w:val="007B4E02"/>
    <w:rsid w:val="007B5882"/>
    <w:rsid w:val="007B6425"/>
    <w:rsid w:val="007B7867"/>
    <w:rsid w:val="007B78D0"/>
    <w:rsid w:val="007C0680"/>
    <w:rsid w:val="007C0D97"/>
    <w:rsid w:val="007C11A5"/>
    <w:rsid w:val="007C12D9"/>
    <w:rsid w:val="007C175B"/>
    <w:rsid w:val="007C23F8"/>
    <w:rsid w:val="007C3270"/>
    <w:rsid w:val="007C375E"/>
    <w:rsid w:val="007C4498"/>
    <w:rsid w:val="007C5BDE"/>
    <w:rsid w:val="007C6014"/>
    <w:rsid w:val="007C79DE"/>
    <w:rsid w:val="007D0436"/>
    <w:rsid w:val="007D0A5A"/>
    <w:rsid w:val="007D0C4A"/>
    <w:rsid w:val="007D15B7"/>
    <w:rsid w:val="007D1D5F"/>
    <w:rsid w:val="007D2F61"/>
    <w:rsid w:val="007D3EB9"/>
    <w:rsid w:val="007D51A8"/>
    <w:rsid w:val="007D5A07"/>
    <w:rsid w:val="007D5E22"/>
    <w:rsid w:val="007D604C"/>
    <w:rsid w:val="007D682C"/>
    <w:rsid w:val="007D735A"/>
    <w:rsid w:val="007D7942"/>
    <w:rsid w:val="007D7F66"/>
    <w:rsid w:val="007E0AE8"/>
    <w:rsid w:val="007E0EC4"/>
    <w:rsid w:val="007E1012"/>
    <w:rsid w:val="007E145F"/>
    <w:rsid w:val="007E167E"/>
    <w:rsid w:val="007E1F2E"/>
    <w:rsid w:val="007E25F2"/>
    <w:rsid w:val="007E3ACE"/>
    <w:rsid w:val="007E3E8E"/>
    <w:rsid w:val="007E475F"/>
    <w:rsid w:val="007E4763"/>
    <w:rsid w:val="007E48BB"/>
    <w:rsid w:val="007E581C"/>
    <w:rsid w:val="007E58FA"/>
    <w:rsid w:val="007E670A"/>
    <w:rsid w:val="007F1643"/>
    <w:rsid w:val="007F17D2"/>
    <w:rsid w:val="007F17EA"/>
    <w:rsid w:val="007F26E2"/>
    <w:rsid w:val="007F29F8"/>
    <w:rsid w:val="007F2E46"/>
    <w:rsid w:val="007F349A"/>
    <w:rsid w:val="007F379C"/>
    <w:rsid w:val="007F4F0E"/>
    <w:rsid w:val="007F5B30"/>
    <w:rsid w:val="007F5E61"/>
    <w:rsid w:val="007F6783"/>
    <w:rsid w:val="007F75CC"/>
    <w:rsid w:val="007F7B12"/>
    <w:rsid w:val="007F7B30"/>
    <w:rsid w:val="008006FE"/>
    <w:rsid w:val="0080091F"/>
    <w:rsid w:val="00800A5E"/>
    <w:rsid w:val="008012E0"/>
    <w:rsid w:val="00801568"/>
    <w:rsid w:val="008017AA"/>
    <w:rsid w:val="00802458"/>
    <w:rsid w:val="008033BF"/>
    <w:rsid w:val="00803A70"/>
    <w:rsid w:val="00803F3D"/>
    <w:rsid w:val="00803FAA"/>
    <w:rsid w:val="0080424A"/>
    <w:rsid w:val="008042D6"/>
    <w:rsid w:val="00804ECB"/>
    <w:rsid w:val="00805902"/>
    <w:rsid w:val="008059EC"/>
    <w:rsid w:val="00806022"/>
    <w:rsid w:val="00806543"/>
    <w:rsid w:val="00806C34"/>
    <w:rsid w:val="00807036"/>
    <w:rsid w:val="0080707D"/>
    <w:rsid w:val="0081086B"/>
    <w:rsid w:val="008112CA"/>
    <w:rsid w:val="00811BE0"/>
    <w:rsid w:val="0081252A"/>
    <w:rsid w:val="00812C6C"/>
    <w:rsid w:val="00812ED1"/>
    <w:rsid w:val="00814212"/>
    <w:rsid w:val="008152CD"/>
    <w:rsid w:val="008152DC"/>
    <w:rsid w:val="0081555B"/>
    <w:rsid w:val="008158C5"/>
    <w:rsid w:val="0081649A"/>
    <w:rsid w:val="00816814"/>
    <w:rsid w:val="00816AAD"/>
    <w:rsid w:val="0081719C"/>
    <w:rsid w:val="00817CB0"/>
    <w:rsid w:val="00820807"/>
    <w:rsid w:val="00820A72"/>
    <w:rsid w:val="00820F69"/>
    <w:rsid w:val="008215C4"/>
    <w:rsid w:val="00821866"/>
    <w:rsid w:val="00821E33"/>
    <w:rsid w:val="00822563"/>
    <w:rsid w:val="00822612"/>
    <w:rsid w:val="008227BB"/>
    <w:rsid w:val="008231E9"/>
    <w:rsid w:val="008244D3"/>
    <w:rsid w:val="00824567"/>
    <w:rsid w:val="00824AB5"/>
    <w:rsid w:val="00824DCB"/>
    <w:rsid w:val="00824E50"/>
    <w:rsid w:val="00824ECD"/>
    <w:rsid w:val="00825239"/>
    <w:rsid w:val="00825C05"/>
    <w:rsid w:val="00825EF5"/>
    <w:rsid w:val="0082646C"/>
    <w:rsid w:val="008268E8"/>
    <w:rsid w:val="00826A5A"/>
    <w:rsid w:val="00826B5C"/>
    <w:rsid w:val="00826F73"/>
    <w:rsid w:val="00827A36"/>
    <w:rsid w:val="00827DF2"/>
    <w:rsid w:val="00830590"/>
    <w:rsid w:val="00830FC9"/>
    <w:rsid w:val="00831221"/>
    <w:rsid w:val="00831A2C"/>
    <w:rsid w:val="00831E8A"/>
    <w:rsid w:val="008325BF"/>
    <w:rsid w:val="00832807"/>
    <w:rsid w:val="0083373C"/>
    <w:rsid w:val="00833DDB"/>
    <w:rsid w:val="008343FB"/>
    <w:rsid w:val="0083444F"/>
    <w:rsid w:val="0083505C"/>
    <w:rsid w:val="00835600"/>
    <w:rsid w:val="00835AA2"/>
    <w:rsid w:val="008367A4"/>
    <w:rsid w:val="00837272"/>
    <w:rsid w:val="00837B73"/>
    <w:rsid w:val="00837F3C"/>
    <w:rsid w:val="00840A37"/>
    <w:rsid w:val="00840AA9"/>
    <w:rsid w:val="00840AB2"/>
    <w:rsid w:val="00841760"/>
    <w:rsid w:val="008419FC"/>
    <w:rsid w:val="00841FAB"/>
    <w:rsid w:val="0084203B"/>
    <w:rsid w:val="00842608"/>
    <w:rsid w:val="008428C8"/>
    <w:rsid w:val="00843039"/>
    <w:rsid w:val="0084377C"/>
    <w:rsid w:val="008437B9"/>
    <w:rsid w:val="00843DD3"/>
    <w:rsid w:val="00844712"/>
    <w:rsid w:val="0084483E"/>
    <w:rsid w:val="00844DF1"/>
    <w:rsid w:val="00844EFB"/>
    <w:rsid w:val="008450A8"/>
    <w:rsid w:val="008451AA"/>
    <w:rsid w:val="00845205"/>
    <w:rsid w:val="00845546"/>
    <w:rsid w:val="0084613B"/>
    <w:rsid w:val="008464C6"/>
    <w:rsid w:val="00846A32"/>
    <w:rsid w:val="008472A2"/>
    <w:rsid w:val="00847356"/>
    <w:rsid w:val="00851F17"/>
    <w:rsid w:val="00852150"/>
    <w:rsid w:val="0085363F"/>
    <w:rsid w:val="00853699"/>
    <w:rsid w:val="00853747"/>
    <w:rsid w:val="00854F57"/>
    <w:rsid w:val="00855138"/>
    <w:rsid w:val="008554E6"/>
    <w:rsid w:val="00855E0B"/>
    <w:rsid w:val="00855F86"/>
    <w:rsid w:val="00855FEA"/>
    <w:rsid w:val="0085626D"/>
    <w:rsid w:val="00856EC1"/>
    <w:rsid w:val="008570C1"/>
    <w:rsid w:val="008577DD"/>
    <w:rsid w:val="00857A19"/>
    <w:rsid w:val="00857E17"/>
    <w:rsid w:val="008608D3"/>
    <w:rsid w:val="00861787"/>
    <w:rsid w:val="00861B98"/>
    <w:rsid w:val="00861DC4"/>
    <w:rsid w:val="00861E40"/>
    <w:rsid w:val="008623A0"/>
    <w:rsid w:val="008625DD"/>
    <w:rsid w:val="008627B5"/>
    <w:rsid w:val="00863A14"/>
    <w:rsid w:val="00863B83"/>
    <w:rsid w:val="00864510"/>
    <w:rsid w:val="00864B9D"/>
    <w:rsid w:val="0086614B"/>
    <w:rsid w:val="0086617C"/>
    <w:rsid w:val="00866907"/>
    <w:rsid w:val="00866CE1"/>
    <w:rsid w:val="0086702B"/>
    <w:rsid w:val="00867428"/>
    <w:rsid w:val="00867977"/>
    <w:rsid w:val="008701C7"/>
    <w:rsid w:val="00872036"/>
    <w:rsid w:val="00873BA1"/>
    <w:rsid w:val="00873ED9"/>
    <w:rsid w:val="00874B71"/>
    <w:rsid w:val="00874DC2"/>
    <w:rsid w:val="0087532E"/>
    <w:rsid w:val="008759A4"/>
    <w:rsid w:val="00875A03"/>
    <w:rsid w:val="00875C12"/>
    <w:rsid w:val="00875D97"/>
    <w:rsid w:val="00876B7F"/>
    <w:rsid w:val="008772E4"/>
    <w:rsid w:val="00877738"/>
    <w:rsid w:val="008777E1"/>
    <w:rsid w:val="008778EA"/>
    <w:rsid w:val="00877C04"/>
    <w:rsid w:val="00877C41"/>
    <w:rsid w:val="00880C74"/>
    <w:rsid w:val="00880E83"/>
    <w:rsid w:val="00880F67"/>
    <w:rsid w:val="008815FD"/>
    <w:rsid w:val="0088201C"/>
    <w:rsid w:val="00882E68"/>
    <w:rsid w:val="00882EC5"/>
    <w:rsid w:val="00883B5F"/>
    <w:rsid w:val="00883CF5"/>
    <w:rsid w:val="00884490"/>
    <w:rsid w:val="008844EB"/>
    <w:rsid w:val="0088495B"/>
    <w:rsid w:val="008849B1"/>
    <w:rsid w:val="00884D3B"/>
    <w:rsid w:val="00884D7A"/>
    <w:rsid w:val="008858F7"/>
    <w:rsid w:val="00885C00"/>
    <w:rsid w:val="00885D36"/>
    <w:rsid w:val="008861EF"/>
    <w:rsid w:val="0088629F"/>
    <w:rsid w:val="0088641B"/>
    <w:rsid w:val="00887A43"/>
    <w:rsid w:val="00887C59"/>
    <w:rsid w:val="00890203"/>
    <w:rsid w:val="0089096E"/>
    <w:rsid w:val="00890ABE"/>
    <w:rsid w:val="00891269"/>
    <w:rsid w:val="0089295D"/>
    <w:rsid w:val="00893E08"/>
    <w:rsid w:val="00893FDC"/>
    <w:rsid w:val="0089488C"/>
    <w:rsid w:val="0089491F"/>
    <w:rsid w:val="00894C38"/>
    <w:rsid w:val="00894F01"/>
    <w:rsid w:val="008958E7"/>
    <w:rsid w:val="00895F7C"/>
    <w:rsid w:val="00896518"/>
    <w:rsid w:val="00896A6B"/>
    <w:rsid w:val="008A0701"/>
    <w:rsid w:val="008A17DF"/>
    <w:rsid w:val="008A1D86"/>
    <w:rsid w:val="008A228B"/>
    <w:rsid w:val="008A24D2"/>
    <w:rsid w:val="008A2C56"/>
    <w:rsid w:val="008A2D6E"/>
    <w:rsid w:val="008A2EC4"/>
    <w:rsid w:val="008A2F80"/>
    <w:rsid w:val="008A3009"/>
    <w:rsid w:val="008A3E02"/>
    <w:rsid w:val="008A4047"/>
    <w:rsid w:val="008A47AA"/>
    <w:rsid w:val="008A4E3B"/>
    <w:rsid w:val="008A549E"/>
    <w:rsid w:val="008A6612"/>
    <w:rsid w:val="008A6DE2"/>
    <w:rsid w:val="008A73A9"/>
    <w:rsid w:val="008A73B8"/>
    <w:rsid w:val="008A7C10"/>
    <w:rsid w:val="008B031F"/>
    <w:rsid w:val="008B0761"/>
    <w:rsid w:val="008B1115"/>
    <w:rsid w:val="008B1DFA"/>
    <w:rsid w:val="008B209E"/>
    <w:rsid w:val="008B2889"/>
    <w:rsid w:val="008B2BE5"/>
    <w:rsid w:val="008B2F27"/>
    <w:rsid w:val="008B32B8"/>
    <w:rsid w:val="008B33D1"/>
    <w:rsid w:val="008B343D"/>
    <w:rsid w:val="008B34EB"/>
    <w:rsid w:val="008B360B"/>
    <w:rsid w:val="008B5507"/>
    <w:rsid w:val="008B5AC2"/>
    <w:rsid w:val="008B5BB3"/>
    <w:rsid w:val="008B6FA7"/>
    <w:rsid w:val="008B7ACF"/>
    <w:rsid w:val="008C07AE"/>
    <w:rsid w:val="008C0D65"/>
    <w:rsid w:val="008C102F"/>
    <w:rsid w:val="008C3C3A"/>
    <w:rsid w:val="008C3F1A"/>
    <w:rsid w:val="008C453A"/>
    <w:rsid w:val="008C4CB9"/>
    <w:rsid w:val="008C4D8D"/>
    <w:rsid w:val="008C4E1F"/>
    <w:rsid w:val="008C593C"/>
    <w:rsid w:val="008C618A"/>
    <w:rsid w:val="008C6802"/>
    <w:rsid w:val="008C6AB9"/>
    <w:rsid w:val="008D15E3"/>
    <w:rsid w:val="008D18C2"/>
    <w:rsid w:val="008D19D6"/>
    <w:rsid w:val="008D1B8B"/>
    <w:rsid w:val="008D2674"/>
    <w:rsid w:val="008D2EE1"/>
    <w:rsid w:val="008D316E"/>
    <w:rsid w:val="008D31DB"/>
    <w:rsid w:val="008D348E"/>
    <w:rsid w:val="008D356D"/>
    <w:rsid w:val="008D3BFB"/>
    <w:rsid w:val="008D3C20"/>
    <w:rsid w:val="008D49FA"/>
    <w:rsid w:val="008D4C7D"/>
    <w:rsid w:val="008D4E50"/>
    <w:rsid w:val="008D6582"/>
    <w:rsid w:val="008D73FB"/>
    <w:rsid w:val="008D7AAC"/>
    <w:rsid w:val="008D7AD2"/>
    <w:rsid w:val="008E0D70"/>
    <w:rsid w:val="008E11D4"/>
    <w:rsid w:val="008E133D"/>
    <w:rsid w:val="008E184D"/>
    <w:rsid w:val="008E1B27"/>
    <w:rsid w:val="008E1CFE"/>
    <w:rsid w:val="008E21C2"/>
    <w:rsid w:val="008E2639"/>
    <w:rsid w:val="008E2DCE"/>
    <w:rsid w:val="008E4CC3"/>
    <w:rsid w:val="008E5A04"/>
    <w:rsid w:val="008E7C8A"/>
    <w:rsid w:val="008F001E"/>
    <w:rsid w:val="008F055E"/>
    <w:rsid w:val="008F06F1"/>
    <w:rsid w:val="008F08CB"/>
    <w:rsid w:val="008F1688"/>
    <w:rsid w:val="008F16D9"/>
    <w:rsid w:val="008F17F5"/>
    <w:rsid w:val="008F1BF3"/>
    <w:rsid w:val="008F1DF7"/>
    <w:rsid w:val="008F2193"/>
    <w:rsid w:val="008F25A0"/>
    <w:rsid w:val="008F25C8"/>
    <w:rsid w:val="008F3315"/>
    <w:rsid w:val="008F395B"/>
    <w:rsid w:val="008F3FE0"/>
    <w:rsid w:val="008F4332"/>
    <w:rsid w:val="008F4A8A"/>
    <w:rsid w:val="008F52FA"/>
    <w:rsid w:val="008F7274"/>
    <w:rsid w:val="009003EA"/>
    <w:rsid w:val="009008FC"/>
    <w:rsid w:val="00900E71"/>
    <w:rsid w:val="00902C40"/>
    <w:rsid w:val="00903173"/>
    <w:rsid w:val="009036B5"/>
    <w:rsid w:val="00903FC5"/>
    <w:rsid w:val="00904CE7"/>
    <w:rsid w:val="00904E40"/>
    <w:rsid w:val="00905679"/>
    <w:rsid w:val="00906558"/>
    <w:rsid w:val="00906E57"/>
    <w:rsid w:val="00907015"/>
    <w:rsid w:val="009070FE"/>
    <w:rsid w:val="009076E2"/>
    <w:rsid w:val="00910679"/>
    <w:rsid w:val="009111E0"/>
    <w:rsid w:val="00911AB0"/>
    <w:rsid w:val="00911C87"/>
    <w:rsid w:val="009127C8"/>
    <w:rsid w:val="00912C11"/>
    <w:rsid w:val="00912F51"/>
    <w:rsid w:val="009145C0"/>
    <w:rsid w:val="00914C60"/>
    <w:rsid w:val="00915313"/>
    <w:rsid w:val="00915520"/>
    <w:rsid w:val="00916164"/>
    <w:rsid w:val="00916710"/>
    <w:rsid w:val="00916C41"/>
    <w:rsid w:val="009172E3"/>
    <w:rsid w:val="0091739B"/>
    <w:rsid w:val="00917D76"/>
    <w:rsid w:val="00917F15"/>
    <w:rsid w:val="009203F0"/>
    <w:rsid w:val="009204A1"/>
    <w:rsid w:val="00922A94"/>
    <w:rsid w:val="00923095"/>
    <w:rsid w:val="00923374"/>
    <w:rsid w:val="00923867"/>
    <w:rsid w:val="00923887"/>
    <w:rsid w:val="00924B49"/>
    <w:rsid w:val="00924E71"/>
    <w:rsid w:val="009255DC"/>
    <w:rsid w:val="009259EB"/>
    <w:rsid w:val="009266E7"/>
    <w:rsid w:val="00926BA0"/>
    <w:rsid w:val="00927093"/>
    <w:rsid w:val="00927E3D"/>
    <w:rsid w:val="009301DF"/>
    <w:rsid w:val="00931504"/>
    <w:rsid w:val="00931C61"/>
    <w:rsid w:val="00932526"/>
    <w:rsid w:val="00932654"/>
    <w:rsid w:val="0093318D"/>
    <w:rsid w:val="0093371E"/>
    <w:rsid w:val="00934C64"/>
    <w:rsid w:val="00934CF7"/>
    <w:rsid w:val="009363B9"/>
    <w:rsid w:val="009370BA"/>
    <w:rsid w:val="00937987"/>
    <w:rsid w:val="00937BA2"/>
    <w:rsid w:val="00940DAA"/>
    <w:rsid w:val="00941361"/>
    <w:rsid w:val="009414B4"/>
    <w:rsid w:val="009418E6"/>
    <w:rsid w:val="00941D54"/>
    <w:rsid w:val="00942648"/>
    <w:rsid w:val="00942A28"/>
    <w:rsid w:val="0094326F"/>
    <w:rsid w:val="009434A6"/>
    <w:rsid w:val="009437E0"/>
    <w:rsid w:val="00943D39"/>
    <w:rsid w:val="009444FA"/>
    <w:rsid w:val="009453D1"/>
    <w:rsid w:val="009459F8"/>
    <w:rsid w:val="00946804"/>
    <w:rsid w:val="009468A4"/>
    <w:rsid w:val="009471C6"/>
    <w:rsid w:val="00947706"/>
    <w:rsid w:val="00950425"/>
    <w:rsid w:val="009508A4"/>
    <w:rsid w:val="00951655"/>
    <w:rsid w:val="0095225F"/>
    <w:rsid w:val="00952704"/>
    <w:rsid w:val="00952811"/>
    <w:rsid w:val="00953328"/>
    <w:rsid w:val="00953BC8"/>
    <w:rsid w:val="00954CF2"/>
    <w:rsid w:val="00955391"/>
    <w:rsid w:val="0095587B"/>
    <w:rsid w:val="0095651D"/>
    <w:rsid w:val="00956D31"/>
    <w:rsid w:val="00957F44"/>
    <w:rsid w:val="009604AB"/>
    <w:rsid w:val="0096135F"/>
    <w:rsid w:val="00961E3A"/>
    <w:rsid w:val="0096244C"/>
    <w:rsid w:val="009637DB"/>
    <w:rsid w:val="00964AB5"/>
    <w:rsid w:val="00964E66"/>
    <w:rsid w:val="00964F61"/>
    <w:rsid w:val="009652EA"/>
    <w:rsid w:val="00965D2B"/>
    <w:rsid w:val="00966072"/>
    <w:rsid w:val="00966511"/>
    <w:rsid w:val="00966FC4"/>
    <w:rsid w:val="0096727E"/>
    <w:rsid w:val="009673E7"/>
    <w:rsid w:val="0097045A"/>
    <w:rsid w:val="00971150"/>
    <w:rsid w:val="009716C7"/>
    <w:rsid w:val="00971CB2"/>
    <w:rsid w:val="00972072"/>
    <w:rsid w:val="0097212A"/>
    <w:rsid w:val="009728E5"/>
    <w:rsid w:val="00973053"/>
    <w:rsid w:val="00973640"/>
    <w:rsid w:val="00973813"/>
    <w:rsid w:val="00973821"/>
    <w:rsid w:val="00973871"/>
    <w:rsid w:val="00974323"/>
    <w:rsid w:val="00974E49"/>
    <w:rsid w:val="00974F3E"/>
    <w:rsid w:val="00975396"/>
    <w:rsid w:val="0097549F"/>
    <w:rsid w:val="00976281"/>
    <w:rsid w:val="009769FE"/>
    <w:rsid w:val="00976D0D"/>
    <w:rsid w:val="0097753A"/>
    <w:rsid w:val="00977545"/>
    <w:rsid w:val="0097764A"/>
    <w:rsid w:val="009777DE"/>
    <w:rsid w:val="00977EC8"/>
    <w:rsid w:val="0098098F"/>
    <w:rsid w:val="00980B81"/>
    <w:rsid w:val="00980EA4"/>
    <w:rsid w:val="00981A99"/>
    <w:rsid w:val="00982208"/>
    <w:rsid w:val="009834BA"/>
    <w:rsid w:val="009834EC"/>
    <w:rsid w:val="009841BE"/>
    <w:rsid w:val="0098467A"/>
    <w:rsid w:val="00985905"/>
    <w:rsid w:val="00985E9F"/>
    <w:rsid w:val="00986146"/>
    <w:rsid w:val="0098629F"/>
    <w:rsid w:val="00986FD1"/>
    <w:rsid w:val="00987DF1"/>
    <w:rsid w:val="00987E3F"/>
    <w:rsid w:val="00991595"/>
    <w:rsid w:val="00991668"/>
    <w:rsid w:val="009918A6"/>
    <w:rsid w:val="009927C0"/>
    <w:rsid w:val="00992B4F"/>
    <w:rsid w:val="00993582"/>
    <w:rsid w:val="009940CF"/>
    <w:rsid w:val="00994196"/>
    <w:rsid w:val="00995B23"/>
    <w:rsid w:val="00995C9C"/>
    <w:rsid w:val="00996781"/>
    <w:rsid w:val="009971F7"/>
    <w:rsid w:val="009A093E"/>
    <w:rsid w:val="009A0F93"/>
    <w:rsid w:val="009A143B"/>
    <w:rsid w:val="009A14AD"/>
    <w:rsid w:val="009A15FF"/>
    <w:rsid w:val="009A2866"/>
    <w:rsid w:val="009A3761"/>
    <w:rsid w:val="009A40E5"/>
    <w:rsid w:val="009A420E"/>
    <w:rsid w:val="009A47F1"/>
    <w:rsid w:val="009A544E"/>
    <w:rsid w:val="009A5534"/>
    <w:rsid w:val="009A5689"/>
    <w:rsid w:val="009A66C7"/>
    <w:rsid w:val="009A750B"/>
    <w:rsid w:val="009A75C8"/>
    <w:rsid w:val="009B077E"/>
    <w:rsid w:val="009B07A7"/>
    <w:rsid w:val="009B2710"/>
    <w:rsid w:val="009B3AF9"/>
    <w:rsid w:val="009B4098"/>
    <w:rsid w:val="009B409C"/>
    <w:rsid w:val="009B47A9"/>
    <w:rsid w:val="009B4AAF"/>
    <w:rsid w:val="009B4E09"/>
    <w:rsid w:val="009B6075"/>
    <w:rsid w:val="009B634F"/>
    <w:rsid w:val="009B6D28"/>
    <w:rsid w:val="009B7F7F"/>
    <w:rsid w:val="009C0143"/>
    <w:rsid w:val="009C041E"/>
    <w:rsid w:val="009C0B25"/>
    <w:rsid w:val="009C1133"/>
    <w:rsid w:val="009C1B98"/>
    <w:rsid w:val="009C1DFA"/>
    <w:rsid w:val="009C285A"/>
    <w:rsid w:val="009C2E2E"/>
    <w:rsid w:val="009C2E43"/>
    <w:rsid w:val="009C3357"/>
    <w:rsid w:val="009C358D"/>
    <w:rsid w:val="009C3885"/>
    <w:rsid w:val="009C3AE2"/>
    <w:rsid w:val="009C3C5C"/>
    <w:rsid w:val="009C401A"/>
    <w:rsid w:val="009C5A07"/>
    <w:rsid w:val="009C5A0A"/>
    <w:rsid w:val="009C623B"/>
    <w:rsid w:val="009C6501"/>
    <w:rsid w:val="009C6CE3"/>
    <w:rsid w:val="009C6F70"/>
    <w:rsid w:val="009C797A"/>
    <w:rsid w:val="009C7A47"/>
    <w:rsid w:val="009C7A5E"/>
    <w:rsid w:val="009C7C7C"/>
    <w:rsid w:val="009D0886"/>
    <w:rsid w:val="009D0AB4"/>
    <w:rsid w:val="009D0BAB"/>
    <w:rsid w:val="009D0CD5"/>
    <w:rsid w:val="009D1CF0"/>
    <w:rsid w:val="009D1D93"/>
    <w:rsid w:val="009D20BC"/>
    <w:rsid w:val="009D2D5E"/>
    <w:rsid w:val="009D2FF2"/>
    <w:rsid w:val="009D3834"/>
    <w:rsid w:val="009D3A8A"/>
    <w:rsid w:val="009D49DC"/>
    <w:rsid w:val="009D5065"/>
    <w:rsid w:val="009D5525"/>
    <w:rsid w:val="009D56DC"/>
    <w:rsid w:val="009D6235"/>
    <w:rsid w:val="009D6731"/>
    <w:rsid w:val="009D7ECA"/>
    <w:rsid w:val="009E1595"/>
    <w:rsid w:val="009E1A9F"/>
    <w:rsid w:val="009E5AA7"/>
    <w:rsid w:val="009E5AF8"/>
    <w:rsid w:val="009E5B54"/>
    <w:rsid w:val="009E5D75"/>
    <w:rsid w:val="009E61D0"/>
    <w:rsid w:val="009E6817"/>
    <w:rsid w:val="009E69F7"/>
    <w:rsid w:val="009E6AB0"/>
    <w:rsid w:val="009E6C53"/>
    <w:rsid w:val="009E712C"/>
    <w:rsid w:val="009E72B4"/>
    <w:rsid w:val="009E736B"/>
    <w:rsid w:val="009E798E"/>
    <w:rsid w:val="009E7D05"/>
    <w:rsid w:val="009E7D0F"/>
    <w:rsid w:val="009F007B"/>
    <w:rsid w:val="009F0294"/>
    <w:rsid w:val="009F066C"/>
    <w:rsid w:val="009F0C8D"/>
    <w:rsid w:val="009F0DAA"/>
    <w:rsid w:val="009F24DF"/>
    <w:rsid w:val="009F2864"/>
    <w:rsid w:val="009F38D4"/>
    <w:rsid w:val="009F49F8"/>
    <w:rsid w:val="009F4D75"/>
    <w:rsid w:val="009F54CE"/>
    <w:rsid w:val="009F5E35"/>
    <w:rsid w:val="009F682E"/>
    <w:rsid w:val="009F6DB2"/>
    <w:rsid w:val="009F7404"/>
    <w:rsid w:val="009F770A"/>
    <w:rsid w:val="009F7D50"/>
    <w:rsid w:val="00A00437"/>
    <w:rsid w:val="00A004CB"/>
    <w:rsid w:val="00A0074B"/>
    <w:rsid w:val="00A0080C"/>
    <w:rsid w:val="00A01FDD"/>
    <w:rsid w:val="00A021C3"/>
    <w:rsid w:val="00A03688"/>
    <w:rsid w:val="00A03DB3"/>
    <w:rsid w:val="00A04508"/>
    <w:rsid w:val="00A0476F"/>
    <w:rsid w:val="00A04D91"/>
    <w:rsid w:val="00A057E4"/>
    <w:rsid w:val="00A05FCC"/>
    <w:rsid w:val="00A060F2"/>
    <w:rsid w:val="00A06AFC"/>
    <w:rsid w:val="00A06FC0"/>
    <w:rsid w:val="00A074C1"/>
    <w:rsid w:val="00A07D0A"/>
    <w:rsid w:val="00A11BEF"/>
    <w:rsid w:val="00A11E86"/>
    <w:rsid w:val="00A11E9E"/>
    <w:rsid w:val="00A11F9E"/>
    <w:rsid w:val="00A11FDE"/>
    <w:rsid w:val="00A12245"/>
    <w:rsid w:val="00A124C6"/>
    <w:rsid w:val="00A128B6"/>
    <w:rsid w:val="00A12AEA"/>
    <w:rsid w:val="00A12EA3"/>
    <w:rsid w:val="00A12EEC"/>
    <w:rsid w:val="00A140D7"/>
    <w:rsid w:val="00A1527C"/>
    <w:rsid w:val="00A15564"/>
    <w:rsid w:val="00A155C8"/>
    <w:rsid w:val="00A17097"/>
    <w:rsid w:val="00A170A5"/>
    <w:rsid w:val="00A17842"/>
    <w:rsid w:val="00A17A54"/>
    <w:rsid w:val="00A17F95"/>
    <w:rsid w:val="00A205D9"/>
    <w:rsid w:val="00A21C63"/>
    <w:rsid w:val="00A227D0"/>
    <w:rsid w:val="00A229B6"/>
    <w:rsid w:val="00A23181"/>
    <w:rsid w:val="00A2360A"/>
    <w:rsid w:val="00A23623"/>
    <w:rsid w:val="00A23D6C"/>
    <w:rsid w:val="00A240AB"/>
    <w:rsid w:val="00A2451A"/>
    <w:rsid w:val="00A24828"/>
    <w:rsid w:val="00A24F6F"/>
    <w:rsid w:val="00A251EC"/>
    <w:rsid w:val="00A25A84"/>
    <w:rsid w:val="00A26923"/>
    <w:rsid w:val="00A26C71"/>
    <w:rsid w:val="00A27079"/>
    <w:rsid w:val="00A274C1"/>
    <w:rsid w:val="00A27E23"/>
    <w:rsid w:val="00A30621"/>
    <w:rsid w:val="00A30969"/>
    <w:rsid w:val="00A309FC"/>
    <w:rsid w:val="00A32279"/>
    <w:rsid w:val="00A322B3"/>
    <w:rsid w:val="00A32322"/>
    <w:rsid w:val="00A32AB6"/>
    <w:rsid w:val="00A33394"/>
    <w:rsid w:val="00A336D7"/>
    <w:rsid w:val="00A33F62"/>
    <w:rsid w:val="00A35BBE"/>
    <w:rsid w:val="00A35CA4"/>
    <w:rsid w:val="00A364D5"/>
    <w:rsid w:val="00A36601"/>
    <w:rsid w:val="00A36BCF"/>
    <w:rsid w:val="00A37082"/>
    <w:rsid w:val="00A370B4"/>
    <w:rsid w:val="00A37222"/>
    <w:rsid w:val="00A37919"/>
    <w:rsid w:val="00A40048"/>
    <w:rsid w:val="00A40771"/>
    <w:rsid w:val="00A40904"/>
    <w:rsid w:val="00A41850"/>
    <w:rsid w:val="00A41DA0"/>
    <w:rsid w:val="00A428FA"/>
    <w:rsid w:val="00A42C09"/>
    <w:rsid w:val="00A43000"/>
    <w:rsid w:val="00A43283"/>
    <w:rsid w:val="00A43991"/>
    <w:rsid w:val="00A43CE4"/>
    <w:rsid w:val="00A46484"/>
    <w:rsid w:val="00A501C0"/>
    <w:rsid w:val="00A5060A"/>
    <w:rsid w:val="00A50823"/>
    <w:rsid w:val="00A51274"/>
    <w:rsid w:val="00A516CF"/>
    <w:rsid w:val="00A519B8"/>
    <w:rsid w:val="00A5215A"/>
    <w:rsid w:val="00A5234B"/>
    <w:rsid w:val="00A52500"/>
    <w:rsid w:val="00A52E59"/>
    <w:rsid w:val="00A54751"/>
    <w:rsid w:val="00A548D3"/>
    <w:rsid w:val="00A54AEF"/>
    <w:rsid w:val="00A55961"/>
    <w:rsid w:val="00A56027"/>
    <w:rsid w:val="00A56CA7"/>
    <w:rsid w:val="00A575A5"/>
    <w:rsid w:val="00A57687"/>
    <w:rsid w:val="00A57990"/>
    <w:rsid w:val="00A610FF"/>
    <w:rsid w:val="00A6132F"/>
    <w:rsid w:val="00A61803"/>
    <w:rsid w:val="00A61D7C"/>
    <w:rsid w:val="00A62FEE"/>
    <w:rsid w:val="00A63334"/>
    <w:rsid w:val="00A6481B"/>
    <w:rsid w:val="00A64921"/>
    <w:rsid w:val="00A65898"/>
    <w:rsid w:val="00A65A2B"/>
    <w:rsid w:val="00A66D3A"/>
    <w:rsid w:val="00A678EB"/>
    <w:rsid w:val="00A67B03"/>
    <w:rsid w:val="00A67B95"/>
    <w:rsid w:val="00A703F0"/>
    <w:rsid w:val="00A71914"/>
    <w:rsid w:val="00A71A01"/>
    <w:rsid w:val="00A71E8C"/>
    <w:rsid w:val="00A725A6"/>
    <w:rsid w:val="00A72D2B"/>
    <w:rsid w:val="00A72E1C"/>
    <w:rsid w:val="00A72FAC"/>
    <w:rsid w:val="00A7358A"/>
    <w:rsid w:val="00A7456C"/>
    <w:rsid w:val="00A748CE"/>
    <w:rsid w:val="00A74B72"/>
    <w:rsid w:val="00A74D0E"/>
    <w:rsid w:val="00A75B4E"/>
    <w:rsid w:val="00A7640C"/>
    <w:rsid w:val="00A76C05"/>
    <w:rsid w:val="00A76C58"/>
    <w:rsid w:val="00A779F6"/>
    <w:rsid w:val="00A80B33"/>
    <w:rsid w:val="00A8194C"/>
    <w:rsid w:val="00A83138"/>
    <w:rsid w:val="00A831B6"/>
    <w:rsid w:val="00A83720"/>
    <w:rsid w:val="00A84337"/>
    <w:rsid w:val="00A84E04"/>
    <w:rsid w:val="00A859CE"/>
    <w:rsid w:val="00A86670"/>
    <w:rsid w:val="00A86A11"/>
    <w:rsid w:val="00A86C90"/>
    <w:rsid w:val="00A86D6C"/>
    <w:rsid w:val="00A86DD7"/>
    <w:rsid w:val="00A8723A"/>
    <w:rsid w:val="00A8744E"/>
    <w:rsid w:val="00A87579"/>
    <w:rsid w:val="00A90398"/>
    <w:rsid w:val="00A90620"/>
    <w:rsid w:val="00A90C68"/>
    <w:rsid w:val="00A91558"/>
    <w:rsid w:val="00A927D5"/>
    <w:rsid w:val="00A93997"/>
    <w:rsid w:val="00A93F8E"/>
    <w:rsid w:val="00A94206"/>
    <w:rsid w:val="00A942BD"/>
    <w:rsid w:val="00A949FA"/>
    <w:rsid w:val="00A96BC7"/>
    <w:rsid w:val="00A972C4"/>
    <w:rsid w:val="00A975D3"/>
    <w:rsid w:val="00A978AA"/>
    <w:rsid w:val="00A979E2"/>
    <w:rsid w:val="00AA02A3"/>
    <w:rsid w:val="00AA20D1"/>
    <w:rsid w:val="00AA21B0"/>
    <w:rsid w:val="00AA2592"/>
    <w:rsid w:val="00AA25C2"/>
    <w:rsid w:val="00AA2CC0"/>
    <w:rsid w:val="00AA35F7"/>
    <w:rsid w:val="00AA3D32"/>
    <w:rsid w:val="00AA46C3"/>
    <w:rsid w:val="00AA4900"/>
    <w:rsid w:val="00AA573A"/>
    <w:rsid w:val="00AA5C55"/>
    <w:rsid w:val="00AA5C81"/>
    <w:rsid w:val="00AA610D"/>
    <w:rsid w:val="00AA6110"/>
    <w:rsid w:val="00AA6D81"/>
    <w:rsid w:val="00AA7382"/>
    <w:rsid w:val="00AA7825"/>
    <w:rsid w:val="00AB037F"/>
    <w:rsid w:val="00AB20D4"/>
    <w:rsid w:val="00AB21BC"/>
    <w:rsid w:val="00AB3F80"/>
    <w:rsid w:val="00AB4068"/>
    <w:rsid w:val="00AB44E4"/>
    <w:rsid w:val="00AB45A3"/>
    <w:rsid w:val="00AB4BB5"/>
    <w:rsid w:val="00AB4BEA"/>
    <w:rsid w:val="00AB4D49"/>
    <w:rsid w:val="00AB55D6"/>
    <w:rsid w:val="00AB6700"/>
    <w:rsid w:val="00AB6A28"/>
    <w:rsid w:val="00AB6B7D"/>
    <w:rsid w:val="00AC0BAA"/>
    <w:rsid w:val="00AC0D78"/>
    <w:rsid w:val="00AC2B11"/>
    <w:rsid w:val="00AC362B"/>
    <w:rsid w:val="00AC3C02"/>
    <w:rsid w:val="00AC42CC"/>
    <w:rsid w:val="00AC5FC9"/>
    <w:rsid w:val="00AC6204"/>
    <w:rsid w:val="00AC629B"/>
    <w:rsid w:val="00AC651E"/>
    <w:rsid w:val="00AC6709"/>
    <w:rsid w:val="00AC6997"/>
    <w:rsid w:val="00AC6DAA"/>
    <w:rsid w:val="00AC6E2E"/>
    <w:rsid w:val="00AC7125"/>
    <w:rsid w:val="00AC7191"/>
    <w:rsid w:val="00AC7944"/>
    <w:rsid w:val="00AD0098"/>
    <w:rsid w:val="00AD0510"/>
    <w:rsid w:val="00AD0E0E"/>
    <w:rsid w:val="00AD1558"/>
    <w:rsid w:val="00AD19E7"/>
    <w:rsid w:val="00AD20C2"/>
    <w:rsid w:val="00AD2291"/>
    <w:rsid w:val="00AD22B7"/>
    <w:rsid w:val="00AD27D9"/>
    <w:rsid w:val="00AD2833"/>
    <w:rsid w:val="00AD3710"/>
    <w:rsid w:val="00AD3C38"/>
    <w:rsid w:val="00AD4494"/>
    <w:rsid w:val="00AD4BBD"/>
    <w:rsid w:val="00AD505D"/>
    <w:rsid w:val="00AD5B2F"/>
    <w:rsid w:val="00AD6591"/>
    <w:rsid w:val="00AD6698"/>
    <w:rsid w:val="00AD66F1"/>
    <w:rsid w:val="00AD6D35"/>
    <w:rsid w:val="00AD79FA"/>
    <w:rsid w:val="00AD7E8C"/>
    <w:rsid w:val="00AE01CA"/>
    <w:rsid w:val="00AE0A3C"/>
    <w:rsid w:val="00AE0F27"/>
    <w:rsid w:val="00AE10C8"/>
    <w:rsid w:val="00AE1749"/>
    <w:rsid w:val="00AE1752"/>
    <w:rsid w:val="00AE1821"/>
    <w:rsid w:val="00AE183C"/>
    <w:rsid w:val="00AE1DF0"/>
    <w:rsid w:val="00AE1FBF"/>
    <w:rsid w:val="00AE271E"/>
    <w:rsid w:val="00AE2BF8"/>
    <w:rsid w:val="00AE33FE"/>
    <w:rsid w:val="00AE4B0F"/>
    <w:rsid w:val="00AE5AED"/>
    <w:rsid w:val="00AE5B38"/>
    <w:rsid w:val="00AE6572"/>
    <w:rsid w:val="00AE6A39"/>
    <w:rsid w:val="00AE6B74"/>
    <w:rsid w:val="00AE7BDB"/>
    <w:rsid w:val="00AF0748"/>
    <w:rsid w:val="00AF1EA8"/>
    <w:rsid w:val="00AF4059"/>
    <w:rsid w:val="00AF429A"/>
    <w:rsid w:val="00AF4487"/>
    <w:rsid w:val="00AF455A"/>
    <w:rsid w:val="00AF7B3A"/>
    <w:rsid w:val="00AF7FED"/>
    <w:rsid w:val="00B00003"/>
    <w:rsid w:val="00B00293"/>
    <w:rsid w:val="00B00CA8"/>
    <w:rsid w:val="00B00F95"/>
    <w:rsid w:val="00B00FDD"/>
    <w:rsid w:val="00B02360"/>
    <w:rsid w:val="00B03A4E"/>
    <w:rsid w:val="00B04F06"/>
    <w:rsid w:val="00B05D3C"/>
    <w:rsid w:val="00B05D42"/>
    <w:rsid w:val="00B0606B"/>
    <w:rsid w:val="00B06396"/>
    <w:rsid w:val="00B06515"/>
    <w:rsid w:val="00B0762D"/>
    <w:rsid w:val="00B07BCB"/>
    <w:rsid w:val="00B07C0C"/>
    <w:rsid w:val="00B111BD"/>
    <w:rsid w:val="00B13084"/>
    <w:rsid w:val="00B134B6"/>
    <w:rsid w:val="00B13728"/>
    <w:rsid w:val="00B138E1"/>
    <w:rsid w:val="00B14A85"/>
    <w:rsid w:val="00B14BE3"/>
    <w:rsid w:val="00B16C65"/>
    <w:rsid w:val="00B171A4"/>
    <w:rsid w:val="00B17A97"/>
    <w:rsid w:val="00B21911"/>
    <w:rsid w:val="00B21A16"/>
    <w:rsid w:val="00B222A5"/>
    <w:rsid w:val="00B22A24"/>
    <w:rsid w:val="00B22F4C"/>
    <w:rsid w:val="00B23171"/>
    <w:rsid w:val="00B235B5"/>
    <w:rsid w:val="00B23FC1"/>
    <w:rsid w:val="00B243B0"/>
    <w:rsid w:val="00B24473"/>
    <w:rsid w:val="00B24658"/>
    <w:rsid w:val="00B25531"/>
    <w:rsid w:val="00B25884"/>
    <w:rsid w:val="00B2616D"/>
    <w:rsid w:val="00B262E9"/>
    <w:rsid w:val="00B26BB6"/>
    <w:rsid w:val="00B27E81"/>
    <w:rsid w:val="00B30B8D"/>
    <w:rsid w:val="00B30E3C"/>
    <w:rsid w:val="00B313CA"/>
    <w:rsid w:val="00B31574"/>
    <w:rsid w:val="00B31AE2"/>
    <w:rsid w:val="00B31F47"/>
    <w:rsid w:val="00B3211C"/>
    <w:rsid w:val="00B323C3"/>
    <w:rsid w:val="00B32857"/>
    <w:rsid w:val="00B328D3"/>
    <w:rsid w:val="00B3319B"/>
    <w:rsid w:val="00B333CE"/>
    <w:rsid w:val="00B34373"/>
    <w:rsid w:val="00B34B5A"/>
    <w:rsid w:val="00B35BB3"/>
    <w:rsid w:val="00B3614D"/>
    <w:rsid w:val="00B363DA"/>
    <w:rsid w:val="00B36DBA"/>
    <w:rsid w:val="00B36EB3"/>
    <w:rsid w:val="00B379DF"/>
    <w:rsid w:val="00B37E3A"/>
    <w:rsid w:val="00B37FA7"/>
    <w:rsid w:val="00B40919"/>
    <w:rsid w:val="00B41E02"/>
    <w:rsid w:val="00B41EE9"/>
    <w:rsid w:val="00B425E6"/>
    <w:rsid w:val="00B42701"/>
    <w:rsid w:val="00B42905"/>
    <w:rsid w:val="00B42D0C"/>
    <w:rsid w:val="00B4339E"/>
    <w:rsid w:val="00B435C2"/>
    <w:rsid w:val="00B43AF6"/>
    <w:rsid w:val="00B43D1E"/>
    <w:rsid w:val="00B44207"/>
    <w:rsid w:val="00B446F7"/>
    <w:rsid w:val="00B44FC8"/>
    <w:rsid w:val="00B4555D"/>
    <w:rsid w:val="00B46B62"/>
    <w:rsid w:val="00B46F2F"/>
    <w:rsid w:val="00B471E3"/>
    <w:rsid w:val="00B4746C"/>
    <w:rsid w:val="00B478B7"/>
    <w:rsid w:val="00B518B8"/>
    <w:rsid w:val="00B51D19"/>
    <w:rsid w:val="00B53E53"/>
    <w:rsid w:val="00B558EB"/>
    <w:rsid w:val="00B55DED"/>
    <w:rsid w:val="00B55E20"/>
    <w:rsid w:val="00B569FE"/>
    <w:rsid w:val="00B5726F"/>
    <w:rsid w:val="00B5738D"/>
    <w:rsid w:val="00B57D98"/>
    <w:rsid w:val="00B57FB5"/>
    <w:rsid w:val="00B6042A"/>
    <w:rsid w:val="00B6081D"/>
    <w:rsid w:val="00B608C6"/>
    <w:rsid w:val="00B617D5"/>
    <w:rsid w:val="00B61C58"/>
    <w:rsid w:val="00B61D65"/>
    <w:rsid w:val="00B6256F"/>
    <w:rsid w:val="00B62D40"/>
    <w:rsid w:val="00B6490A"/>
    <w:rsid w:val="00B64A47"/>
    <w:rsid w:val="00B652DC"/>
    <w:rsid w:val="00B65807"/>
    <w:rsid w:val="00B65C6A"/>
    <w:rsid w:val="00B66138"/>
    <w:rsid w:val="00B6625D"/>
    <w:rsid w:val="00B662B6"/>
    <w:rsid w:val="00B66923"/>
    <w:rsid w:val="00B70A69"/>
    <w:rsid w:val="00B71447"/>
    <w:rsid w:val="00B73613"/>
    <w:rsid w:val="00B7445D"/>
    <w:rsid w:val="00B7502D"/>
    <w:rsid w:val="00B750F8"/>
    <w:rsid w:val="00B75960"/>
    <w:rsid w:val="00B7625F"/>
    <w:rsid w:val="00B76CF7"/>
    <w:rsid w:val="00B8031F"/>
    <w:rsid w:val="00B807FA"/>
    <w:rsid w:val="00B80F4A"/>
    <w:rsid w:val="00B81B0E"/>
    <w:rsid w:val="00B81C0B"/>
    <w:rsid w:val="00B81F7A"/>
    <w:rsid w:val="00B825DF"/>
    <w:rsid w:val="00B8269E"/>
    <w:rsid w:val="00B82DB2"/>
    <w:rsid w:val="00B82ECF"/>
    <w:rsid w:val="00B83234"/>
    <w:rsid w:val="00B832AB"/>
    <w:rsid w:val="00B83BA2"/>
    <w:rsid w:val="00B83D59"/>
    <w:rsid w:val="00B84366"/>
    <w:rsid w:val="00B84474"/>
    <w:rsid w:val="00B84C87"/>
    <w:rsid w:val="00B8509C"/>
    <w:rsid w:val="00B85E2F"/>
    <w:rsid w:val="00B85ED8"/>
    <w:rsid w:val="00B87ECC"/>
    <w:rsid w:val="00B90400"/>
    <w:rsid w:val="00B90B4A"/>
    <w:rsid w:val="00B91127"/>
    <w:rsid w:val="00B91228"/>
    <w:rsid w:val="00B91577"/>
    <w:rsid w:val="00B92644"/>
    <w:rsid w:val="00B927FC"/>
    <w:rsid w:val="00B93535"/>
    <w:rsid w:val="00B9371B"/>
    <w:rsid w:val="00B937DA"/>
    <w:rsid w:val="00B94141"/>
    <w:rsid w:val="00B942C6"/>
    <w:rsid w:val="00B9445A"/>
    <w:rsid w:val="00B94B82"/>
    <w:rsid w:val="00B9548F"/>
    <w:rsid w:val="00B95918"/>
    <w:rsid w:val="00B9591A"/>
    <w:rsid w:val="00B95C24"/>
    <w:rsid w:val="00B95E18"/>
    <w:rsid w:val="00B9610D"/>
    <w:rsid w:val="00B963D7"/>
    <w:rsid w:val="00B9641B"/>
    <w:rsid w:val="00B965F4"/>
    <w:rsid w:val="00B96AF6"/>
    <w:rsid w:val="00B96CE1"/>
    <w:rsid w:val="00B977F8"/>
    <w:rsid w:val="00B97C86"/>
    <w:rsid w:val="00B97DD5"/>
    <w:rsid w:val="00BA01CC"/>
    <w:rsid w:val="00BA03DC"/>
    <w:rsid w:val="00BA0444"/>
    <w:rsid w:val="00BA0719"/>
    <w:rsid w:val="00BA0C0B"/>
    <w:rsid w:val="00BA0C6E"/>
    <w:rsid w:val="00BA1AE8"/>
    <w:rsid w:val="00BA1E74"/>
    <w:rsid w:val="00BA27CF"/>
    <w:rsid w:val="00BA2FAC"/>
    <w:rsid w:val="00BA3A5D"/>
    <w:rsid w:val="00BA4929"/>
    <w:rsid w:val="00BA6783"/>
    <w:rsid w:val="00BA6951"/>
    <w:rsid w:val="00BA6D32"/>
    <w:rsid w:val="00BB021B"/>
    <w:rsid w:val="00BB04D0"/>
    <w:rsid w:val="00BB1754"/>
    <w:rsid w:val="00BB22A2"/>
    <w:rsid w:val="00BB31D9"/>
    <w:rsid w:val="00BB44F6"/>
    <w:rsid w:val="00BB5473"/>
    <w:rsid w:val="00BB59A4"/>
    <w:rsid w:val="00BB5B66"/>
    <w:rsid w:val="00BB62A1"/>
    <w:rsid w:val="00BC01FD"/>
    <w:rsid w:val="00BC0F55"/>
    <w:rsid w:val="00BC19EF"/>
    <w:rsid w:val="00BC2AFE"/>
    <w:rsid w:val="00BC3148"/>
    <w:rsid w:val="00BC3884"/>
    <w:rsid w:val="00BC3CF7"/>
    <w:rsid w:val="00BC42BE"/>
    <w:rsid w:val="00BC47A0"/>
    <w:rsid w:val="00BC486C"/>
    <w:rsid w:val="00BC5437"/>
    <w:rsid w:val="00BC5E41"/>
    <w:rsid w:val="00BC6588"/>
    <w:rsid w:val="00BC764F"/>
    <w:rsid w:val="00BC767B"/>
    <w:rsid w:val="00BD0E55"/>
    <w:rsid w:val="00BD12E2"/>
    <w:rsid w:val="00BD22EF"/>
    <w:rsid w:val="00BD35ED"/>
    <w:rsid w:val="00BD392C"/>
    <w:rsid w:val="00BD3A8C"/>
    <w:rsid w:val="00BD3ADE"/>
    <w:rsid w:val="00BD3B2E"/>
    <w:rsid w:val="00BD3CFE"/>
    <w:rsid w:val="00BD4550"/>
    <w:rsid w:val="00BD5437"/>
    <w:rsid w:val="00BD587E"/>
    <w:rsid w:val="00BD5A06"/>
    <w:rsid w:val="00BD6C13"/>
    <w:rsid w:val="00BD7035"/>
    <w:rsid w:val="00BD711F"/>
    <w:rsid w:val="00BD71C7"/>
    <w:rsid w:val="00BD7AD2"/>
    <w:rsid w:val="00BD7F6D"/>
    <w:rsid w:val="00BE0897"/>
    <w:rsid w:val="00BE13C7"/>
    <w:rsid w:val="00BE1DB8"/>
    <w:rsid w:val="00BE233E"/>
    <w:rsid w:val="00BE264F"/>
    <w:rsid w:val="00BE26AD"/>
    <w:rsid w:val="00BE29BB"/>
    <w:rsid w:val="00BE3AB5"/>
    <w:rsid w:val="00BE4163"/>
    <w:rsid w:val="00BE4201"/>
    <w:rsid w:val="00BE46FE"/>
    <w:rsid w:val="00BE4D5C"/>
    <w:rsid w:val="00BE4E3C"/>
    <w:rsid w:val="00BE5013"/>
    <w:rsid w:val="00BE51F2"/>
    <w:rsid w:val="00BE56DB"/>
    <w:rsid w:val="00BE5D8E"/>
    <w:rsid w:val="00BE63D9"/>
    <w:rsid w:val="00BE65E0"/>
    <w:rsid w:val="00BF0496"/>
    <w:rsid w:val="00BF0B50"/>
    <w:rsid w:val="00BF0BBB"/>
    <w:rsid w:val="00BF1122"/>
    <w:rsid w:val="00BF1136"/>
    <w:rsid w:val="00BF1A6A"/>
    <w:rsid w:val="00BF1B05"/>
    <w:rsid w:val="00BF1E3C"/>
    <w:rsid w:val="00BF1EF5"/>
    <w:rsid w:val="00BF1F7E"/>
    <w:rsid w:val="00BF2ADC"/>
    <w:rsid w:val="00BF2BF8"/>
    <w:rsid w:val="00BF2C97"/>
    <w:rsid w:val="00BF30B7"/>
    <w:rsid w:val="00BF3854"/>
    <w:rsid w:val="00BF3AC4"/>
    <w:rsid w:val="00BF3DB9"/>
    <w:rsid w:val="00BF3FDD"/>
    <w:rsid w:val="00BF41FC"/>
    <w:rsid w:val="00BF54A5"/>
    <w:rsid w:val="00BF5790"/>
    <w:rsid w:val="00BF5B73"/>
    <w:rsid w:val="00C00FA1"/>
    <w:rsid w:val="00C012ED"/>
    <w:rsid w:val="00C02C1E"/>
    <w:rsid w:val="00C02FF9"/>
    <w:rsid w:val="00C0347A"/>
    <w:rsid w:val="00C047CA"/>
    <w:rsid w:val="00C0518C"/>
    <w:rsid w:val="00C061D2"/>
    <w:rsid w:val="00C0665D"/>
    <w:rsid w:val="00C105A6"/>
    <w:rsid w:val="00C108D3"/>
    <w:rsid w:val="00C108E9"/>
    <w:rsid w:val="00C10A07"/>
    <w:rsid w:val="00C10AB2"/>
    <w:rsid w:val="00C11011"/>
    <w:rsid w:val="00C11DDC"/>
    <w:rsid w:val="00C120E9"/>
    <w:rsid w:val="00C12963"/>
    <w:rsid w:val="00C13AD9"/>
    <w:rsid w:val="00C14CEF"/>
    <w:rsid w:val="00C157C0"/>
    <w:rsid w:val="00C1581D"/>
    <w:rsid w:val="00C158A9"/>
    <w:rsid w:val="00C1711C"/>
    <w:rsid w:val="00C17FD0"/>
    <w:rsid w:val="00C209E9"/>
    <w:rsid w:val="00C20A5F"/>
    <w:rsid w:val="00C21A7F"/>
    <w:rsid w:val="00C2277F"/>
    <w:rsid w:val="00C22A39"/>
    <w:rsid w:val="00C23C98"/>
    <w:rsid w:val="00C23E56"/>
    <w:rsid w:val="00C241A9"/>
    <w:rsid w:val="00C24544"/>
    <w:rsid w:val="00C24E45"/>
    <w:rsid w:val="00C24EAE"/>
    <w:rsid w:val="00C2504C"/>
    <w:rsid w:val="00C250DA"/>
    <w:rsid w:val="00C25C9E"/>
    <w:rsid w:val="00C261B5"/>
    <w:rsid w:val="00C265EE"/>
    <w:rsid w:val="00C271F3"/>
    <w:rsid w:val="00C27D9B"/>
    <w:rsid w:val="00C30386"/>
    <w:rsid w:val="00C3075B"/>
    <w:rsid w:val="00C3093F"/>
    <w:rsid w:val="00C30ACA"/>
    <w:rsid w:val="00C30DB2"/>
    <w:rsid w:val="00C311E2"/>
    <w:rsid w:val="00C3163B"/>
    <w:rsid w:val="00C31748"/>
    <w:rsid w:val="00C31DBF"/>
    <w:rsid w:val="00C31E30"/>
    <w:rsid w:val="00C31FDE"/>
    <w:rsid w:val="00C32EB0"/>
    <w:rsid w:val="00C33611"/>
    <w:rsid w:val="00C34213"/>
    <w:rsid w:val="00C34832"/>
    <w:rsid w:val="00C34E04"/>
    <w:rsid w:val="00C35180"/>
    <w:rsid w:val="00C35BE1"/>
    <w:rsid w:val="00C35C65"/>
    <w:rsid w:val="00C35DE0"/>
    <w:rsid w:val="00C36096"/>
    <w:rsid w:val="00C369D0"/>
    <w:rsid w:val="00C379C5"/>
    <w:rsid w:val="00C40208"/>
    <w:rsid w:val="00C40686"/>
    <w:rsid w:val="00C40A93"/>
    <w:rsid w:val="00C40BDC"/>
    <w:rsid w:val="00C412BD"/>
    <w:rsid w:val="00C4236A"/>
    <w:rsid w:val="00C43285"/>
    <w:rsid w:val="00C432BA"/>
    <w:rsid w:val="00C43C24"/>
    <w:rsid w:val="00C44675"/>
    <w:rsid w:val="00C45009"/>
    <w:rsid w:val="00C45036"/>
    <w:rsid w:val="00C453E6"/>
    <w:rsid w:val="00C4591C"/>
    <w:rsid w:val="00C459B8"/>
    <w:rsid w:val="00C45A8A"/>
    <w:rsid w:val="00C463B3"/>
    <w:rsid w:val="00C47E83"/>
    <w:rsid w:val="00C507DE"/>
    <w:rsid w:val="00C51A62"/>
    <w:rsid w:val="00C51A75"/>
    <w:rsid w:val="00C51AE8"/>
    <w:rsid w:val="00C51BA4"/>
    <w:rsid w:val="00C51E71"/>
    <w:rsid w:val="00C52E06"/>
    <w:rsid w:val="00C5326B"/>
    <w:rsid w:val="00C57620"/>
    <w:rsid w:val="00C57C8F"/>
    <w:rsid w:val="00C57F23"/>
    <w:rsid w:val="00C618EA"/>
    <w:rsid w:val="00C61C88"/>
    <w:rsid w:val="00C63093"/>
    <w:rsid w:val="00C63FA0"/>
    <w:rsid w:val="00C6482C"/>
    <w:rsid w:val="00C64922"/>
    <w:rsid w:val="00C654DF"/>
    <w:rsid w:val="00C65F9F"/>
    <w:rsid w:val="00C661C0"/>
    <w:rsid w:val="00C661D2"/>
    <w:rsid w:val="00C6676C"/>
    <w:rsid w:val="00C6691E"/>
    <w:rsid w:val="00C670AD"/>
    <w:rsid w:val="00C67514"/>
    <w:rsid w:val="00C704A2"/>
    <w:rsid w:val="00C7055B"/>
    <w:rsid w:val="00C70A5D"/>
    <w:rsid w:val="00C70CFC"/>
    <w:rsid w:val="00C7104E"/>
    <w:rsid w:val="00C717E5"/>
    <w:rsid w:val="00C71CF6"/>
    <w:rsid w:val="00C72593"/>
    <w:rsid w:val="00C72702"/>
    <w:rsid w:val="00C72CBC"/>
    <w:rsid w:val="00C7359E"/>
    <w:rsid w:val="00C73D91"/>
    <w:rsid w:val="00C73F2C"/>
    <w:rsid w:val="00C7417E"/>
    <w:rsid w:val="00C745D3"/>
    <w:rsid w:val="00C74C88"/>
    <w:rsid w:val="00C74D20"/>
    <w:rsid w:val="00C75641"/>
    <w:rsid w:val="00C75A87"/>
    <w:rsid w:val="00C75AB2"/>
    <w:rsid w:val="00C75B2A"/>
    <w:rsid w:val="00C76059"/>
    <w:rsid w:val="00C77382"/>
    <w:rsid w:val="00C77DC3"/>
    <w:rsid w:val="00C80295"/>
    <w:rsid w:val="00C808A5"/>
    <w:rsid w:val="00C81240"/>
    <w:rsid w:val="00C814DE"/>
    <w:rsid w:val="00C81D61"/>
    <w:rsid w:val="00C82059"/>
    <w:rsid w:val="00C820A4"/>
    <w:rsid w:val="00C8230A"/>
    <w:rsid w:val="00C826AB"/>
    <w:rsid w:val="00C82F3E"/>
    <w:rsid w:val="00C82F7A"/>
    <w:rsid w:val="00C83AC6"/>
    <w:rsid w:val="00C83BDF"/>
    <w:rsid w:val="00C8483A"/>
    <w:rsid w:val="00C84AE3"/>
    <w:rsid w:val="00C84B9C"/>
    <w:rsid w:val="00C851D1"/>
    <w:rsid w:val="00C85991"/>
    <w:rsid w:val="00C85F5F"/>
    <w:rsid w:val="00C865C3"/>
    <w:rsid w:val="00C86AA3"/>
    <w:rsid w:val="00C87422"/>
    <w:rsid w:val="00C87430"/>
    <w:rsid w:val="00C87D64"/>
    <w:rsid w:val="00C87E97"/>
    <w:rsid w:val="00C906BC"/>
    <w:rsid w:val="00C9081B"/>
    <w:rsid w:val="00C90B80"/>
    <w:rsid w:val="00C91501"/>
    <w:rsid w:val="00C91F84"/>
    <w:rsid w:val="00C9422A"/>
    <w:rsid w:val="00C942AB"/>
    <w:rsid w:val="00C9432A"/>
    <w:rsid w:val="00C94848"/>
    <w:rsid w:val="00C9517A"/>
    <w:rsid w:val="00C95511"/>
    <w:rsid w:val="00C95EB5"/>
    <w:rsid w:val="00C9614D"/>
    <w:rsid w:val="00C96A9F"/>
    <w:rsid w:val="00C9749D"/>
    <w:rsid w:val="00C97F23"/>
    <w:rsid w:val="00C97F43"/>
    <w:rsid w:val="00CA0704"/>
    <w:rsid w:val="00CA19C9"/>
    <w:rsid w:val="00CA1C3C"/>
    <w:rsid w:val="00CA25B7"/>
    <w:rsid w:val="00CA2719"/>
    <w:rsid w:val="00CA2816"/>
    <w:rsid w:val="00CA282A"/>
    <w:rsid w:val="00CA2FBA"/>
    <w:rsid w:val="00CA3376"/>
    <w:rsid w:val="00CA3A68"/>
    <w:rsid w:val="00CA4130"/>
    <w:rsid w:val="00CA4592"/>
    <w:rsid w:val="00CA67BF"/>
    <w:rsid w:val="00CA754A"/>
    <w:rsid w:val="00CA7F96"/>
    <w:rsid w:val="00CB0592"/>
    <w:rsid w:val="00CB0F18"/>
    <w:rsid w:val="00CB1A42"/>
    <w:rsid w:val="00CB23DB"/>
    <w:rsid w:val="00CB26D9"/>
    <w:rsid w:val="00CB2775"/>
    <w:rsid w:val="00CB397B"/>
    <w:rsid w:val="00CB4C01"/>
    <w:rsid w:val="00CB5191"/>
    <w:rsid w:val="00CB5D03"/>
    <w:rsid w:val="00CB5DE6"/>
    <w:rsid w:val="00CB608F"/>
    <w:rsid w:val="00CB612C"/>
    <w:rsid w:val="00CB6994"/>
    <w:rsid w:val="00CB69D4"/>
    <w:rsid w:val="00CB70E2"/>
    <w:rsid w:val="00CC0026"/>
    <w:rsid w:val="00CC0682"/>
    <w:rsid w:val="00CC0723"/>
    <w:rsid w:val="00CC088B"/>
    <w:rsid w:val="00CC134F"/>
    <w:rsid w:val="00CC28DD"/>
    <w:rsid w:val="00CC32B7"/>
    <w:rsid w:val="00CC37B7"/>
    <w:rsid w:val="00CC3989"/>
    <w:rsid w:val="00CC44D4"/>
    <w:rsid w:val="00CC48B8"/>
    <w:rsid w:val="00CC5DFC"/>
    <w:rsid w:val="00CC6198"/>
    <w:rsid w:val="00CC6776"/>
    <w:rsid w:val="00CC6F26"/>
    <w:rsid w:val="00CC70DD"/>
    <w:rsid w:val="00CD059F"/>
    <w:rsid w:val="00CD1473"/>
    <w:rsid w:val="00CD17D6"/>
    <w:rsid w:val="00CD1CA7"/>
    <w:rsid w:val="00CD2A3C"/>
    <w:rsid w:val="00CD398C"/>
    <w:rsid w:val="00CD3A99"/>
    <w:rsid w:val="00CD3DBC"/>
    <w:rsid w:val="00CD5B64"/>
    <w:rsid w:val="00CD62E0"/>
    <w:rsid w:val="00CD65C1"/>
    <w:rsid w:val="00CD6CDC"/>
    <w:rsid w:val="00CD70F7"/>
    <w:rsid w:val="00CD7910"/>
    <w:rsid w:val="00CE035D"/>
    <w:rsid w:val="00CE04DC"/>
    <w:rsid w:val="00CE06EA"/>
    <w:rsid w:val="00CE0EA7"/>
    <w:rsid w:val="00CE1101"/>
    <w:rsid w:val="00CE1ED1"/>
    <w:rsid w:val="00CE242F"/>
    <w:rsid w:val="00CE2C98"/>
    <w:rsid w:val="00CE33BC"/>
    <w:rsid w:val="00CE34E7"/>
    <w:rsid w:val="00CE3AFE"/>
    <w:rsid w:val="00CE47DF"/>
    <w:rsid w:val="00CE4E03"/>
    <w:rsid w:val="00CE4F4C"/>
    <w:rsid w:val="00CE50F0"/>
    <w:rsid w:val="00CE62BA"/>
    <w:rsid w:val="00CE69A4"/>
    <w:rsid w:val="00CE6BC6"/>
    <w:rsid w:val="00CE6DE0"/>
    <w:rsid w:val="00CE7B65"/>
    <w:rsid w:val="00CF02E8"/>
    <w:rsid w:val="00CF0D2A"/>
    <w:rsid w:val="00CF0E22"/>
    <w:rsid w:val="00CF14AA"/>
    <w:rsid w:val="00CF18B3"/>
    <w:rsid w:val="00CF1A75"/>
    <w:rsid w:val="00CF1B8C"/>
    <w:rsid w:val="00CF1B8F"/>
    <w:rsid w:val="00CF1FEE"/>
    <w:rsid w:val="00CF2D73"/>
    <w:rsid w:val="00CF2E67"/>
    <w:rsid w:val="00CF2F63"/>
    <w:rsid w:val="00CF38C9"/>
    <w:rsid w:val="00CF39D1"/>
    <w:rsid w:val="00CF44DC"/>
    <w:rsid w:val="00CF589C"/>
    <w:rsid w:val="00CF5B39"/>
    <w:rsid w:val="00CF5CC4"/>
    <w:rsid w:val="00CF5CCC"/>
    <w:rsid w:val="00CF60A0"/>
    <w:rsid w:val="00CF6AF8"/>
    <w:rsid w:val="00CF6F6F"/>
    <w:rsid w:val="00CF6F86"/>
    <w:rsid w:val="00CF7268"/>
    <w:rsid w:val="00D00402"/>
    <w:rsid w:val="00D004E5"/>
    <w:rsid w:val="00D004F4"/>
    <w:rsid w:val="00D00676"/>
    <w:rsid w:val="00D008CB"/>
    <w:rsid w:val="00D00FAF"/>
    <w:rsid w:val="00D010AF"/>
    <w:rsid w:val="00D011BB"/>
    <w:rsid w:val="00D01822"/>
    <w:rsid w:val="00D01FE7"/>
    <w:rsid w:val="00D0265E"/>
    <w:rsid w:val="00D026E9"/>
    <w:rsid w:val="00D02DD1"/>
    <w:rsid w:val="00D03302"/>
    <w:rsid w:val="00D0399C"/>
    <w:rsid w:val="00D03F26"/>
    <w:rsid w:val="00D0433D"/>
    <w:rsid w:val="00D04A75"/>
    <w:rsid w:val="00D05567"/>
    <w:rsid w:val="00D061EE"/>
    <w:rsid w:val="00D06541"/>
    <w:rsid w:val="00D06A61"/>
    <w:rsid w:val="00D06CFA"/>
    <w:rsid w:val="00D07722"/>
    <w:rsid w:val="00D07CC1"/>
    <w:rsid w:val="00D07E6B"/>
    <w:rsid w:val="00D10164"/>
    <w:rsid w:val="00D11059"/>
    <w:rsid w:val="00D1158F"/>
    <w:rsid w:val="00D11893"/>
    <w:rsid w:val="00D12098"/>
    <w:rsid w:val="00D123D8"/>
    <w:rsid w:val="00D12978"/>
    <w:rsid w:val="00D13A32"/>
    <w:rsid w:val="00D13D91"/>
    <w:rsid w:val="00D14D39"/>
    <w:rsid w:val="00D15B53"/>
    <w:rsid w:val="00D1667A"/>
    <w:rsid w:val="00D16CA8"/>
    <w:rsid w:val="00D17221"/>
    <w:rsid w:val="00D207D4"/>
    <w:rsid w:val="00D208E7"/>
    <w:rsid w:val="00D20FC0"/>
    <w:rsid w:val="00D21442"/>
    <w:rsid w:val="00D214B5"/>
    <w:rsid w:val="00D219CB"/>
    <w:rsid w:val="00D231D5"/>
    <w:rsid w:val="00D23E49"/>
    <w:rsid w:val="00D24021"/>
    <w:rsid w:val="00D25741"/>
    <w:rsid w:val="00D25DD9"/>
    <w:rsid w:val="00D265B7"/>
    <w:rsid w:val="00D2678D"/>
    <w:rsid w:val="00D26C12"/>
    <w:rsid w:val="00D26F59"/>
    <w:rsid w:val="00D270F0"/>
    <w:rsid w:val="00D2717F"/>
    <w:rsid w:val="00D27BB6"/>
    <w:rsid w:val="00D30420"/>
    <w:rsid w:val="00D308B1"/>
    <w:rsid w:val="00D30CCA"/>
    <w:rsid w:val="00D30ECC"/>
    <w:rsid w:val="00D31C38"/>
    <w:rsid w:val="00D31F91"/>
    <w:rsid w:val="00D32ECE"/>
    <w:rsid w:val="00D35121"/>
    <w:rsid w:val="00D36272"/>
    <w:rsid w:val="00D375A7"/>
    <w:rsid w:val="00D40B7B"/>
    <w:rsid w:val="00D40B87"/>
    <w:rsid w:val="00D40C2E"/>
    <w:rsid w:val="00D40FD8"/>
    <w:rsid w:val="00D4115B"/>
    <w:rsid w:val="00D414E5"/>
    <w:rsid w:val="00D41ADB"/>
    <w:rsid w:val="00D43737"/>
    <w:rsid w:val="00D44539"/>
    <w:rsid w:val="00D445C8"/>
    <w:rsid w:val="00D447DD"/>
    <w:rsid w:val="00D447ED"/>
    <w:rsid w:val="00D45445"/>
    <w:rsid w:val="00D45639"/>
    <w:rsid w:val="00D45B61"/>
    <w:rsid w:val="00D4643B"/>
    <w:rsid w:val="00D46603"/>
    <w:rsid w:val="00D4679A"/>
    <w:rsid w:val="00D468F5"/>
    <w:rsid w:val="00D469E6"/>
    <w:rsid w:val="00D46BC6"/>
    <w:rsid w:val="00D46E93"/>
    <w:rsid w:val="00D46F23"/>
    <w:rsid w:val="00D478C1"/>
    <w:rsid w:val="00D47E0B"/>
    <w:rsid w:val="00D47F9F"/>
    <w:rsid w:val="00D5065B"/>
    <w:rsid w:val="00D511F9"/>
    <w:rsid w:val="00D51458"/>
    <w:rsid w:val="00D5151A"/>
    <w:rsid w:val="00D5166C"/>
    <w:rsid w:val="00D52612"/>
    <w:rsid w:val="00D529F5"/>
    <w:rsid w:val="00D52FD1"/>
    <w:rsid w:val="00D53874"/>
    <w:rsid w:val="00D539CF"/>
    <w:rsid w:val="00D53D20"/>
    <w:rsid w:val="00D54131"/>
    <w:rsid w:val="00D54293"/>
    <w:rsid w:val="00D544A1"/>
    <w:rsid w:val="00D54680"/>
    <w:rsid w:val="00D54E71"/>
    <w:rsid w:val="00D55010"/>
    <w:rsid w:val="00D56212"/>
    <w:rsid w:val="00D5637C"/>
    <w:rsid w:val="00D5689B"/>
    <w:rsid w:val="00D5752C"/>
    <w:rsid w:val="00D577AD"/>
    <w:rsid w:val="00D60DC3"/>
    <w:rsid w:val="00D61ACC"/>
    <w:rsid w:val="00D61F8A"/>
    <w:rsid w:val="00D6299B"/>
    <w:rsid w:val="00D63539"/>
    <w:rsid w:val="00D63812"/>
    <w:rsid w:val="00D63BD2"/>
    <w:rsid w:val="00D63F5D"/>
    <w:rsid w:val="00D65FE7"/>
    <w:rsid w:val="00D6622C"/>
    <w:rsid w:val="00D6630E"/>
    <w:rsid w:val="00D663DD"/>
    <w:rsid w:val="00D664A6"/>
    <w:rsid w:val="00D668D5"/>
    <w:rsid w:val="00D67388"/>
    <w:rsid w:val="00D67563"/>
    <w:rsid w:val="00D705A7"/>
    <w:rsid w:val="00D71D14"/>
    <w:rsid w:val="00D722E8"/>
    <w:rsid w:val="00D72395"/>
    <w:rsid w:val="00D7321B"/>
    <w:rsid w:val="00D73560"/>
    <w:rsid w:val="00D73783"/>
    <w:rsid w:val="00D739D9"/>
    <w:rsid w:val="00D7439D"/>
    <w:rsid w:val="00D74878"/>
    <w:rsid w:val="00D74CD7"/>
    <w:rsid w:val="00D74F40"/>
    <w:rsid w:val="00D75081"/>
    <w:rsid w:val="00D7532D"/>
    <w:rsid w:val="00D76215"/>
    <w:rsid w:val="00D7669F"/>
    <w:rsid w:val="00D767A3"/>
    <w:rsid w:val="00D77022"/>
    <w:rsid w:val="00D77428"/>
    <w:rsid w:val="00D77747"/>
    <w:rsid w:val="00D80A0C"/>
    <w:rsid w:val="00D81FF2"/>
    <w:rsid w:val="00D8289A"/>
    <w:rsid w:val="00D82EF2"/>
    <w:rsid w:val="00D83ACB"/>
    <w:rsid w:val="00D8400F"/>
    <w:rsid w:val="00D86B44"/>
    <w:rsid w:val="00D86F87"/>
    <w:rsid w:val="00D8706D"/>
    <w:rsid w:val="00D877AE"/>
    <w:rsid w:val="00D87D19"/>
    <w:rsid w:val="00D87F4F"/>
    <w:rsid w:val="00D9057F"/>
    <w:rsid w:val="00D90EDE"/>
    <w:rsid w:val="00D90FB9"/>
    <w:rsid w:val="00D92E59"/>
    <w:rsid w:val="00D93D83"/>
    <w:rsid w:val="00D94579"/>
    <w:rsid w:val="00D949B5"/>
    <w:rsid w:val="00D95FF7"/>
    <w:rsid w:val="00D9648C"/>
    <w:rsid w:val="00D96679"/>
    <w:rsid w:val="00D96EFC"/>
    <w:rsid w:val="00D9794A"/>
    <w:rsid w:val="00DA086B"/>
    <w:rsid w:val="00DA08BE"/>
    <w:rsid w:val="00DA0AA0"/>
    <w:rsid w:val="00DA1488"/>
    <w:rsid w:val="00DA20EB"/>
    <w:rsid w:val="00DA29F2"/>
    <w:rsid w:val="00DA2E96"/>
    <w:rsid w:val="00DA341D"/>
    <w:rsid w:val="00DA3A31"/>
    <w:rsid w:val="00DA3E56"/>
    <w:rsid w:val="00DA45D3"/>
    <w:rsid w:val="00DA4666"/>
    <w:rsid w:val="00DA4E72"/>
    <w:rsid w:val="00DA4EF8"/>
    <w:rsid w:val="00DA5F5D"/>
    <w:rsid w:val="00DA6660"/>
    <w:rsid w:val="00DA6E5B"/>
    <w:rsid w:val="00DA75EF"/>
    <w:rsid w:val="00DB08BB"/>
    <w:rsid w:val="00DB1027"/>
    <w:rsid w:val="00DB1826"/>
    <w:rsid w:val="00DB1AF1"/>
    <w:rsid w:val="00DB1C8F"/>
    <w:rsid w:val="00DB1D7A"/>
    <w:rsid w:val="00DB2A03"/>
    <w:rsid w:val="00DB2A62"/>
    <w:rsid w:val="00DB2EFF"/>
    <w:rsid w:val="00DB38B4"/>
    <w:rsid w:val="00DB3B0E"/>
    <w:rsid w:val="00DB4A1C"/>
    <w:rsid w:val="00DB4AC4"/>
    <w:rsid w:val="00DB55DF"/>
    <w:rsid w:val="00DB5762"/>
    <w:rsid w:val="00DB5769"/>
    <w:rsid w:val="00DB66BD"/>
    <w:rsid w:val="00DB677C"/>
    <w:rsid w:val="00DB7706"/>
    <w:rsid w:val="00DB7ABE"/>
    <w:rsid w:val="00DB7B29"/>
    <w:rsid w:val="00DB7DC6"/>
    <w:rsid w:val="00DC01A3"/>
    <w:rsid w:val="00DC137A"/>
    <w:rsid w:val="00DC1A5E"/>
    <w:rsid w:val="00DC2763"/>
    <w:rsid w:val="00DC2CB1"/>
    <w:rsid w:val="00DC2E86"/>
    <w:rsid w:val="00DC2F1D"/>
    <w:rsid w:val="00DC309F"/>
    <w:rsid w:val="00DC4F41"/>
    <w:rsid w:val="00DC52DC"/>
    <w:rsid w:val="00DC5891"/>
    <w:rsid w:val="00DC5C81"/>
    <w:rsid w:val="00DC5D76"/>
    <w:rsid w:val="00DC6404"/>
    <w:rsid w:val="00DC6C6E"/>
    <w:rsid w:val="00DC7DA3"/>
    <w:rsid w:val="00DD0149"/>
    <w:rsid w:val="00DD035E"/>
    <w:rsid w:val="00DD0E43"/>
    <w:rsid w:val="00DD230A"/>
    <w:rsid w:val="00DD2A97"/>
    <w:rsid w:val="00DD3D23"/>
    <w:rsid w:val="00DD4210"/>
    <w:rsid w:val="00DD4384"/>
    <w:rsid w:val="00DD4905"/>
    <w:rsid w:val="00DD54A1"/>
    <w:rsid w:val="00DD592A"/>
    <w:rsid w:val="00DD6CE1"/>
    <w:rsid w:val="00DD6FDA"/>
    <w:rsid w:val="00DD7D31"/>
    <w:rsid w:val="00DE049E"/>
    <w:rsid w:val="00DE09D3"/>
    <w:rsid w:val="00DE0C57"/>
    <w:rsid w:val="00DE0E10"/>
    <w:rsid w:val="00DE0FCE"/>
    <w:rsid w:val="00DE1374"/>
    <w:rsid w:val="00DE13BA"/>
    <w:rsid w:val="00DE1B71"/>
    <w:rsid w:val="00DE246F"/>
    <w:rsid w:val="00DE2F76"/>
    <w:rsid w:val="00DE3935"/>
    <w:rsid w:val="00DE3A11"/>
    <w:rsid w:val="00DE3C60"/>
    <w:rsid w:val="00DE49B3"/>
    <w:rsid w:val="00DE58E3"/>
    <w:rsid w:val="00DE5E07"/>
    <w:rsid w:val="00DE6052"/>
    <w:rsid w:val="00DE6A1B"/>
    <w:rsid w:val="00DE70AF"/>
    <w:rsid w:val="00DE754B"/>
    <w:rsid w:val="00DE7917"/>
    <w:rsid w:val="00DE7B97"/>
    <w:rsid w:val="00DF0265"/>
    <w:rsid w:val="00DF0724"/>
    <w:rsid w:val="00DF16DB"/>
    <w:rsid w:val="00DF21B1"/>
    <w:rsid w:val="00DF260D"/>
    <w:rsid w:val="00DF355D"/>
    <w:rsid w:val="00DF3988"/>
    <w:rsid w:val="00DF3997"/>
    <w:rsid w:val="00DF3B49"/>
    <w:rsid w:val="00DF3E85"/>
    <w:rsid w:val="00DF3F1F"/>
    <w:rsid w:val="00DF4258"/>
    <w:rsid w:val="00DF433D"/>
    <w:rsid w:val="00DF4BB3"/>
    <w:rsid w:val="00DF5575"/>
    <w:rsid w:val="00DF6046"/>
    <w:rsid w:val="00DF6DCB"/>
    <w:rsid w:val="00DF75CC"/>
    <w:rsid w:val="00E0022E"/>
    <w:rsid w:val="00E012F5"/>
    <w:rsid w:val="00E0166C"/>
    <w:rsid w:val="00E01C08"/>
    <w:rsid w:val="00E026A1"/>
    <w:rsid w:val="00E028B5"/>
    <w:rsid w:val="00E02D05"/>
    <w:rsid w:val="00E041A7"/>
    <w:rsid w:val="00E0444A"/>
    <w:rsid w:val="00E04818"/>
    <w:rsid w:val="00E05550"/>
    <w:rsid w:val="00E05647"/>
    <w:rsid w:val="00E05D65"/>
    <w:rsid w:val="00E05FF8"/>
    <w:rsid w:val="00E07485"/>
    <w:rsid w:val="00E10134"/>
    <w:rsid w:val="00E1032D"/>
    <w:rsid w:val="00E10738"/>
    <w:rsid w:val="00E10C91"/>
    <w:rsid w:val="00E10D11"/>
    <w:rsid w:val="00E10EA5"/>
    <w:rsid w:val="00E11549"/>
    <w:rsid w:val="00E11D6E"/>
    <w:rsid w:val="00E1261E"/>
    <w:rsid w:val="00E1261F"/>
    <w:rsid w:val="00E12DCE"/>
    <w:rsid w:val="00E13119"/>
    <w:rsid w:val="00E137BE"/>
    <w:rsid w:val="00E14039"/>
    <w:rsid w:val="00E15139"/>
    <w:rsid w:val="00E15492"/>
    <w:rsid w:val="00E15A0B"/>
    <w:rsid w:val="00E16150"/>
    <w:rsid w:val="00E163F7"/>
    <w:rsid w:val="00E16A8C"/>
    <w:rsid w:val="00E17010"/>
    <w:rsid w:val="00E2031C"/>
    <w:rsid w:val="00E207E3"/>
    <w:rsid w:val="00E20B18"/>
    <w:rsid w:val="00E20C4B"/>
    <w:rsid w:val="00E210DB"/>
    <w:rsid w:val="00E21504"/>
    <w:rsid w:val="00E21FD1"/>
    <w:rsid w:val="00E2335B"/>
    <w:rsid w:val="00E2375E"/>
    <w:rsid w:val="00E23C21"/>
    <w:rsid w:val="00E23C26"/>
    <w:rsid w:val="00E23D39"/>
    <w:rsid w:val="00E240C0"/>
    <w:rsid w:val="00E240DA"/>
    <w:rsid w:val="00E25741"/>
    <w:rsid w:val="00E25DDA"/>
    <w:rsid w:val="00E260AF"/>
    <w:rsid w:val="00E266F3"/>
    <w:rsid w:val="00E26A03"/>
    <w:rsid w:val="00E26AC4"/>
    <w:rsid w:val="00E2741E"/>
    <w:rsid w:val="00E277DA"/>
    <w:rsid w:val="00E27A30"/>
    <w:rsid w:val="00E30645"/>
    <w:rsid w:val="00E3095B"/>
    <w:rsid w:val="00E31194"/>
    <w:rsid w:val="00E32B20"/>
    <w:rsid w:val="00E3307C"/>
    <w:rsid w:val="00E3361D"/>
    <w:rsid w:val="00E33CF3"/>
    <w:rsid w:val="00E35427"/>
    <w:rsid w:val="00E35912"/>
    <w:rsid w:val="00E3641D"/>
    <w:rsid w:val="00E3733A"/>
    <w:rsid w:val="00E3782B"/>
    <w:rsid w:val="00E41359"/>
    <w:rsid w:val="00E41EB6"/>
    <w:rsid w:val="00E422C7"/>
    <w:rsid w:val="00E42BC8"/>
    <w:rsid w:val="00E42F06"/>
    <w:rsid w:val="00E4351D"/>
    <w:rsid w:val="00E4367D"/>
    <w:rsid w:val="00E43C38"/>
    <w:rsid w:val="00E44063"/>
    <w:rsid w:val="00E44165"/>
    <w:rsid w:val="00E4477D"/>
    <w:rsid w:val="00E448BB"/>
    <w:rsid w:val="00E46B16"/>
    <w:rsid w:val="00E47517"/>
    <w:rsid w:val="00E47774"/>
    <w:rsid w:val="00E47B95"/>
    <w:rsid w:val="00E47BDE"/>
    <w:rsid w:val="00E512F0"/>
    <w:rsid w:val="00E522F3"/>
    <w:rsid w:val="00E5261F"/>
    <w:rsid w:val="00E52AFE"/>
    <w:rsid w:val="00E545BC"/>
    <w:rsid w:val="00E54D53"/>
    <w:rsid w:val="00E55550"/>
    <w:rsid w:val="00E5588A"/>
    <w:rsid w:val="00E56C36"/>
    <w:rsid w:val="00E56DCC"/>
    <w:rsid w:val="00E56EF3"/>
    <w:rsid w:val="00E572FA"/>
    <w:rsid w:val="00E57319"/>
    <w:rsid w:val="00E5745B"/>
    <w:rsid w:val="00E579F9"/>
    <w:rsid w:val="00E6047C"/>
    <w:rsid w:val="00E60672"/>
    <w:rsid w:val="00E61CCD"/>
    <w:rsid w:val="00E62AF8"/>
    <w:rsid w:val="00E643D0"/>
    <w:rsid w:val="00E64ADA"/>
    <w:rsid w:val="00E65A15"/>
    <w:rsid w:val="00E70A02"/>
    <w:rsid w:val="00E70C61"/>
    <w:rsid w:val="00E70FB5"/>
    <w:rsid w:val="00E70FDA"/>
    <w:rsid w:val="00E71062"/>
    <w:rsid w:val="00E715C5"/>
    <w:rsid w:val="00E71F20"/>
    <w:rsid w:val="00E72125"/>
    <w:rsid w:val="00E7217E"/>
    <w:rsid w:val="00E72BE2"/>
    <w:rsid w:val="00E72EC4"/>
    <w:rsid w:val="00E72EFC"/>
    <w:rsid w:val="00E743D1"/>
    <w:rsid w:val="00E74AB4"/>
    <w:rsid w:val="00E74ADD"/>
    <w:rsid w:val="00E74AE7"/>
    <w:rsid w:val="00E753E3"/>
    <w:rsid w:val="00E7641B"/>
    <w:rsid w:val="00E76DB6"/>
    <w:rsid w:val="00E7743F"/>
    <w:rsid w:val="00E77913"/>
    <w:rsid w:val="00E80477"/>
    <w:rsid w:val="00E80523"/>
    <w:rsid w:val="00E8091A"/>
    <w:rsid w:val="00E810EE"/>
    <w:rsid w:val="00E81327"/>
    <w:rsid w:val="00E81DC9"/>
    <w:rsid w:val="00E82AFA"/>
    <w:rsid w:val="00E82D83"/>
    <w:rsid w:val="00E83490"/>
    <w:rsid w:val="00E834A7"/>
    <w:rsid w:val="00E8424F"/>
    <w:rsid w:val="00E8456C"/>
    <w:rsid w:val="00E84895"/>
    <w:rsid w:val="00E849F0"/>
    <w:rsid w:val="00E856CC"/>
    <w:rsid w:val="00E8701D"/>
    <w:rsid w:val="00E87240"/>
    <w:rsid w:val="00E873B5"/>
    <w:rsid w:val="00E874C3"/>
    <w:rsid w:val="00E877C4"/>
    <w:rsid w:val="00E87BB1"/>
    <w:rsid w:val="00E902EC"/>
    <w:rsid w:val="00E90BCD"/>
    <w:rsid w:val="00E90DF7"/>
    <w:rsid w:val="00E90FEB"/>
    <w:rsid w:val="00E91050"/>
    <w:rsid w:val="00E91991"/>
    <w:rsid w:val="00E921CE"/>
    <w:rsid w:val="00E935B8"/>
    <w:rsid w:val="00E9366B"/>
    <w:rsid w:val="00E939F6"/>
    <w:rsid w:val="00E93FBB"/>
    <w:rsid w:val="00E94808"/>
    <w:rsid w:val="00E94852"/>
    <w:rsid w:val="00E957E5"/>
    <w:rsid w:val="00E96286"/>
    <w:rsid w:val="00E968D8"/>
    <w:rsid w:val="00E973B3"/>
    <w:rsid w:val="00E9761D"/>
    <w:rsid w:val="00E97779"/>
    <w:rsid w:val="00E9794F"/>
    <w:rsid w:val="00E979E8"/>
    <w:rsid w:val="00E97A78"/>
    <w:rsid w:val="00E97CEC"/>
    <w:rsid w:val="00E97CFF"/>
    <w:rsid w:val="00EA0E35"/>
    <w:rsid w:val="00EA1434"/>
    <w:rsid w:val="00EA2C49"/>
    <w:rsid w:val="00EA379D"/>
    <w:rsid w:val="00EA3B60"/>
    <w:rsid w:val="00EA426A"/>
    <w:rsid w:val="00EA4878"/>
    <w:rsid w:val="00EA596C"/>
    <w:rsid w:val="00EA5A7E"/>
    <w:rsid w:val="00EA5E68"/>
    <w:rsid w:val="00EA698C"/>
    <w:rsid w:val="00EA74A9"/>
    <w:rsid w:val="00EA7568"/>
    <w:rsid w:val="00EA795A"/>
    <w:rsid w:val="00EB04C3"/>
    <w:rsid w:val="00EB0B00"/>
    <w:rsid w:val="00EB1094"/>
    <w:rsid w:val="00EB178D"/>
    <w:rsid w:val="00EB278C"/>
    <w:rsid w:val="00EB320A"/>
    <w:rsid w:val="00EB3F10"/>
    <w:rsid w:val="00EB4015"/>
    <w:rsid w:val="00EB424E"/>
    <w:rsid w:val="00EB436C"/>
    <w:rsid w:val="00EB4828"/>
    <w:rsid w:val="00EB54DE"/>
    <w:rsid w:val="00EB5E15"/>
    <w:rsid w:val="00EB65AC"/>
    <w:rsid w:val="00EB6CC7"/>
    <w:rsid w:val="00EB7EE9"/>
    <w:rsid w:val="00EC0177"/>
    <w:rsid w:val="00EC070F"/>
    <w:rsid w:val="00EC0E04"/>
    <w:rsid w:val="00EC176E"/>
    <w:rsid w:val="00EC1914"/>
    <w:rsid w:val="00EC1947"/>
    <w:rsid w:val="00EC1A27"/>
    <w:rsid w:val="00EC22C0"/>
    <w:rsid w:val="00EC36CD"/>
    <w:rsid w:val="00EC3C75"/>
    <w:rsid w:val="00EC457B"/>
    <w:rsid w:val="00EC4878"/>
    <w:rsid w:val="00EC4AAA"/>
    <w:rsid w:val="00EC4E25"/>
    <w:rsid w:val="00EC76DF"/>
    <w:rsid w:val="00EC798A"/>
    <w:rsid w:val="00EC7FA3"/>
    <w:rsid w:val="00ED028C"/>
    <w:rsid w:val="00ED058B"/>
    <w:rsid w:val="00ED14EE"/>
    <w:rsid w:val="00ED2153"/>
    <w:rsid w:val="00ED2441"/>
    <w:rsid w:val="00ED2BEA"/>
    <w:rsid w:val="00ED30B6"/>
    <w:rsid w:val="00ED4BE7"/>
    <w:rsid w:val="00ED4F75"/>
    <w:rsid w:val="00ED5649"/>
    <w:rsid w:val="00ED5668"/>
    <w:rsid w:val="00ED56C8"/>
    <w:rsid w:val="00ED57B0"/>
    <w:rsid w:val="00ED6204"/>
    <w:rsid w:val="00ED6457"/>
    <w:rsid w:val="00ED6491"/>
    <w:rsid w:val="00ED7164"/>
    <w:rsid w:val="00ED719D"/>
    <w:rsid w:val="00ED7DC4"/>
    <w:rsid w:val="00EE0423"/>
    <w:rsid w:val="00EE04EA"/>
    <w:rsid w:val="00EE08BD"/>
    <w:rsid w:val="00EE0C5B"/>
    <w:rsid w:val="00EE0FF6"/>
    <w:rsid w:val="00EE14E2"/>
    <w:rsid w:val="00EE18EF"/>
    <w:rsid w:val="00EE41EA"/>
    <w:rsid w:val="00EE42BB"/>
    <w:rsid w:val="00EE4506"/>
    <w:rsid w:val="00EE4B03"/>
    <w:rsid w:val="00EE505B"/>
    <w:rsid w:val="00EE50D1"/>
    <w:rsid w:val="00EE5619"/>
    <w:rsid w:val="00EE66A4"/>
    <w:rsid w:val="00EE6B9D"/>
    <w:rsid w:val="00EE73B3"/>
    <w:rsid w:val="00EE7B8A"/>
    <w:rsid w:val="00EE7F97"/>
    <w:rsid w:val="00EF06BA"/>
    <w:rsid w:val="00EF0E7E"/>
    <w:rsid w:val="00EF0FF1"/>
    <w:rsid w:val="00EF17AB"/>
    <w:rsid w:val="00EF1C73"/>
    <w:rsid w:val="00EF378B"/>
    <w:rsid w:val="00EF3B9B"/>
    <w:rsid w:val="00EF4593"/>
    <w:rsid w:val="00EF46C0"/>
    <w:rsid w:val="00EF4BBC"/>
    <w:rsid w:val="00EF5439"/>
    <w:rsid w:val="00EF61F2"/>
    <w:rsid w:val="00EF6334"/>
    <w:rsid w:val="00EF6BBF"/>
    <w:rsid w:val="00EF70B0"/>
    <w:rsid w:val="00EF7134"/>
    <w:rsid w:val="00EF7313"/>
    <w:rsid w:val="00EF7940"/>
    <w:rsid w:val="00EF7D38"/>
    <w:rsid w:val="00EF7DFD"/>
    <w:rsid w:val="00EF7FAD"/>
    <w:rsid w:val="00F00184"/>
    <w:rsid w:val="00F00482"/>
    <w:rsid w:val="00F008B0"/>
    <w:rsid w:val="00F00973"/>
    <w:rsid w:val="00F00F10"/>
    <w:rsid w:val="00F01130"/>
    <w:rsid w:val="00F01151"/>
    <w:rsid w:val="00F01C6D"/>
    <w:rsid w:val="00F02846"/>
    <w:rsid w:val="00F02954"/>
    <w:rsid w:val="00F029F4"/>
    <w:rsid w:val="00F02C24"/>
    <w:rsid w:val="00F02E20"/>
    <w:rsid w:val="00F02F17"/>
    <w:rsid w:val="00F031A2"/>
    <w:rsid w:val="00F0393B"/>
    <w:rsid w:val="00F042D8"/>
    <w:rsid w:val="00F04386"/>
    <w:rsid w:val="00F04415"/>
    <w:rsid w:val="00F04A76"/>
    <w:rsid w:val="00F04BE0"/>
    <w:rsid w:val="00F04C5E"/>
    <w:rsid w:val="00F04FE3"/>
    <w:rsid w:val="00F055D1"/>
    <w:rsid w:val="00F057C1"/>
    <w:rsid w:val="00F0726C"/>
    <w:rsid w:val="00F0754E"/>
    <w:rsid w:val="00F07FB3"/>
    <w:rsid w:val="00F10ED2"/>
    <w:rsid w:val="00F1131F"/>
    <w:rsid w:val="00F11374"/>
    <w:rsid w:val="00F11381"/>
    <w:rsid w:val="00F11DB4"/>
    <w:rsid w:val="00F12515"/>
    <w:rsid w:val="00F12811"/>
    <w:rsid w:val="00F12B96"/>
    <w:rsid w:val="00F1309D"/>
    <w:rsid w:val="00F13142"/>
    <w:rsid w:val="00F137EF"/>
    <w:rsid w:val="00F13B15"/>
    <w:rsid w:val="00F13E00"/>
    <w:rsid w:val="00F14050"/>
    <w:rsid w:val="00F14695"/>
    <w:rsid w:val="00F14718"/>
    <w:rsid w:val="00F14FFC"/>
    <w:rsid w:val="00F15CDD"/>
    <w:rsid w:val="00F16051"/>
    <w:rsid w:val="00F1727B"/>
    <w:rsid w:val="00F17DFA"/>
    <w:rsid w:val="00F20237"/>
    <w:rsid w:val="00F2039F"/>
    <w:rsid w:val="00F20446"/>
    <w:rsid w:val="00F20491"/>
    <w:rsid w:val="00F20575"/>
    <w:rsid w:val="00F20858"/>
    <w:rsid w:val="00F20AF6"/>
    <w:rsid w:val="00F21143"/>
    <w:rsid w:val="00F211E7"/>
    <w:rsid w:val="00F2162B"/>
    <w:rsid w:val="00F218CE"/>
    <w:rsid w:val="00F21A02"/>
    <w:rsid w:val="00F21AC9"/>
    <w:rsid w:val="00F21B45"/>
    <w:rsid w:val="00F22966"/>
    <w:rsid w:val="00F22A97"/>
    <w:rsid w:val="00F22B0A"/>
    <w:rsid w:val="00F22FC8"/>
    <w:rsid w:val="00F237D0"/>
    <w:rsid w:val="00F2397F"/>
    <w:rsid w:val="00F23F19"/>
    <w:rsid w:val="00F241EE"/>
    <w:rsid w:val="00F247BB"/>
    <w:rsid w:val="00F24AB2"/>
    <w:rsid w:val="00F24E43"/>
    <w:rsid w:val="00F24F79"/>
    <w:rsid w:val="00F25B1D"/>
    <w:rsid w:val="00F25C21"/>
    <w:rsid w:val="00F26048"/>
    <w:rsid w:val="00F26264"/>
    <w:rsid w:val="00F265B3"/>
    <w:rsid w:val="00F26FC2"/>
    <w:rsid w:val="00F2737A"/>
    <w:rsid w:val="00F307C3"/>
    <w:rsid w:val="00F30F53"/>
    <w:rsid w:val="00F32560"/>
    <w:rsid w:val="00F32799"/>
    <w:rsid w:val="00F3312B"/>
    <w:rsid w:val="00F34CEC"/>
    <w:rsid w:val="00F34E24"/>
    <w:rsid w:val="00F356E7"/>
    <w:rsid w:val="00F35D7D"/>
    <w:rsid w:val="00F36DA0"/>
    <w:rsid w:val="00F371F3"/>
    <w:rsid w:val="00F375B8"/>
    <w:rsid w:val="00F37EF0"/>
    <w:rsid w:val="00F40E62"/>
    <w:rsid w:val="00F41454"/>
    <w:rsid w:val="00F41860"/>
    <w:rsid w:val="00F41DCA"/>
    <w:rsid w:val="00F42C0E"/>
    <w:rsid w:val="00F42F0A"/>
    <w:rsid w:val="00F44913"/>
    <w:rsid w:val="00F449EE"/>
    <w:rsid w:val="00F45A5A"/>
    <w:rsid w:val="00F47831"/>
    <w:rsid w:val="00F47832"/>
    <w:rsid w:val="00F50000"/>
    <w:rsid w:val="00F50576"/>
    <w:rsid w:val="00F5081B"/>
    <w:rsid w:val="00F51972"/>
    <w:rsid w:val="00F51C5B"/>
    <w:rsid w:val="00F51D1F"/>
    <w:rsid w:val="00F51F45"/>
    <w:rsid w:val="00F52E3D"/>
    <w:rsid w:val="00F5440E"/>
    <w:rsid w:val="00F54932"/>
    <w:rsid w:val="00F54BB9"/>
    <w:rsid w:val="00F54C39"/>
    <w:rsid w:val="00F56765"/>
    <w:rsid w:val="00F56C49"/>
    <w:rsid w:val="00F56D18"/>
    <w:rsid w:val="00F57158"/>
    <w:rsid w:val="00F574C5"/>
    <w:rsid w:val="00F6065A"/>
    <w:rsid w:val="00F6090D"/>
    <w:rsid w:val="00F60B8B"/>
    <w:rsid w:val="00F60BD7"/>
    <w:rsid w:val="00F60F6A"/>
    <w:rsid w:val="00F61538"/>
    <w:rsid w:val="00F6156C"/>
    <w:rsid w:val="00F626E8"/>
    <w:rsid w:val="00F62818"/>
    <w:rsid w:val="00F62820"/>
    <w:rsid w:val="00F64DD2"/>
    <w:rsid w:val="00F64E0A"/>
    <w:rsid w:val="00F65625"/>
    <w:rsid w:val="00F659A3"/>
    <w:rsid w:val="00F65B6E"/>
    <w:rsid w:val="00F703F0"/>
    <w:rsid w:val="00F715AD"/>
    <w:rsid w:val="00F71FD1"/>
    <w:rsid w:val="00F7320A"/>
    <w:rsid w:val="00F737FF"/>
    <w:rsid w:val="00F73FD7"/>
    <w:rsid w:val="00F74898"/>
    <w:rsid w:val="00F74CDC"/>
    <w:rsid w:val="00F74EB9"/>
    <w:rsid w:val="00F75F35"/>
    <w:rsid w:val="00F76633"/>
    <w:rsid w:val="00F76656"/>
    <w:rsid w:val="00F76B7C"/>
    <w:rsid w:val="00F77203"/>
    <w:rsid w:val="00F77A90"/>
    <w:rsid w:val="00F77CA2"/>
    <w:rsid w:val="00F807DD"/>
    <w:rsid w:val="00F809F4"/>
    <w:rsid w:val="00F81DBB"/>
    <w:rsid w:val="00F843D1"/>
    <w:rsid w:val="00F84F21"/>
    <w:rsid w:val="00F85336"/>
    <w:rsid w:val="00F866DF"/>
    <w:rsid w:val="00F867EC"/>
    <w:rsid w:val="00F868B5"/>
    <w:rsid w:val="00F87731"/>
    <w:rsid w:val="00F8779F"/>
    <w:rsid w:val="00F877DB"/>
    <w:rsid w:val="00F87AD8"/>
    <w:rsid w:val="00F87B15"/>
    <w:rsid w:val="00F90158"/>
    <w:rsid w:val="00F901D5"/>
    <w:rsid w:val="00F90C46"/>
    <w:rsid w:val="00F91776"/>
    <w:rsid w:val="00F91A08"/>
    <w:rsid w:val="00F92F24"/>
    <w:rsid w:val="00F934C2"/>
    <w:rsid w:val="00F93AA1"/>
    <w:rsid w:val="00F93AD2"/>
    <w:rsid w:val="00F95437"/>
    <w:rsid w:val="00F955EA"/>
    <w:rsid w:val="00F9612A"/>
    <w:rsid w:val="00F96BD1"/>
    <w:rsid w:val="00F96E58"/>
    <w:rsid w:val="00F97439"/>
    <w:rsid w:val="00F9780B"/>
    <w:rsid w:val="00F97FE6"/>
    <w:rsid w:val="00FA02D7"/>
    <w:rsid w:val="00FA0491"/>
    <w:rsid w:val="00FA08B7"/>
    <w:rsid w:val="00FA26C3"/>
    <w:rsid w:val="00FA2983"/>
    <w:rsid w:val="00FA2D48"/>
    <w:rsid w:val="00FA3E15"/>
    <w:rsid w:val="00FA3FED"/>
    <w:rsid w:val="00FA4EFB"/>
    <w:rsid w:val="00FA5048"/>
    <w:rsid w:val="00FA5F95"/>
    <w:rsid w:val="00FA62DB"/>
    <w:rsid w:val="00FA638C"/>
    <w:rsid w:val="00FA63C8"/>
    <w:rsid w:val="00FA72B1"/>
    <w:rsid w:val="00FA7D25"/>
    <w:rsid w:val="00FB0B27"/>
    <w:rsid w:val="00FB0B83"/>
    <w:rsid w:val="00FB0DD2"/>
    <w:rsid w:val="00FB14D3"/>
    <w:rsid w:val="00FB1A96"/>
    <w:rsid w:val="00FB1D86"/>
    <w:rsid w:val="00FB26D8"/>
    <w:rsid w:val="00FB27F8"/>
    <w:rsid w:val="00FB298B"/>
    <w:rsid w:val="00FB33FE"/>
    <w:rsid w:val="00FB37CB"/>
    <w:rsid w:val="00FB3A5E"/>
    <w:rsid w:val="00FB453C"/>
    <w:rsid w:val="00FB4BA6"/>
    <w:rsid w:val="00FB5320"/>
    <w:rsid w:val="00FB5839"/>
    <w:rsid w:val="00FB659B"/>
    <w:rsid w:val="00FB65CC"/>
    <w:rsid w:val="00FB68D2"/>
    <w:rsid w:val="00FB6904"/>
    <w:rsid w:val="00FB708F"/>
    <w:rsid w:val="00FB7222"/>
    <w:rsid w:val="00FB7FDC"/>
    <w:rsid w:val="00FC094D"/>
    <w:rsid w:val="00FC0BEF"/>
    <w:rsid w:val="00FC1615"/>
    <w:rsid w:val="00FC1BA6"/>
    <w:rsid w:val="00FC1CB3"/>
    <w:rsid w:val="00FC2412"/>
    <w:rsid w:val="00FC2AF2"/>
    <w:rsid w:val="00FC33B2"/>
    <w:rsid w:val="00FC3E00"/>
    <w:rsid w:val="00FC4203"/>
    <w:rsid w:val="00FC4800"/>
    <w:rsid w:val="00FC4CC6"/>
    <w:rsid w:val="00FC50C9"/>
    <w:rsid w:val="00FC50E9"/>
    <w:rsid w:val="00FC5201"/>
    <w:rsid w:val="00FC52C4"/>
    <w:rsid w:val="00FC542B"/>
    <w:rsid w:val="00FC55DE"/>
    <w:rsid w:val="00FC57F7"/>
    <w:rsid w:val="00FC5835"/>
    <w:rsid w:val="00FC6308"/>
    <w:rsid w:val="00FC632B"/>
    <w:rsid w:val="00FD0738"/>
    <w:rsid w:val="00FD0E2E"/>
    <w:rsid w:val="00FD0FA7"/>
    <w:rsid w:val="00FD1021"/>
    <w:rsid w:val="00FD1420"/>
    <w:rsid w:val="00FD1505"/>
    <w:rsid w:val="00FD19A6"/>
    <w:rsid w:val="00FD1BA5"/>
    <w:rsid w:val="00FD291B"/>
    <w:rsid w:val="00FD3B55"/>
    <w:rsid w:val="00FD4293"/>
    <w:rsid w:val="00FD42D6"/>
    <w:rsid w:val="00FD44D4"/>
    <w:rsid w:val="00FD4C2A"/>
    <w:rsid w:val="00FE0291"/>
    <w:rsid w:val="00FE090D"/>
    <w:rsid w:val="00FE09E6"/>
    <w:rsid w:val="00FE12A8"/>
    <w:rsid w:val="00FE131B"/>
    <w:rsid w:val="00FE1C5A"/>
    <w:rsid w:val="00FE2D2F"/>
    <w:rsid w:val="00FE341D"/>
    <w:rsid w:val="00FE3C9A"/>
    <w:rsid w:val="00FE4360"/>
    <w:rsid w:val="00FE4D11"/>
    <w:rsid w:val="00FE56A0"/>
    <w:rsid w:val="00FE5B4B"/>
    <w:rsid w:val="00FE62D2"/>
    <w:rsid w:val="00FE7E2C"/>
    <w:rsid w:val="00FF01B8"/>
    <w:rsid w:val="00FF0BA5"/>
    <w:rsid w:val="00FF1A75"/>
    <w:rsid w:val="00FF1CA8"/>
    <w:rsid w:val="00FF1E77"/>
    <w:rsid w:val="00FF21B2"/>
    <w:rsid w:val="00FF2778"/>
    <w:rsid w:val="00FF2C5C"/>
    <w:rsid w:val="00FF2DF3"/>
    <w:rsid w:val="00FF2E76"/>
    <w:rsid w:val="00FF387B"/>
    <w:rsid w:val="00FF41E3"/>
    <w:rsid w:val="00FF4730"/>
    <w:rsid w:val="00FF5035"/>
    <w:rsid w:val="00FF5955"/>
    <w:rsid w:val="00FF5B2F"/>
    <w:rsid w:val="069F6C6D"/>
    <w:rsid w:val="0C67306E"/>
    <w:rsid w:val="1B936716"/>
    <w:rsid w:val="2EAE07C3"/>
    <w:rsid w:val="31273EE5"/>
    <w:rsid w:val="3F114001"/>
    <w:rsid w:val="3FAE2961"/>
    <w:rsid w:val="438837D9"/>
    <w:rsid w:val="454C1AE2"/>
    <w:rsid w:val="4CEA4EB7"/>
    <w:rsid w:val="56E52C16"/>
    <w:rsid w:val="57FB0104"/>
    <w:rsid w:val="5A4004B1"/>
    <w:rsid w:val="616E5D6A"/>
    <w:rsid w:val="6E1041EB"/>
    <w:rsid w:val="734A3ED0"/>
    <w:rsid w:val="73785000"/>
    <w:rsid w:val="74A84C94"/>
    <w:rsid w:val="7B5630D4"/>
    <w:rsid w:val="7F47038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0418" fillcolor="white">
      <v:fill color="white"/>
    </o:shapedefaults>
    <o:shapelayout v:ext="edit">
      <o:idmap v:ext="edit" data="1"/>
      <o:rules v:ext="edit">
        <o:r id="V:Rule19" type="connector" idref="#_x0000_s1967"/>
        <o:r id="V:Rule20" type="connector" idref="#_x0000_s1964"/>
        <o:r id="V:Rule21" type="connector" idref="#_x0000_s1916"/>
        <o:r id="V:Rule22" type="connector" idref="#_x0000_s1915"/>
        <o:r id="V:Rule23" type="connector" idref="#_x0000_s1963"/>
        <o:r id="V:Rule24" type="connector" idref="#_x0000_s1962"/>
        <o:r id="V:Rule25" type="connector" idref="#_x0000_s1961"/>
        <o:r id="V:Rule26" type="connector" idref="#_x0000_s1948"/>
        <o:r id="V:Rule27" type="connector" idref="#_x0000_s1965"/>
        <o:r id="V:Rule28" type="connector" idref="#_x0000_s1946"/>
        <o:r id="V:Rule29" type="connector" idref="#_x0000_s1949"/>
        <o:r id="V:Rule30" type="connector" idref="#_x0000_s1947"/>
        <o:r id="V:Rule31" type="connector" idref="#_x0000_s1950"/>
        <o:r id="V:Rule32" type="connector" idref="#_x0000_s1941"/>
        <o:r id="V:Rule33" type="connector" idref="#_x0000_s1958"/>
        <o:r id="V:Rule34" type="connector" idref="#_x0000_s1966"/>
        <o:r id="V:Rule35" type="connector" idref="#_x0000_s1960"/>
        <o:r id="V:Rule36" type="connector" idref="#_x0000_s19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locked="1" w:semiHidden="0" w:uiPriority="9" w:qFormat="1"/>
    <w:lsdException w:name="heading 3" w:semiHidden="0" w:unhideWhenUsed="0" w:qFormat="1"/>
    <w:lsdException w:name="heading 4" w:locked="1" w:semiHidden="0" w:uiPriority="0" w:unhideWhenUsed="0"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qFormat="1"/>
    <w:lsdException w:name="toc 2" w:semiHidden="0" w:uiPriority="39" w:unhideWhenUsed="0" w:qFormat="1"/>
    <w:lsdException w:name="toc 3" w:semiHidden="0" w:uiPriority="39" w:unhideWhenUsed="0"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semiHidden="0" w:uiPriority="0" w:unhideWhenUsed="0" w:qFormat="1"/>
    <w:lsdException w:name="header" w:semiHidden="0" w:unhideWhenUsed="0" w:qFormat="1"/>
    <w:lsdException w:name="footer" w:semiHidden="0" w:unhideWhenUsed="0" w:qFormat="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iPriority="10" w:unhideWhenUsed="0" w:qFormat="1"/>
    <w:lsdException w:name="Closing" w:locked="1"/>
    <w:lsdException w:name="Signature" w:locked="1"/>
    <w:lsdException w:name="Default Paragraph Font" w:semiHidden="0" w:uiPriority="1"/>
    <w:lsdException w:name="Body Text" w:unhideWhenUsed="0" w:qFormat="1"/>
    <w:lsdException w:name="Body Text Indent" w:semiHidden="0" w:unhideWhenUsed="0"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iPriority="11" w:unhideWhenUsed="0" w:qFormat="1"/>
    <w:lsdException w:name="Salutation" w:locked="1"/>
    <w:lsdException w:name="Date" w:unhideWhenUsed="0" w:qFormat="1"/>
    <w:lsdException w:name="Body Text First Indent" w:unhideWhenUsed="0" w:qFormat="1"/>
    <w:lsdException w:name="Body Text First Indent 2" w:locked="1"/>
    <w:lsdException w:name="Note Heading" w:locked="1"/>
    <w:lsdException w:name="Body Text 2" w:locked="1"/>
    <w:lsdException w:name="Body Text 3" w:locked="1"/>
    <w:lsdException w:name="Body Text Indent 2" w:locked="1" w:semiHidden="0" w:uiPriority="0" w:unhideWhenUsed="0" w:qFormat="1"/>
    <w:lsdException w:name="Body Text Indent 3" w:locked="1"/>
    <w:lsdException w:name="Block Text" w:locked="1"/>
    <w:lsdException w:name="Hyperlink" w:semiHidden="0" w:uiPriority="0" w:unhideWhenUsed="0" w:qFormat="1"/>
    <w:lsdException w:name="FollowedHyperlink" w:locked="1"/>
    <w:lsdException w:name="Strong" w:locked="1" w:semiHidden="0" w:uiPriority="22" w:unhideWhenUsed="0" w:qFormat="1"/>
    <w:lsdException w:name="Emphasis" w:locked="1" w:semiHidden="0" w:uiPriority="20" w:unhideWhenUsed="0" w:qFormat="1"/>
    <w:lsdException w:name="Document Map" w:locked="1" w:unhideWhenUsed="0" w:qFormat="1"/>
    <w:lsdException w:name="Plain Text" w:locked="1"/>
    <w:lsdException w:name="E-mail Signature" w:locked="1"/>
    <w:lsdException w:name="Normal (Web)" w:semiHidden="0" w:uiPriority="0"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0" w:qFormat="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qFormat="1"/>
    <w:lsdException w:name="Table Grid" w:semiHidden="0" w:unhideWhenUsed="0" w:qFormat="1"/>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2E4A25"/>
    <w:pPr>
      <w:widowControl w:val="0"/>
      <w:jc w:val="both"/>
    </w:pPr>
    <w:rPr>
      <w:kern w:val="2"/>
      <w:sz w:val="21"/>
      <w:szCs w:val="24"/>
    </w:rPr>
  </w:style>
  <w:style w:type="paragraph" w:styleId="1">
    <w:name w:val="heading 1"/>
    <w:basedOn w:val="a9"/>
    <w:next w:val="a9"/>
    <w:link w:val="1Char"/>
    <w:uiPriority w:val="9"/>
    <w:qFormat/>
    <w:rsid w:val="002E4A25"/>
    <w:pPr>
      <w:keepNext/>
      <w:keepLines/>
      <w:spacing w:before="340" w:after="330" w:line="578" w:lineRule="auto"/>
      <w:outlineLvl w:val="0"/>
    </w:pPr>
    <w:rPr>
      <w:b/>
      <w:bCs/>
      <w:kern w:val="44"/>
      <w:sz w:val="44"/>
      <w:szCs w:val="44"/>
    </w:rPr>
  </w:style>
  <w:style w:type="paragraph" w:styleId="2">
    <w:name w:val="heading 2"/>
    <w:basedOn w:val="a9"/>
    <w:next w:val="a9"/>
    <w:link w:val="2Char"/>
    <w:uiPriority w:val="9"/>
    <w:unhideWhenUsed/>
    <w:qFormat/>
    <w:locked/>
    <w:rsid w:val="002E4A25"/>
    <w:pPr>
      <w:keepNext/>
      <w:keepLines/>
      <w:spacing w:before="260" w:after="260" w:line="416" w:lineRule="auto"/>
      <w:outlineLvl w:val="1"/>
    </w:pPr>
    <w:rPr>
      <w:rFonts w:ascii="Cambria" w:hAnsi="Cambria"/>
      <w:b/>
      <w:bCs/>
      <w:sz w:val="32"/>
      <w:szCs w:val="32"/>
    </w:rPr>
  </w:style>
  <w:style w:type="paragraph" w:styleId="3">
    <w:name w:val="heading 3"/>
    <w:basedOn w:val="a9"/>
    <w:next w:val="a9"/>
    <w:link w:val="3Char"/>
    <w:uiPriority w:val="99"/>
    <w:qFormat/>
    <w:rsid w:val="002E4A25"/>
    <w:pPr>
      <w:keepNext/>
      <w:keepLines/>
      <w:widowControl/>
      <w:spacing w:before="260" w:after="260" w:line="416" w:lineRule="auto"/>
      <w:ind w:firstLine="360"/>
      <w:jc w:val="left"/>
      <w:outlineLvl w:val="2"/>
    </w:pPr>
    <w:rPr>
      <w:rFonts w:ascii="Calibri" w:hAnsi="Calibri"/>
      <w:b/>
      <w:bCs/>
      <w:kern w:val="0"/>
      <w:sz w:val="32"/>
      <w:szCs w:val="32"/>
    </w:rPr>
  </w:style>
  <w:style w:type="paragraph" w:styleId="4">
    <w:name w:val="heading 4"/>
    <w:basedOn w:val="a9"/>
    <w:next w:val="a9"/>
    <w:link w:val="4Char"/>
    <w:qFormat/>
    <w:locked/>
    <w:rsid w:val="002E4A25"/>
    <w:pPr>
      <w:keepNext/>
      <w:keepLines/>
      <w:spacing w:before="280" w:after="290" w:line="376" w:lineRule="auto"/>
      <w:outlineLvl w:val="3"/>
    </w:pPr>
    <w:rPr>
      <w:rFonts w:ascii="Arial" w:eastAsia="黑体" w:hAnsi="Arial"/>
      <w:b/>
      <w:bCs/>
      <w:sz w:val="28"/>
      <w:szCs w:val="28"/>
    </w:rPr>
  </w:style>
  <w:style w:type="character" w:default="1" w:styleId="aa">
    <w:name w:val="Default Paragraph Font"/>
    <w:uiPriority w:val="1"/>
    <w:semiHidden/>
    <w:unhideWhenUsed/>
  </w:style>
  <w:style w:type="table" w:default="1" w:styleId="ab">
    <w:name w:val="Normal Table"/>
    <w:uiPriority w:val="99"/>
    <w:semiHidden/>
    <w:unhideWhenUsed/>
    <w:qFormat/>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Body Text First Indent"/>
    <w:basedOn w:val="ae"/>
    <w:link w:val="Char"/>
    <w:uiPriority w:val="99"/>
    <w:semiHidden/>
    <w:qFormat/>
    <w:rsid w:val="002E4A25"/>
    <w:pPr>
      <w:ind w:firstLineChars="100" w:firstLine="420"/>
    </w:pPr>
  </w:style>
  <w:style w:type="paragraph" w:styleId="ae">
    <w:name w:val="Body Text"/>
    <w:basedOn w:val="a9"/>
    <w:link w:val="Char0"/>
    <w:uiPriority w:val="99"/>
    <w:semiHidden/>
    <w:qFormat/>
    <w:rsid w:val="002E4A25"/>
    <w:pPr>
      <w:spacing w:after="120"/>
    </w:pPr>
  </w:style>
  <w:style w:type="paragraph" w:styleId="af">
    <w:name w:val="caption"/>
    <w:basedOn w:val="a9"/>
    <w:next w:val="a9"/>
    <w:link w:val="Char1"/>
    <w:qFormat/>
    <w:rsid w:val="002E4A25"/>
    <w:rPr>
      <w:rFonts w:ascii="Cambria" w:eastAsia="黑体" w:hAnsi="Cambria"/>
      <w:sz w:val="20"/>
      <w:szCs w:val="20"/>
    </w:rPr>
  </w:style>
  <w:style w:type="paragraph" w:styleId="af0">
    <w:name w:val="Document Map"/>
    <w:basedOn w:val="a9"/>
    <w:link w:val="Char2"/>
    <w:uiPriority w:val="99"/>
    <w:semiHidden/>
    <w:qFormat/>
    <w:locked/>
    <w:rsid w:val="002E4A25"/>
    <w:pPr>
      <w:shd w:val="clear" w:color="auto" w:fill="000080"/>
    </w:pPr>
  </w:style>
  <w:style w:type="paragraph" w:styleId="af1">
    <w:name w:val="annotation text"/>
    <w:basedOn w:val="a9"/>
    <w:link w:val="Char3"/>
    <w:qFormat/>
    <w:rsid w:val="002E4A25"/>
    <w:pPr>
      <w:jc w:val="left"/>
    </w:pPr>
  </w:style>
  <w:style w:type="paragraph" w:styleId="af2">
    <w:name w:val="Body Text Indent"/>
    <w:basedOn w:val="a9"/>
    <w:link w:val="Char4"/>
    <w:uiPriority w:val="99"/>
    <w:qFormat/>
    <w:rsid w:val="002E4A25"/>
    <w:pPr>
      <w:autoSpaceDE w:val="0"/>
      <w:autoSpaceDN w:val="0"/>
      <w:adjustRightInd w:val="0"/>
      <w:spacing w:line="504" w:lineRule="exact"/>
      <w:ind w:firstLine="480"/>
    </w:pPr>
    <w:rPr>
      <w:kern w:val="0"/>
      <w:sz w:val="24"/>
      <w:szCs w:val="20"/>
    </w:rPr>
  </w:style>
  <w:style w:type="paragraph" w:styleId="30">
    <w:name w:val="toc 3"/>
    <w:basedOn w:val="a9"/>
    <w:next w:val="a9"/>
    <w:uiPriority w:val="39"/>
    <w:qFormat/>
    <w:rsid w:val="002E4A25"/>
    <w:pPr>
      <w:ind w:leftChars="400" w:left="840"/>
    </w:pPr>
  </w:style>
  <w:style w:type="paragraph" w:styleId="af3">
    <w:name w:val="Date"/>
    <w:basedOn w:val="a9"/>
    <w:next w:val="a9"/>
    <w:link w:val="Char5"/>
    <w:uiPriority w:val="99"/>
    <w:semiHidden/>
    <w:qFormat/>
    <w:rsid w:val="002E4A25"/>
    <w:pPr>
      <w:ind w:leftChars="2500" w:left="100"/>
    </w:pPr>
  </w:style>
  <w:style w:type="paragraph" w:styleId="20">
    <w:name w:val="Body Text Indent 2"/>
    <w:basedOn w:val="a9"/>
    <w:link w:val="2Char1"/>
    <w:qFormat/>
    <w:locked/>
    <w:rsid w:val="002E4A25"/>
    <w:pPr>
      <w:spacing w:after="120" w:line="480" w:lineRule="auto"/>
      <w:ind w:leftChars="200" w:left="420"/>
    </w:pPr>
  </w:style>
  <w:style w:type="paragraph" w:styleId="af4">
    <w:name w:val="Balloon Text"/>
    <w:basedOn w:val="a9"/>
    <w:link w:val="Char6"/>
    <w:uiPriority w:val="99"/>
    <w:qFormat/>
    <w:rsid w:val="002E4A25"/>
    <w:pPr>
      <w:widowControl/>
      <w:ind w:firstLine="360"/>
      <w:jc w:val="left"/>
    </w:pPr>
    <w:rPr>
      <w:rFonts w:ascii="Calibri" w:hAnsi="Calibri"/>
      <w:kern w:val="0"/>
      <w:sz w:val="18"/>
      <w:szCs w:val="18"/>
    </w:rPr>
  </w:style>
  <w:style w:type="paragraph" w:styleId="af5">
    <w:name w:val="footer"/>
    <w:basedOn w:val="a9"/>
    <w:link w:val="Char7"/>
    <w:uiPriority w:val="99"/>
    <w:qFormat/>
    <w:rsid w:val="002E4A25"/>
    <w:pPr>
      <w:tabs>
        <w:tab w:val="center" w:pos="4153"/>
        <w:tab w:val="right" w:pos="8306"/>
      </w:tabs>
      <w:snapToGrid w:val="0"/>
      <w:jc w:val="left"/>
    </w:pPr>
    <w:rPr>
      <w:kern w:val="0"/>
      <w:sz w:val="18"/>
      <w:szCs w:val="18"/>
    </w:rPr>
  </w:style>
  <w:style w:type="paragraph" w:styleId="af6">
    <w:name w:val="header"/>
    <w:basedOn w:val="a9"/>
    <w:link w:val="Char8"/>
    <w:uiPriority w:val="99"/>
    <w:qFormat/>
    <w:rsid w:val="002E4A25"/>
    <w:pPr>
      <w:widowControl/>
      <w:tabs>
        <w:tab w:val="center" w:pos="4153"/>
        <w:tab w:val="right" w:pos="8306"/>
      </w:tabs>
      <w:snapToGrid w:val="0"/>
      <w:ind w:firstLine="360"/>
      <w:jc w:val="center"/>
    </w:pPr>
    <w:rPr>
      <w:rFonts w:ascii="Calibri" w:hAnsi="Calibri"/>
      <w:kern w:val="0"/>
      <w:sz w:val="18"/>
      <w:szCs w:val="18"/>
    </w:rPr>
  </w:style>
  <w:style w:type="paragraph" w:styleId="10">
    <w:name w:val="toc 1"/>
    <w:basedOn w:val="a9"/>
    <w:next w:val="a9"/>
    <w:uiPriority w:val="39"/>
    <w:qFormat/>
    <w:rsid w:val="002E4A25"/>
    <w:pPr>
      <w:tabs>
        <w:tab w:val="right" w:leader="dot" w:pos="9241"/>
      </w:tabs>
      <w:spacing w:beforeLines="25" w:afterLines="25"/>
      <w:jc w:val="left"/>
    </w:pPr>
    <w:rPr>
      <w:rFonts w:ascii="宋体"/>
      <w:szCs w:val="21"/>
    </w:rPr>
  </w:style>
  <w:style w:type="paragraph" w:styleId="21">
    <w:name w:val="toc 2"/>
    <w:basedOn w:val="a9"/>
    <w:next w:val="a9"/>
    <w:uiPriority w:val="39"/>
    <w:qFormat/>
    <w:rsid w:val="002E4A25"/>
    <w:pPr>
      <w:ind w:leftChars="200" w:left="420"/>
    </w:pPr>
  </w:style>
  <w:style w:type="paragraph" w:styleId="af7">
    <w:name w:val="Normal (Web)"/>
    <w:aliases w:val="普通 (Web)"/>
    <w:basedOn w:val="a9"/>
    <w:link w:val="Char9"/>
    <w:qFormat/>
    <w:rsid w:val="002E4A25"/>
    <w:pPr>
      <w:widowControl/>
      <w:spacing w:before="100" w:beforeAutospacing="1" w:after="100" w:afterAutospacing="1"/>
      <w:jc w:val="left"/>
    </w:pPr>
    <w:rPr>
      <w:rFonts w:ascii="宋体" w:hAnsi="宋体" w:cs="宋体"/>
      <w:kern w:val="0"/>
      <w:sz w:val="24"/>
    </w:rPr>
  </w:style>
  <w:style w:type="character" w:styleId="af8">
    <w:name w:val="Strong"/>
    <w:uiPriority w:val="22"/>
    <w:qFormat/>
    <w:locked/>
    <w:rsid w:val="002E4A25"/>
    <w:rPr>
      <w:b/>
      <w:bCs/>
    </w:rPr>
  </w:style>
  <w:style w:type="character" w:styleId="af9">
    <w:name w:val="Hyperlink"/>
    <w:basedOn w:val="aa"/>
    <w:qFormat/>
    <w:rsid w:val="002E4A25"/>
    <w:rPr>
      <w:rFonts w:cs="Times New Roman"/>
      <w:color w:val="0000FF"/>
      <w:spacing w:val="0"/>
      <w:w w:val="100"/>
      <w:sz w:val="21"/>
      <w:u w:val="single"/>
    </w:rPr>
  </w:style>
  <w:style w:type="table" w:styleId="afa">
    <w:name w:val="Table Grid"/>
    <w:basedOn w:val="ab"/>
    <w:uiPriority w:val="99"/>
    <w:qFormat/>
    <w:rsid w:val="002E4A2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har">
    <w:name w:val="标题 1 Char"/>
    <w:basedOn w:val="aa"/>
    <w:link w:val="1"/>
    <w:uiPriority w:val="9"/>
    <w:qFormat/>
    <w:locked/>
    <w:rsid w:val="002E4A25"/>
    <w:rPr>
      <w:rFonts w:cs="Times New Roman"/>
      <w:b/>
      <w:bCs/>
      <w:kern w:val="44"/>
      <w:sz w:val="44"/>
      <w:szCs w:val="44"/>
    </w:rPr>
  </w:style>
  <w:style w:type="character" w:customStyle="1" w:styleId="3Char">
    <w:name w:val="标题 3 Char"/>
    <w:basedOn w:val="aa"/>
    <w:link w:val="3"/>
    <w:uiPriority w:val="99"/>
    <w:qFormat/>
    <w:locked/>
    <w:rsid w:val="002E4A25"/>
    <w:rPr>
      <w:rFonts w:ascii="Calibri" w:eastAsia="宋体" w:hAnsi="Calibri" w:cs="Times New Roman"/>
      <w:b/>
      <w:kern w:val="0"/>
      <w:sz w:val="32"/>
    </w:rPr>
  </w:style>
  <w:style w:type="character" w:customStyle="1" w:styleId="Char6">
    <w:name w:val="批注框文本 Char"/>
    <w:basedOn w:val="aa"/>
    <w:link w:val="af4"/>
    <w:uiPriority w:val="99"/>
    <w:qFormat/>
    <w:locked/>
    <w:rsid w:val="002E4A25"/>
    <w:rPr>
      <w:rFonts w:ascii="Calibri" w:eastAsia="宋体" w:hAnsi="Calibri" w:cs="Times New Roman"/>
      <w:kern w:val="0"/>
      <w:sz w:val="18"/>
    </w:rPr>
  </w:style>
  <w:style w:type="character" w:customStyle="1" w:styleId="Char7">
    <w:name w:val="页脚 Char"/>
    <w:basedOn w:val="aa"/>
    <w:link w:val="af5"/>
    <w:uiPriority w:val="99"/>
    <w:qFormat/>
    <w:locked/>
    <w:rsid w:val="002E4A25"/>
    <w:rPr>
      <w:rFonts w:ascii="Times New Roman" w:eastAsia="宋体" w:hAnsi="Times New Roman" w:cs="Times New Roman"/>
      <w:sz w:val="18"/>
    </w:rPr>
  </w:style>
  <w:style w:type="character" w:customStyle="1" w:styleId="Char8">
    <w:name w:val="页眉 Char"/>
    <w:basedOn w:val="aa"/>
    <w:link w:val="af6"/>
    <w:uiPriority w:val="99"/>
    <w:qFormat/>
    <w:locked/>
    <w:rsid w:val="002E4A25"/>
    <w:rPr>
      <w:rFonts w:ascii="Calibri" w:eastAsia="宋体" w:hAnsi="Calibri" w:cs="Times New Roman"/>
      <w:kern w:val="0"/>
      <w:sz w:val="18"/>
    </w:rPr>
  </w:style>
  <w:style w:type="paragraph" w:customStyle="1" w:styleId="afb">
    <w:name w:val="段"/>
    <w:link w:val="Chara"/>
    <w:qFormat/>
    <w:rsid w:val="002E4A25"/>
    <w:pPr>
      <w:tabs>
        <w:tab w:val="center" w:pos="4201"/>
        <w:tab w:val="right" w:leader="dot" w:pos="9298"/>
      </w:tabs>
      <w:autoSpaceDE w:val="0"/>
      <w:autoSpaceDN w:val="0"/>
      <w:ind w:firstLineChars="200" w:firstLine="420"/>
      <w:jc w:val="both"/>
    </w:pPr>
    <w:rPr>
      <w:rFonts w:ascii="宋体"/>
      <w:kern w:val="2"/>
      <w:sz w:val="22"/>
      <w:szCs w:val="22"/>
    </w:rPr>
  </w:style>
  <w:style w:type="paragraph" w:customStyle="1" w:styleId="a0">
    <w:name w:val="一级条标题"/>
    <w:next w:val="afb"/>
    <w:uiPriority w:val="99"/>
    <w:qFormat/>
    <w:rsid w:val="002E4A25"/>
    <w:pPr>
      <w:numPr>
        <w:ilvl w:val="1"/>
        <w:numId w:val="1"/>
      </w:numPr>
      <w:spacing w:beforeLines="50" w:afterLines="50"/>
      <w:outlineLvl w:val="2"/>
    </w:pPr>
    <w:rPr>
      <w:rFonts w:ascii="黑体" w:eastAsia="黑体"/>
      <w:sz w:val="21"/>
      <w:szCs w:val="21"/>
    </w:rPr>
  </w:style>
  <w:style w:type="paragraph" w:customStyle="1" w:styleId="a">
    <w:name w:val="章标题"/>
    <w:next w:val="afb"/>
    <w:link w:val="Charb"/>
    <w:uiPriority w:val="99"/>
    <w:qFormat/>
    <w:rsid w:val="002E4A25"/>
    <w:pPr>
      <w:numPr>
        <w:numId w:val="1"/>
      </w:numPr>
      <w:spacing w:beforeLines="100" w:afterLines="100"/>
      <w:ind w:left="142"/>
      <w:jc w:val="both"/>
      <w:outlineLvl w:val="1"/>
    </w:pPr>
    <w:rPr>
      <w:rFonts w:ascii="黑体" w:eastAsia="黑体"/>
      <w:sz w:val="21"/>
    </w:rPr>
  </w:style>
  <w:style w:type="paragraph" w:customStyle="1" w:styleId="a1">
    <w:name w:val="二级条标题"/>
    <w:basedOn w:val="a0"/>
    <w:next w:val="afb"/>
    <w:uiPriority w:val="99"/>
    <w:qFormat/>
    <w:rsid w:val="002E4A25"/>
    <w:pPr>
      <w:numPr>
        <w:ilvl w:val="2"/>
      </w:numPr>
      <w:spacing w:before="50" w:after="50"/>
      <w:ind w:left="852"/>
      <w:outlineLvl w:val="3"/>
    </w:pPr>
  </w:style>
  <w:style w:type="paragraph" w:customStyle="1" w:styleId="afc">
    <w:name w:val="目次、标准名称标题"/>
    <w:basedOn w:val="a9"/>
    <w:next w:val="afb"/>
    <w:uiPriority w:val="99"/>
    <w:qFormat/>
    <w:rsid w:val="002E4A25"/>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2">
    <w:name w:val="三级条标题"/>
    <w:basedOn w:val="a1"/>
    <w:next w:val="afb"/>
    <w:uiPriority w:val="99"/>
    <w:qFormat/>
    <w:rsid w:val="002E4A25"/>
    <w:pPr>
      <w:numPr>
        <w:ilvl w:val="3"/>
      </w:numPr>
      <w:ind w:left="2520" w:hanging="420"/>
      <w:outlineLvl w:val="4"/>
    </w:pPr>
  </w:style>
  <w:style w:type="paragraph" w:customStyle="1" w:styleId="a6">
    <w:name w:val="数字编号列项（二级）"/>
    <w:uiPriority w:val="99"/>
    <w:qFormat/>
    <w:rsid w:val="002E4A25"/>
    <w:pPr>
      <w:numPr>
        <w:ilvl w:val="1"/>
        <w:numId w:val="2"/>
      </w:numPr>
      <w:tabs>
        <w:tab w:val="left" w:pos="840"/>
      </w:tabs>
      <w:jc w:val="both"/>
    </w:pPr>
    <w:rPr>
      <w:rFonts w:ascii="宋体"/>
      <w:sz w:val="21"/>
    </w:rPr>
  </w:style>
  <w:style w:type="paragraph" w:customStyle="1" w:styleId="a3">
    <w:name w:val="四级条标题"/>
    <w:basedOn w:val="a2"/>
    <w:next w:val="afb"/>
    <w:uiPriority w:val="99"/>
    <w:qFormat/>
    <w:rsid w:val="002E4A25"/>
    <w:pPr>
      <w:numPr>
        <w:ilvl w:val="4"/>
      </w:numPr>
      <w:ind w:left="0" w:firstLine="0"/>
      <w:outlineLvl w:val="5"/>
    </w:pPr>
  </w:style>
  <w:style w:type="paragraph" w:customStyle="1" w:styleId="a4">
    <w:name w:val="五级条标题"/>
    <w:basedOn w:val="a3"/>
    <w:next w:val="afb"/>
    <w:uiPriority w:val="99"/>
    <w:qFormat/>
    <w:rsid w:val="002E4A25"/>
    <w:pPr>
      <w:numPr>
        <w:ilvl w:val="5"/>
      </w:numPr>
      <w:outlineLvl w:val="6"/>
    </w:pPr>
  </w:style>
  <w:style w:type="paragraph" w:customStyle="1" w:styleId="a5">
    <w:name w:val="字母编号列项（一级）"/>
    <w:uiPriority w:val="99"/>
    <w:qFormat/>
    <w:rsid w:val="002E4A25"/>
    <w:pPr>
      <w:numPr>
        <w:numId w:val="2"/>
      </w:numPr>
      <w:jc w:val="both"/>
    </w:pPr>
    <w:rPr>
      <w:rFonts w:ascii="宋体"/>
      <w:sz w:val="21"/>
    </w:rPr>
  </w:style>
  <w:style w:type="paragraph" w:customStyle="1" w:styleId="a7">
    <w:name w:val="编号列项（三级）"/>
    <w:uiPriority w:val="99"/>
    <w:qFormat/>
    <w:rsid w:val="002E4A25"/>
    <w:pPr>
      <w:numPr>
        <w:ilvl w:val="2"/>
        <w:numId w:val="2"/>
      </w:numPr>
      <w:tabs>
        <w:tab w:val="left" w:pos="840"/>
      </w:tabs>
    </w:pPr>
    <w:rPr>
      <w:rFonts w:ascii="宋体"/>
      <w:sz w:val="21"/>
    </w:rPr>
  </w:style>
  <w:style w:type="paragraph" w:customStyle="1" w:styleId="afd">
    <w:name w:val="二级无"/>
    <w:basedOn w:val="a1"/>
    <w:uiPriority w:val="99"/>
    <w:qFormat/>
    <w:rsid w:val="002E4A25"/>
    <w:pPr>
      <w:spacing w:beforeLines="0" w:afterLines="0"/>
    </w:pPr>
    <w:rPr>
      <w:rFonts w:ascii="宋体" w:eastAsia="宋体"/>
    </w:rPr>
  </w:style>
  <w:style w:type="paragraph" w:customStyle="1" w:styleId="afe">
    <w:name w:val="三级无"/>
    <w:basedOn w:val="a2"/>
    <w:uiPriority w:val="99"/>
    <w:qFormat/>
    <w:rsid w:val="002E4A25"/>
    <w:pPr>
      <w:spacing w:beforeLines="0" w:afterLines="0"/>
    </w:pPr>
    <w:rPr>
      <w:rFonts w:ascii="宋体" w:eastAsia="宋体"/>
    </w:rPr>
  </w:style>
  <w:style w:type="paragraph" w:customStyle="1" w:styleId="11">
    <w:name w:val="列出段落1"/>
    <w:basedOn w:val="a9"/>
    <w:uiPriority w:val="34"/>
    <w:qFormat/>
    <w:rsid w:val="002E4A25"/>
    <w:pPr>
      <w:ind w:firstLineChars="200" w:firstLine="420"/>
    </w:pPr>
  </w:style>
  <w:style w:type="character" w:customStyle="1" w:styleId="Chara">
    <w:name w:val="段 Char"/>
    <w:link w:val="afb"/>
    <w:qFormat/>
    <w:locked/>
    <w:rsid w:val="002E4A25"/>
    <w:rPr>
      <w:rFonts w:ascii="宋体"/>
      <w:kern w:val="2"/>
      <w:sz w:val="22"/>
      <w:szCs w:val="22"/>
      <w:lang w:val="en-US" w:eastAsia="zh-CN" w:bidi="ar-SA"/>
    </w:rPr>
  </w:style>
  <w:style w:type="paragraph" w:customStyle="1" w:styleId="12">
    <w:name w:val="样式1"/>
    <w:basedOn w:val="a"/>
    <w:link w:val="1Char0"/>
    <w:uiPriority w:val="99"/>
    <w:qFormat/>
    <w:rsid w:val="002E4A25"/>
  </w:style>
  <w:style w:type="character" w:customStyle="1" w:styleId="Charb">
    <w:name w:val="章标题 Char"/>
    <w:basedOn w:val="aa"/>
    <w:link w:val="a"/>
    <w:uiPriority w:val="99"/>
    <w:qFormat/>
    <w:locked/>
    <w:rsid w:val="002E4A25"/>
    <w:rPr>
      <w:rFonts w:ascii="黑体" w:eastAsia="黑体"/>
      <w:sz w:val="21"/>
      <w:lang w:val="en-US" w:eastAsia="zh-CN" w:bidi="ar-SA"/>
    </w:rPr>
  </w:style>
  <w:style w:type="character" w:customStyle="1" w:styleId="1Char0">
    <w:name w:val="样式1 Char"/>
    <w:basedOn w:val="Charb"/>
    <w:link w:val="12"/>
    <w:uiPriority w:val="99"/>
    <w:qFormat/>
    <w:locked/>
    <w:rsid w:val="002E4A25"/>
    <w:rPr>
      <w:rFonts w:ascii="黑体" w:eastAsia="黑体"/>
      <w:sz w:val="21"/>
      <w:lang w:val="en-US" w:eastAsia="zh-CN" w:bidi="ar-SA"/>
    </w:rPr>
  </w:style>
  <w:style w:type="paragraph" w:customStyle="1" w:styleId="TOC1">
    <w:name w:val="TOC 标题1"/>
    <w:basedOn w:val="1"/>
    <w:next w:val="a9"/>
    <w:uiPriority w:val="39"/>
    <w:qFormat/>
    <w:rsid w:val="002E4A25"/>
    <w:pPr>
      <w:widowControl/>
      <w:spacing w:before="480" w:after="0" w:line="276" w:lineRule="auto"/>
      <w:jc w:val="left"/>
      <w:outlineLvl w:val="9"/>
    </w:pPr>
    <w:rPr>
      <w:rFonts w:ascii="Cambria" w:hAnsi="Cambria"/>
      <w:color w:val="365F91"/>
      <w:kern w:val="0"/>
      <w:sz w:val="28"/>
      <w:szCs w:val="28"/>
    </w:rPr>
  </w:style>
  <w:style w:type="paragraph" w:styleId="aff">
    <w:name w:val="List Paragraph"/>
    <w:basedOn w:val="a9"/>
    <w:uiPriority w:val="34"/>
    <w:qFormat/>
    <w:rsid w:val="002E4A25"/>
    <w:pPr>
      <w:ind w:firstLineChars="200" w:firstLine="420"/>
    </w:pPr>
    <w:rPr>
      <w:rFonts w:ascii="Calibri" w:hAnsi="Calibri"/>
      <w:szCs w:val="22"/>
    </w:rPr>
  </w:style>
  <w:style w:type="character" w:customStyle="1" w:styleId="Char3">
    <w:name w:val="批注文字 Char"/>
    <w:basedOn w:val="aa"/>
    <w:link w:val="af1"/>
    <w:qFormat/>
    <w:locked/>
    <w:rsid w:val="002E4A25"/>
    <w:rPr>
      <w:rFonts w:cs="Times New Roman"/>
      <w:kern w:val="2"/>
      <w:sz w:val="24"/>
      <w:szCs w:val="24"/>
    </w:rPr>
  </w:style>
  <w:style w:type="character" w:customStyle="1" w:styleId="BodyTextIndentChar">
    <w:name w:val="Body Text Indent Char"/>
    <w:uiPriority w:val="99"/>
    <w:qFormat/>
    <w:locked/>
    <w:rsid w:val="002E4A25"/>
    <w:rPr>
      <w:sz w:val="24"/>
    </w:rPr>
  </w:style>
  <w:style w:type="character" w:customStyle="1" w:styleId="Char4">
    <w:name w:val="正文文本缩进 Char"/>
    <w:basedOn w:val="aa"/>
    <w:link w:val="af2"/>
    <w:uiPriority w:val="99"/>
    <w:semiHidden/>
    <w:qFormat/>
    <w:locked/>
    <w:rsid w:val="002E4A25"/>
    <w:rPr>
      <w:rFonts w:cs="Times New Roman"/>
      <w:sz w:val="24"/>
      <w:szCs w:val="24"/>
    </w:rPr>
  </w:style>
  <w:style w:type="character" w:customStyle="1" w:styleId="Char10">
    <w:name w:val="正文文本缩进 Char1"/>
    <w:basedOn w:val="aa"/>
    <w:uiPriority w:val="99"/>
    <w:semiHidden/>
    <w:qFormat/>
    <w:rsid w:val="002E4A25"/>
    <w:rPr>
      <w:rFonts w:cs="Times New Roman"/>
      <w:kern w:val="2"/>
      <w:sz w:val="24"/>
      <w:szCs w:val="24"/>
    </w:rPr>
  </w:style>
  <w:style w:type="character" w:customStyle="1" w:styleId="Char0">
    <w:name w:val="正文文本 Char"/>
    <w:basedOn w:val="aa"/>
    <w:link w:val="ae"/>
    <w:uiPriority w:val="99"/>
    <w:semiHidden/>
    <w:qFormat/>
    <w:locked/>
    <w:rsid w:val="002E4A25"/>
    <w:rPr>
      <w:rFonts w:cs="Times New Roman"/>
      <w:kern w:val="2"/>
      <w:sz w:val="24"/>
      <w:szCs w:val="24"/>
    </w:rPr>
  </w:style>
  <w:style w:type="character" w:customStyle="1" w:styleId="Char">
    <w:name w:val="正文首行缩进 Char"/>
    <w:basedOn w:val="Char0"/>
    <w:link w:val="ad"/>
    <w:uiPriority w:val="99"/>
    <w:semiHidden/>
    <w:qFormat/>
    <w:locked/>
    <w:rsid w:val="002E4A25"/>
    <w:rPr>
      <w:rFonts w:cs="Times New Roman"/>
      <w:kern w:val="2"/>
      <w:sz w:val="24"/>
      <w:szCs w:val="24"/>
    </w:rPr>
  </w:style>
  <w:style w:type="paragraph" w:customStyle="1" w:styleId="aff0">
    <w:name w:val="插入表格"/>
    <w:next w:val="a9"/>
    <w:uiPriority w:val="99"/>
    <w:qFormat/>
    <w:rsid w:val="002E4A25"/>
    <w:pPr>
      <w:widowControl w:val="0"/>
      <w:adjustRightInd w:val="0"/>
      <w:spacing w:before="120" w:after="120"/>
      <w:jc w:val="center"/>
    </w:pPr>
    <w:rPr>
      <w:sz w:val="21"/>
    </w:rPr>
  </w:style>
  <w:style w:type="paragraph" w:customStyle="1" w:styleId="YL">
    <w:name w:val="YL正文"/>
    <w:basedOn w:val="a9"/>
    <w:link w:val="YLChar"/>
    <w:uiPriority w:val="99"/>
    <w:qFormat/>
    <w:rsid w:val="002E4A25"/>
    <w:pPr>
      <w:spacing w:line="300" w:lineRule="auto"/>
      <w:ind w:firstLineChars="200" w:firstLine="200"/>
    </w:pPr>
    <w:rPr>
      <w:rFonts w:ascii="仿宋" w:hAnsi="仿宋"/>
      <w:color w:val="000000"/>
      <w:sz w:val="24"/>
    </w:rPr>
  </w:style>
  <w:style w:type="character" w:customStyle="1" w:styleId="YLChar">
    <w:name w:val="YL正文 Char"/>
    <w:basedOn w:val="aa"/>
    <w:link w:val="YL"/>
    <w:uiPriority w:val="99"/>
    <w:qFormat/>
    <w:locked/>
    <w:rsid w:val="002E4A25"/>
    <w:rPr>
      <w:rFonts w:ascii="仿宋" w:eastAsia="宋体" w:hAnsi="仿宋" w:cs="Times New Roman"/>
      <w:color w:val="000000"/>
      <w:kern w:val="2"/>
      <w:sz w:val="24"/>
      <w:szCs w:val="24"/>
    </w:rPr>
  </w:style>
  <w:style w:type="paragraph" w:customStyle="1" w:styleId="YL0">
    <w:name w:val="YL表头"/>
    <w:basedOn w:val="af"/>
    <w:link w:val="YLChar0"/>
    <w:qFormat/>
    <w:rsid w:val="002E4A25"/>
    <w:pPr>
      <w:spacing w:beforeLines="30" w:afterLines="20"/>
      <w:jc w:val="center"/>
    </w:pPr>
    <w:rPr>
      <w:rFonts w:eastAsia="宋体"/>
      <w:b/>
      <w:sz w:val="21"/>
    </w:rPr>
  </w:style>
  <w:style w:type="paragraph" w:customStyle="1" w:styleId="YL1">
    <w:name w:val="YL图内容"/>
    <w:basedOn w:val="a9"/>
    <w:link w:val="YLChar1"/>
    <w:uiPriority w:val="99"/>
    <w:qFormat/>
    <w:rsid w:val="002E4A25"/>
    <w:pPr>
      <w:spacing w:line="264" w:lineRule="auto"/>
      <w:jc w:val="center"/>
    </w:pPr>
    <w:rPr>
      <w:rFonts w:ascii="仿宋" w:hAnsi="仿宋"/>
      <w:color w:val="000000"/>
    </w:rPr>
  </w:style>
  <w:style w:type="character" w:customStyle="1" w:styleId="YLChar0">
    <w:name w:val="YL表头 Char"/>
    <w:basedOn w:val="aa"/>
    <w:link w:val="YL0"/>
    <w:qFormat/>
    <w:locked/>
    <w:rsid w:val="002E4A25"/>
    <w:rPr>
      <w:rFonts w:ascii="Cambria" w:eastAsia="宋体" w:hAnsi="Cambria" w:cs="Times New Roman"/>
      <w:b/>
      <w:kern w:val="2"/>
      <w:sz w:val="21"/>
    </w:rPr>
  </w:style>
  <w:style w:type="character" w:customStyle="1" w:styleId="YLChar1">
    <w:name w:val="YL图内容 Char"/>
    <w:basedOn w:val="aa"/>
    <w:link w:val="YL1"/>
    <w:uiPriority w:val="99"/>
    <w:qFormat/>
    <w:locked/>
    <w:rsid w:val="002E4A25"/>
    <w:rPr>
      <w:rFonts w:ascii="仿宋" w:eastAsia="宋体" w:hAnsi="仿宋" w:cs="Times New Roman"/>
      <w:color w:val="000000"/>
      <w:kern w:val="2"/>
      <w:sz w:val="24"/>
      <w:szCs w:val="24"/>
    </w:rPr>
  </w:style>
  <w:style w:type="paragraph" w:customStyle="1" w:styleId="YL2">
    <w:name w:val="YL四级"/>
    <w:basedOn w:val="a9"/>
    <w:link w:val="YLChar2"/>
    <w:uiPriority w:val="99"/>
    <w:qFormat/>
    <w:rsid w:val="002E4A25"/>
    <w:pPr>
      <w:spacing w:beforeLines="50" w:afterLines="50"/>
      <w:ind w:firstLineChars="200" w:firstLine="200"/>
      <w:jc w:val="left"/>
      <w:outlineLvl w:val="3"/>
    </w:pPr>
    <w:rPr>
      <w:rFonts w:ascii="仿宋" w:hAnsi="仿宋"/>
      <w:b/>
      <w:color w:val="000000"/>
      <w:sz w:val="24"/>
    </w:rPr>
  </w:style>
  <w:style w:type="character" w:customStyle="1" w:styleId="YLChar2">
    <w:name w:val="YL四级 Char"/>
    <w:basedOn w:val="aa"/>
    <w:link w:val="YL2"/>
    <w:uiPriority w:val="99"/>
    <w:locked/>
    <w:rsid w:val="002E4A25"/>
    <w:rPr>
      <w:rFonts w:ascii="仿宋" w:eastAsia="宋体" w:hAnsi="仿宋" w:cs="Times New Roman"/>
      <w:b/>
      <w:color w:val="000000"/>
      <w:kern w:val="2"/>
      <w:sz w:val="24"/>
      <w:szCs w:val="24"/>
    </w:rPr>
  </w:style>
  <w:style w:type="paragraph" w:customStyle="1" w:styleId="YL3">
    <w:name w:val="YL六级"/>
    <w:basedOn w:val="a9"/>
    <w:link w:val="YLChar3"/>
    <w:uiPriority w:val="99"/>
    <w:qFormat/>
    <w:rsid w:val="002E4A25"/>
    <w:pPr>
      <w:adjustRightInd w:val="0"/>
      <w:spacing w:beforeLines="50" w:afterLines="50"/>
      <w:ind w:firstLineChars="200" w:firstLine="200"/>
      <w:jc w:val="left"/>
      <w:outlineLvl w:val="5"/>
    </w:pPr>
    <w:rPr>
      <w:rFonts w:ascii="仿宋" w:hAnsi="仿宋"/>
      <w:b/>
      <w:color w:val="000000"/>
      <w:sz w:val="24"/>
    </w:rPr>
  </w:style>
  <w:style w:type="character" w:customStyle="1" w:styleId="YLChar3">
    <w:name w:val="YL六级 Char"/>
    <w:basedOn w:val="aa"/>
    <w:link w:val="YL3"/>
    <w:uiPriority w:val="99"/>
    <w:qFormat/>
    <w:locked/>
    <w:rsid w:val="002E4A25"/>
    <w:rPr>
      <w:rFonts w:ascii="仿宋" w:eastAsia="宋体" w:hAnsi="仿宋" w:cs="Times New Roman"/>
      <w:b/>
      <w:color w:val="000000"/>
      <w:kern w:val="2"/>
      <w:sz w:val="24"/>
      <w:szCs w:val="24"/>
    </w:rPr>
  </w:style>
  <w:style w:type="paragraph" w:customStyle="1" w:styleId="YL4">
    <w:name w:val="YL五级"/>
    <w:basedOn w:val="a9"/>
    <w:link w:val="YLChar4"/>
    <w:uiPriority w:val="99"/>
    <w:qFormat/>
    <w:rsid w:val="002E4A25"/>
    <w:pPr>
      <w:adjustRightInd w:val="0"/>
      <w:spacing w:beforeLines="50" w:afterLines="50"/>
      <w:ind w:firstLineChars="200" w:firstLine="200"/>
      <w:jc w:val="left"/>
      <w:outlineLvl w:val="4"/>
    </w:pPr>
    <w:rPr>
      <w:rFonts w:ascii="仿宋" w:hAnsi="仿宋"/>
      <w:b/>
      <w:color w:val="000000"/>
      <w:sz w:val="24"/>
    </w:rPr>
  </w:style>
  <w:style w:type="character" w:customStyle="1" w:styleId="YLChar4">
    <w:name w:val="YL五级 Char"/>
    <w:basedOn w:val="aa"/>
    <w:link w:val="YL4"/>
    <w:uiPriority w:val="99"/>
    <w:qFormat/>
    <w:locked/>
    <w:rsid w:val="002E4A25"/>
    <w:rPr>
      <w:rFonts w:ascii="仿宋" w:eastAsia="宋体" w:hAnsi="仿宋" w:cs="Times New Roman"/>
      <w:b/>
      <w:color w:val="000000"/>
      <w:kern w:val="2"/>
      <w:sz w:val="24"/>
      <w:szCs w:val="24"/>
    </w:rPr>
  </w:style>
  <w:style w:type="paragraph" w:customStyle="1" w:styleId="YL5">
    <w:name w:val="YL二级"/>
    <w:basedOn w:val="a9"/>
    <w:link w:val="YLChar5"/>
    <w:uiPriority w:val="99"/>
    <w:qFormat/>
    <w:rsid w:val="002E4A25"/>
    <w:pPr>
      <w:adjustRightInd w:val="0"/>
      <w:spacing w:beforeLines="50" w:afterLines="50"/>
      <w:jc w:val="left"/>
      <w:outlineLvl w:val="1"/>
    </w:pPr>
    <w:rPr>
      <w:rFonts w:ascii="宋体" w:hAnsi="宋体"/>
      <w:b/>
      <w:bCs/>
      <w:sz w:val="28"/>
    </w:rPr>
  </w:style>
  <w:style w:type="paragraph" w:customStyle="1" w:styleId="YL6">
    <w:name w:val="YL三级"/>
    <w:basedOn w:val="a9"/>
    <w:link w:val="YLChar6"/>
    <w:uiPriority w:val="99"/>
    <w:qFormat/>
    <w:rsid w:val="002E4A25"/>
    <w:pPr>
      <w:adjustRightInd w:val="0"/>
      <w:spacing w:beforeLines="50" w:afterLines="50"/>
      <w:outlineLvl w:val="2"/>
    </w:pPr>
    <w:rPr>
      <w:rFonts w:ascii="宋体" w:hAnsi="宋体"/>
      <w:b/>
      <w:bCs/>
      <w:sz w:val="24"/>
    </w:rPr>
  </w:style>
  <w:style w:type="character" w:customStyle="1" w:styleId="YLChar5">
    <w:name w:val="YL二级 Char"/>
    <w:basedOn w:val="aa"/>
    <w:link w:val="YL5"/>
    <w:uiPriority w:val="99"/>
    <w:qFormat/>
    <w:locked/>
    <w:rsid w:val="002E4A25"/>
    <w:rPr>
      <w:rFonts w:ascii="宋体" w:eastAsia="宋体" w:hAnsi="宋体" w:cs="Times New Roman"/>
      <w:b/>
      <w:bCs/>
      <w:kern w:val="2"/>
      <w:sz w:val="24"/>
      <w:szCs w:val="24"/>
    </w:rPr>
  </w:style>
  <w:style w:type="character" w:customStyle="1" w:styleId="YLChar6">
    <w:name w:val="YL三级 Char"/>
    <w:basedOn w:val="aa"/>
    <w:link w:val="YL6"/>
    <w:uiPriority w:val="99"/>
    <w:qFormat/>
    <w:locked/>
    <w:rsid w:val="002E4A25"/>
    <w:rPr>
      <w:rFonts w:ascii="宋体" w:eastAsia="宋体" w:hAnsi="宋体" w:cs="Times New Roman"/>
      <w:b/>
      <w:bCs/>
      <w:kern w:val="2"/>
      <w:sz w:val="24"/>
      <w:szCs w:val="24"/>
    </w:rPr>
  </w:style>
  <w:style w:type="character" w:customStyle="1" w:styleId="apple-style-span">
    <w:name w:val="apple-style-span"/>
    <w:basedOn w:val="aa"/>
    <w:uiPriority w:val="99"/>
    <w:qFormat/>
    <w:rsid w:val="002E4A25"/>
    <w:rPr>
      <w:rFonts w:cs="Times New Roman"/>
    </w:rPr>
  </w:style>
  <w:style w:type="paragraph" w:customStyle="1" w:styleId="aff1">
    <w:name w:val="招股正文格式"/>
    <w:basedOn w:val="a9"/>
    <w:link w:val="Charc"/>
    <w:uiPriority w:val="99"/>
    <w:qFormat/>
    <w:rsid w:val="002E4A25"/>
    <w:pPr>
      <w:spacing w:beforeLines="50" w:line="360" w:lineRule="auto"/>
      <w:ind w:firstLineChars="200" w:firstLine="200"/>
    </w:pPr>
    <w:rPr>
      <w:kern w:val="0"/>
      <w:sz w:val="24"/>
      <w:szCs w:val="20"/>
    </w:rPr>
  </w:style>
  <w:style w:type="character" w:customStyle="1" w:styleId="Charc">
    <w:name w:val="招股正文格式 Char"/>
    <w:link w:val="aff1"/>
    <w:uiPriority w:val="99"/>
    <w:qFormat/>
    <w:locked/>
    <w:rsid w:val="002E4A25"/>
    <w:rPr>
      <w:sz w:val="24"/>
    </w:rPr>
  </w:style>
  <w:style w:type="character" w:customStyle="1" w:styleId="Char5">
    <w:name w:val="日期 Char"/>
    <w:basedOn w:val="aa"/>
    <w:link w:val="af3"/>
    <w:uiPriority w:val="99"/>
    <w:semiHidden/>
    <w:qFormat/>
    <w:locked/>
    <w:rsid w:val="002E4A25"/>
    <w:rPr>
      <w:rFonts w:cs="Times New Roman"/>
      <w:sz w:val="24"/>
      <w:szCs w:val="24"/>
    </w:rPr>
  </w:style>
  <w:style w:type="paragraph" w:customStyle="1" w:styleId="Default">
    <w:name w:val="Default"/>
    <w:qFormat/>
    <w:rsid w:val="002E4A25"/>
    <w:pPr>
      <w:widowControl w:val="0"/>
      <w:autoSpaceDE w:val="0"/>
      <w:autoSpaceDN w:val="0"/>
      <w:adjustRightInd w:val="0"/>
    </w:pPr>
    <w:rPr>
      <w:rFonts w:ascii="宋体" w:cs="宋体"/>
      <w:color w:val="000000"/>
      <w:sz w:val="24"/>
      <w:szCs w:val="24"/>
    </w:rPr>
  </w:style>
  <w:style w:type="paragraph" w:customStyle="1" w:styleId="CharCharCharCharCharCharCharCharCharCharCharCharCharCharCharChar">
    <w:name w:val="Char Char Char Char Char Char Char Char Char Char Char Char Char Char Char Char"/>
    <w:basedOn w:val="a9"/>
    <w:uiPriority w:val="99"/>
    <w:qFormat/>
    <w:rsid w:val="002E4A25"/>
    <w:pPr>
      <w:tabs>
        <w:tab w:val="left" w:pos="360"/>
      </w:tabs>
    </w:pPr>
  </w:style>
  <w:style w:type="character" w:customStyle="1" w:styleId="Char2">
    <w:name w:val="文档结构图 Char"/>
    <w:basedOn w:val="aa"/>
    <w:link w:val="af0"/>
    <w:uiPriority w:val="99"/>
    <w:semiHidden/>
    <w:qFormat/>
    <w:locked/>
    <w:rsid w:val="002E4A25"/>
    <w:rPr>
      <w:rFonts w:cs="Times New Roman"/>
      <w:sz w:val="2"/>
    </w:rPr>
  </w:style>
  <w:style w:type="character" w:customStyle="1" w:styleId="2Char">
    <w:name w:val="标题 2 Char"/>
    <w:basedOn w:val="aa"/>
    <w:link w:val="2"/>
    <w:uiPriority w:val="9"/>
    <w:semiHidden/>
    <w:qFormat/>
    <w:rsid w:val="002E4A25"/>
    <w:rPr>
      <w:rFonts w:ascii="Cambria" w:eastAsia="宋体" w:hAnsi="Cambria" w:cs="Times New Roman"/>
      <w:b/>
      <w:bCs/>
      <w:kern w:val="2"/>
      <w:sz w:val="32"/>
      <w:szCs w:val="32"/>
    </w:rPr>
  </w:style>
  <w:style w:type="character" w:customStyle="1" w:styleId="4Char">
    <w:name w:val="标题 4 Char"/>
    <w:basedOn w:val="aa"/>
    <w:link w:val="4"/>
    <w:qFormat/>
    <w:rsid w:val="002E4A25"/>
    <w:rPr>
      <w:rFonts w:ascii="Arial" w:eastAsia="黑体" w:hAnsi="Arial"/>
      <w:b/>
      <w:bCs/>
      <w:kern w:val="2"/>
      <w:sz w:val="28"/>
      <w:szCs w:val="28"/>
    </w:rPr>
  </w:style>
  <w:style w:type="character" w:customStyle="1" w:styleId="Chard">
    <w:name w:val="表格内容 Char"/>
    <w:link w:val="aff2"/>
    <w:qFormat/>
    <w:rsid w:val="002E4A25"/>
    <w:rPr>
      <w:rFonts w:ascii="宋体" w:hAnsi="宋体"/>
      <w:spacing w:val="-2"/>
      <w:kern w:val="2"/>
      <w:sz w:val="21"/>
      <w:szCs w:val="18"/>
    </w:rPr>
  </w:style>
  <w:style w:type="paragraph" w:customStyle="1" w:styleId="aff2">
    <w:name w:val="表格内容"/>
    <w:basedOn w:val="a9"/>
    <w:link w:val="Chard"/>
    <w:qFormat/>
    <w:rsid w:val="002E4A25"/>
    <w:pPr>
      <w:widowControl/>
      <w:spacing w:line="300" w:lineRule="auto"/>
      <w:jc w:val="left"/>
    </w:pPr>
    <w:rPr>
      <w:rFonts w:ascii="宋体" w:hAnsi="宋体"/>
      <w:spacing w:val="-2"/>
      <w:szCs w:val="18"/>
    </w:rPr>
  </w:style>
  <w:style w:type="character" w:customStyle="1" w:styleId="13">
    <w:name w:val="批注引用1"/>
    <w:qFormat/>
    <w:rsid w:val="002E4A25"/>
    <w:rPr>
      <w:sz w:val="21"/>
      <w:szCs w:val="21"/>
    </w:rPr>
  </w:style>
  <w:style w:type="character" w:customStyle="1" w:styleId="css031">
    <w:name w:val="css031"/>
    <w:qFormat/>
    <w:rsid w:val="002E4A25"/>
    <w:rPr>
      <w:sz w:val="18"/>
      <w:szCs w:val="18"/>
    </w:rPr>
  </w:style>
  <w:style w:type="paragraph" w:customStyle="1" w:styleId="aff3">
    <w:name w:val="招股书正文"/>
    <w:basedOn w:val="a9"/>
    <w:qFormat/>
    <w:rsid w:val="002E4A25"/>
    <w:pPr>
      <w:snapToGrid w:val="0"/>
      <w:spacing w:line="500" w:lineRule="exact"/>
      <w:ind w:right="-74" w:firstLineChars="200" w:firstLine="200"/>
    </w:pPr>
    <w:rPr>
      <w:rFonts w:ascii="宋体" w:hAnsi="宋体"/>
      <w:sz w:val="24"/>
    </w:rPr>
  </w:style>
  <w:style w:type="character" w:customStyle="1" w:styleId="2Char0">
    <w:name w:val="正文文本缩进 2 Char"/>
    <w:qFormat/>
    <w:rsid w:val="002E4A25"/>
    <w:rPr>
      <w:kern w:val="2"/>
      <w:sz w:val="21"/>
      <w:szCs w:val="24"/>
    </w:rPr>
  </w:style>
  <w:style w:type="character" w:customStyle="1" w:styleId="2Char1">
    <w:name w:val="正文文本缩进 2 Char1"/>
    <w:basedOn w:val="aa"/>
    <w:link w:val="20"/>
    <w:uiPriority w:val="99"/>
    <w:semiHidden/>
    <w:qFormat/>
    <w:rsid w:val="002E4A25"/>
    <w:rPr>
      <w:kern w:val="2"/>
      <w:sz w:val="21"/>
      <w:szCs w:val="24"/>
    </w:rPr>
  </w:style>
  <w:style w:type="character" w:customStyle="1" w:styleId="7Char">
    <w:name w:val="样式7 Char"/>
    <w:link w:val="7"/>
    <w:qFormat/>
    <w:rsid w:val="002E4A25"/>
    <w:rPr>
      <w:kern w:val="2"/>
      <w:sz w:val="21"/>
      <w:szCs w:val="24"/>
    </w:rPr>
  </w:style>
  <w:style w:type="paragraph" w:customStyle="1" w:styleId="7">
    <w:name w:val="样式7"/>
    <w:basedOn w:val="a9"/>
    <w:next w:val="a9"/>
    <w:link w:val="7Char"/>
    <w:qFormat/>
    <w:rsid w:val="002E4A25"/>
    <w:pPr>
      <w:ind w:firstLineChars="200" w:firstLine="200"/>
      <w:jc w:val="left"/>
    </w:pPr>
  </w:style>
  <w:style w:type="character" w:customStyle="1" w:styleId="hei141">
    <w:name w:val="hei141"/>
    <w:qFormat/>
    <w:rsid w:val="002E4A25"/>
    <w:rPr>
      <w:rFonts w:ascii="宋体" w:eastAsia="宋体" w:hAnsi="宋体" w:hint="eastAsia"/>
      <w:color w:val="000000"/>
      <w:sz w:val="21"/>
      <w:szCs w:val="21"/>
      <w:u w:val="none"/>
    </w:rPr>
  </w:style>
  <w:style w:type="character" w:customStyle="1" w:styleId="3CharChar">
    <w:name w:val="样式3 Char Char"/>
    <w:link w:val="31"/>
    <w:qFormat/>
    <w:rsid w:val="002E4A25"/>
    <w:rPr>
      <w:rFonts w:ascii="宋体" w:hAnsi="宋体"/>
      <w:b/>
      <w:color w:val="000000"/>
      <w:kern w:val="2"/>
      <w:sz w:val="21"/>
      <w:szCs w:val="21"/>
    </w:rPr>
  </w:style>
  <w:style w:type="paragraph" w:customStyle="1" w:styleId="31">
    <w:name w:val="样式3"/>
    <w:basedOn w:val="a9"/>
    <w:link w:val="3CharChar"/>
    <w:qFormat/>
    <w:rsid w:val="002E4A25"/>
    <w:pPr>
      <w:jc w:val="center"/>
    </w:pPr>
    <w:rPr>
      <w:rFonts w:ascii="宋体" w:hAnsi="宋体"/>
      <w:b/>
      <w:color w:val="000000"/>
      <w:szCs w:val="21"/>
    </w:rPr>
  </w:style>
  <w:style w:type="paragraph" w:customStyle="1" w:styleId="14">
    <w:name w:val="正文文本缩进1"/>
    <w:basedOn w:val="a9"/>
    <w:qFormat/>
    <w:rsid w:val="002E4A25"/>
    <w:pPr>
      <w:spacing w:line="420" w:lineRule="exact"/>
      <w:ind w:firstLine="435"/>
    </w:pPr>
    <w:rPr>
      <w:szCs w:val="20"/>
    </w:rPr>
  </w:style>
  <w:style w:type="paragraph" w:customStyle="1" w:styleId="aSTL">
    <w:name w:val="aSTL正文"/>
    <w:basedOn w:val="a9"/>
    <w:link w:val="aSTLChar"/>
    <w:qFormat/>
    <w:rsid w:val="002E4A25"/>
    <w:pPr>
      <w:spacing w:line="300" w:lineRule="auto"/>
      <w:ind w:firstLineChars="200" w:firstLine="200"/>
    </w:pPr>
    <w:rPr>
      <w:rFonts w:ascii="Calibri" w:hAnsi="Calibri"/>
      <w:kern w:val="0"/>
      <w:sz w:val="24"/>
      <w:szCs w:val="20"/>
    </w:rPr>
  </w:style>
  <w:style w:type="character" w:customStyle="1" w:styleId="aSTLChar">
    <w:name w:val="aSTL正文 Char"/>
    <w:link w:val="aSTL"/>
    <w:qFormat/>
    <w:rsid w:val="002E4A25"/>
    <w:rPr>
      <w:rFonts w:ascii="Calibri" w:hAnsi="Calibri"/>
      <w:sz w:val="24"/>
    </w:rPr>
  </w:style>
  <w:style w:type="paragraph" w:customStyle="1" w:styleId="47211">
    <w:name w:val="4.7.2.1.1"/>
    <w:basedOn w:val="a9"/>
    <w:link w:val="47211Char"/>
    <w:qFormat/>
    <w:rsid w:val="002E4A25"/>
    <w:pPr>
      <w:tabs>
        <w:tab w:val="left" w:pos="142"/>
      </w:tabs>
      <w:spacing w:beforeLines="50" w:afterLines="50"/>
      <w:ind w:firstLineChars="200" w:firstLine="200"/>
      <w:jc w:val="left"/>
      <w:outlineLvl w:val="3"/>
    </w:pPr>
    <w:rPr>
      <w:rFonts w:ascii="宋体" w:hAnsi="宋体"/>
      <w:b/>
      <w:color w:val="000000"/>
      <w:kern w:val="0"/>
      <w:sz w:val="24"/>
    </w:rPr>
  </w:style>
  <w:style w:type="character" w:customStyle="1" w:styleId="47211Char">
    <w:name w:val="4.7.2.1.1 Char"/>
    <w:link w:val="47211"/>
    <w:qFormat/>
    <w:rsid w:val="002E4A25"/>
    <w:rPr>
      <w:rFonts w:ascii="宋体" w:hAnsi="宋体"/>
      <w:b/>
      <w:color w:val="000000"/>
      <w:sz w:val="24"/>
      <w:szCs w:val="24"/>
    </w:rPr>
  </w:style>
  <w:style w:type="character" w:customStyle="1" w:styleId="apple-converted-space">
    <w:name w:val="apple-converted-space"/>
    <w:basedOn w:val="aa"/>
    <w:qFormat/>
    <w:rsid w:val="002E4A25"/>
  </w:style>
  <w:style w:type="character" w:customStyle="1" w:styleId="2a">
    <w:name w:val="标题 2a"/>
    <w:qFormat/>
    <w:rsid w:val="002E4A25"/>
    <w:rPr>
      <w:rFonts w:ascii="Times New Roman" w:eastAsia="宋体" w:hAnsi="Times New Roman"/>
      <w:b/>
      <w:bCs/>
      <w:kern w:val="2"/>
      <w:sz w:val="24"/>
      <w:szCs w:val="24"/>
      <w:lang w:val="en-US" w:eastAsia="zh-CN" w:bidi="ar-SA"/>
    </w:rPr>
  </w:style>
  <w:style w:type="character" w:customStyle="1" w:styleId="XNChar">
    <w:name w:val="XN图标 Char"/>
    <w:link w:val="XN"/>
    <w:qFormat/>
    <w:rsid w:val="002E4A25"/>
    <w:rPr>
      <w:rFonts w:ascii="仿宋" w:eastAsia="仿宋" w:hAnsi="仿宋"/>
      <w:color w:val="000000"/>
      <w:kern w:val="2"/>
      <w:sz w:val="21"/>
      <w:szCs w:val="24"/>
    </w:rPr>
  </w:style>
  <w:style w:type="paragraph" w:customStyle="1" w:styleId="XN">
    <w:name w:val="XN图标"/>
    <w:basedOn w:val="a9"/>
    <w:link w:val="XNChar"/>
    <w:qFormat/>
    <w:rsid w:val="002E4A25"/>
    <w:pPr>
      <w:spacing w:line="264" w:lineRule="auto"/>
      <w:jc w:val="center"/>
    </w:pPr>
    <w:rPr>
      <w:rFonts w:ascii="仿宋" w:eastAsia="仿宋" w:hAnsi="仿宋"/>
      <w:color w:val="000000"/>
    </w:rPr>
  </w:style>
  <w:style w:type="paragraph" w:customStyle="1" w:styleId="New">
    <w:name w:val="正文 New"/>
    <w:qFormat/>
    <w:rsid w:val="00B94141"/>
    <w:pPr>
      <w:widowControl w:val="0"/>
      <w:spacing w:beforeLines="50" w:afterLines="50" w:line="440" w:lineRule="exact"/>
      <w:ind w:firstLineChars="200" w:firstLine="640"/>
      <w:jc w:val="both"/>
    </w:pPr>
    <w:rPr>
      <w:sz w:val="24"/>
      <w:szCs w:val="24"/>
    </w:rPr>
  </w:style>
  <w:style w:type="character" w:customStyle="1" w:styleId="1Char1">
    <w:name w:val="(1) Char"/>
    <w:link w:val="15"/>
    <w:qFormat/>
    <w:rsid w:val="008F1DF7"/>
    <w:rPr>
      <w:rFonts w:ascii="仿宋" w:eastAsia="仿宋" w:hAnsi="宋体"/>
      <w:szCs w:val="21"/>
    </w:rPr>
  </w:style>
  <w:style w:type="paragraph" w:customStyle="1" w:styleId="15">
    <w:name w:val="(1)"/>
    <w:basedOn w:val="a9"/>
    <w:link w:val="1Char1"/>
    <w:qFormat/>
    <w:rsid w:val="008F1DF7"/>
    <w:pPr>
      <w:spacing w:line="360" w:lineRule="auto"/>
      <w:ind w:firstLineChars="200" w:firstLine="420"/>
    </w:pPr>
    <w:rPr>
      <w:rFonts w:ascii="仿宋" w:eastAsia="仿宋" w:hAnsi="宋体"/>
      <w:kern w:val="0"/>
      <w:sz w:val="20"/>
      <w:szCs w:val="21"/>
    </w:rPr>
  </w:style>
  <w:style w:type="character" w:customStyle="1" w:styleId="CharChar">
    <w:name w:val="表格内容陈 Char Char"/>
    <w:link w:val="aff4"/>
    <w:qFormat/>
    <w:rsid w:val="00955391"/>
    <w:rPr>
      <w:rFonts w:cs="宋体"/>
      <w:color w:val="000000"/>
      <w:sz w:val="21"/>
      <w:szCs w:val="21"/>
    </w:rPr>
  </w:style>
  <w:style w:type="paragraph" w:customStyle="1" w:styleId="aff4">
    <w:name w:val="表格内容陈"/>
    <w:basedOn w:val="a9"/>
    <w:link w:val="CharChar"/>
    <w:qFormat/>
    <w:rsid w:val="00955391"/>
    <w:pPr>
      <w:widowControl/>
      <w:adjustRightInd w:val="0"/>
      <w:snapToGrid w:val="0"/>
      <w:spacing w:line="360" w:lineRule="exact"/>
      <w:jc w:val="left"/>
    </w:pPr>
    <w:rPr>
      <w:rFonts w:cs="宋体"/>
      <w:color w:val="000000"/>
      <w:kern w:val="0"/>
      <w:szCs w:val="21"/>
    </w:rPr>
  </w:style>
  <w:style w:type="character" w:customStyle="1" w:styleId="1CharChar">
    <w:name w:val="表样式1 Char Char"/>
    <w:link w:val="16"/>
    <w:qFormat/>
    <w:rsid w:val="00300311"/>
    <w:rPr>
      <w:b/>
      <w:bCs/>
      <w:color w:val="000000"/>
      <w:kern w:val="2"/>
      <w:sz w:val="21"/>
      <w:szCs w:val="24"/>
    </w:rPr>
  </w:style>
  <w:style w:type="paragraph" w:customStyle="1" w:styleId="16">
    <w:name w:val="表样式1"/>
    <w:basedOn w:val="a9"/>
    <w:link w:val="1CharChar"/>
    <w:qFormat/>
    <w:rsid w:val="00300311"/>
    <w:pPr>
      <w:spacing w:line="400" w:lineRule="exact"/>
      <w:jc w:val="center"/>
    </w:pPr>
    <w:rPr>
      <w:b/>
      <w:bCs/>
      <w:color w:val="000000"/>
    </w:rPr>
  </w:style>
  <w:style w:type="character" w:customStyle="1" w:styleId="Char9">
    <w:name w:val="普通(网站) Char"/>
    <w:aliases w:val="普通 (Web) Char"/>
    <w:link w:val="af7"/>
    <w:qFormat/>
    <w:rsid w:val="00D13A32"/>
    <w:rPr>
      <w:rFonts w:ascii="宋体" w:hAnsi="宋体" w:cs="宋体"/>
      <w:sz w:val="24"/>
      <w:szCs w:val="24"/>
    </w:rPr>
  </w:style>
  <w:style w:type="paragraph" w:customStyle="1" w:styleId="aff5">
    <w:name w:val="一级标题"/>
    <w:basedOn w:val="a9"/>
    <w:qFormat/>
    <w:rsid w:val="00D13A32"/>
    <w:pPr>
      <w:spacing w:beforeLines="50" w:afterLines="50" w:line="300" w:lineRule="auto"/>
      <w:jc w:val="center"/>
      <w:outlineLvl w:val="0"/>
    </w:pPr>
    <w:rPr>
      <w:b/>
      <w:color w:val="000000"/>
      <w:sz w:val="44"/>
    </w:rPr>
  </w:style>
  <w:style w:type="paragraph" w:customStyle="1" w:styleId="p0">
    <w:name w:val="p0"/>
    <w:basedOn w:val="a9"/>
    <w:qFormat/>
    <w:rsid w:val="00D13A32"/>
    <w:pPr>
      <w:widowControl/>
      <w:spacing w:before="100" w:beforeAutospacing="1" w:after="100" w:afterAutospacing="1"/>
      <w:ind w:firstLineChars="200" w:firstLine="200"/>
      <w:jc w:val="left"/>
    </w:pPr>
    <w:rPr>
      <w:rFonts w:ascii="仿宋" w:eastAsia="仿宋" w:hAnsi="宋体"/>
      <w:kern w:val="0"/>
      <w:szCs w:val="20"/>
    </w:rPr>
  </w:style>
  <w:style w:type="paragraph" w:customStyle="1" w:styleId="customunionstyle">
    <w:name w:val="custom_unionstyle"/>
    <w:basedOn w:val="a9"/>
    <w:rsid w:val="00D13A32"/>
    <w:pPr>
      <w:widowControl/>
      <w:spacing w:before="100" w:beforeAutospacing="1" w:after="100" w:afterAutospacing="1"/>
      <w:jc w:val="left"/>
    </w:pPr>
    <w:rPr>
      <w:rFonts w:ascii="宋体" w:hAnsi="宋体" w:cs="宋体"/>
      <w:kern w:val="0"/>
      <w:sz w:val="24"/>
    </w:rPr>
  </w:style>
  <w:style w:type="paragraph" w:customStyle="1" w:styleId="TableParagraph">
    <w:name w:val="Table Paragraph"/>
    <w:basedOn w:val="a9"/>
    <w:uiPriority w:val="1"/>
    <w:qFormat/>
    <w:rsid w:val="004A75BF"/>
    <w:pPr>
      <w:jc w:val="left"/>
    </w:pPr>
    <w:rPr>
      <w:rFonts w:ascii="Calibri" w:hAnsi="Calibri"/>
      <w:kern w:val="0"/>
      <w:sz w:val="22"/>
      <w:szCs w:val="22"/>
      <w:lang w:eastAsia="en-US"/>
    </w:rPr>
  </w:style>
  <w:style w:type="paragraph" w:customStyle="1" w:styleId="51">
    <w:name w:val="标题 51"/>
    <w:basedOn w:val="a9"/>
    <w:uiPriority w:val="1"/>
    <w:qFormat/>
    <w:rsid w:val="004A75BF"/>
    <w:pPr>
      <w:spacing w:before="39"/>
      <w:ind w:left="360"/>
      <w:jc w:val="left"/>
      <w:outlineLvl w:val="5"/>
    </w:pPr>
    <w:rPr>
      <w:rFonts w:ascii="宋体" w:hAnsi="宋体"/>
      <w:b/>
      <w:bCs/>
      <w:kern w:val="0"/>
      <w:sz w:val="23"/>
      <w:szCs w:val="23"/>
      <w:lang w:eastAsia="en-US"/>
    </w:rPr>
  </w:style>
  <w:style w:type="paragraph" w:customStyle="1" w:styleId="a8">
    <w:name w:val="正文图标题"/>
    <w:next w:val="a9"/>
    <w:qFormat/>
    <w:rsid w:val="008A2C56"/>
    <w:pPr>
      <w:numPr>
        <w:numId w:val="6"/>
      </w:numPr>
      <w:spacing w:beforeLines="50" w:after="200" w:line="276" w:lineRule="auto"/>
      <w:jc w:val="center"/>
    </w:pPr>
    <w:rPr>
      <w:rFonts w:ascii="黑体" w:eastAsia="黑体" w:hAnsi="Calibri"/>
      <w:sz w:val="21"/>
      <w:szCs w:val="22"/>
      <w:lang w:eastAsia="en-US" w:bidi="en-US"/>
    </w:rPr>
  </w:style>
  <w:style w:type="character" w:customStyle="1" w:styleId="2Char10">
    <w:name w:val="标题 2 Char1"/>
    <w:qFormat/>
    <w:rsid w:val="00C507DE"/>
    <w:rPr>
      <w:rFonts w:ascii="仿宋" w:eastAsia="仿宋" w:hAnsi="仿宋" w:cs="Times New Roman"/>
      <w:b/>
      <w:bCs/>
      <w:sz w:val="28"/>
      <w:szCs w:val="32"/>
    </w:rPr>
  </w:style>
  <w:style w:type="paragraph" w:customStyle="1" w:styleId="22">
    <w:name w:val="样式 标题 2 +"/>
    <w:basedOn w:val="2"/>
    <w:qFormat/>
    <w:rsid w:val="006617E7"/>
    <w:pPr>
      <w:keepLines w:val="0"/>
      <w:spacing w:before="0" w:after="0" w:line="240" w:lineRule="auto"/>
    </w:pPr>
    <w:rPr>
      <w:rFonts w:ascii="宋体" w:hAnsi="Times New Roman"/>
      <w:kern w:val="0"/>
      <w:sz w:val="24"/>
      <w:szCs w:val="24"/>
    </w:rPr>
  </w:style>
  <w:style w:type="paragraph" w:customStyle="1" w:styleId="aff6">
    <w:name w:val="图片格式"/>
    <w:qFormat/>
    <w:rsid w:val="0052012B"/>
    <w:pPr>
      <w:jc w:val="center"/>
    </w:pPr>
    <w:rPr>
      <w:rFonts w:asciiTheme="minorHAnsi" w:hAnsiTheme="minorHAnsi" w:cstheme="minorBidi"/>
      <w:kern w:val="2"/>
      <w:sz w:val="21"/>
      <w:szCs w:val="24"/>
    </w:rPr>
  </w:style>
  <w:style w:type="character" w:customStyle="1" w:styleId="Char1">
    <w:name w:val="题注 Char"/>
    <w:link w:val="af"/>
    <w:qFormat/>
    <w:rsid w:val="0052012B"/>
    <w:rPr>
      <w:rFonts w:ascii="Cambria" w:eastAsia="黑体" w:hAnsi="Cambria"/>
      <w:kern w:val="2"/>
    </w:rPr>
  </w:style>
  <w:style w:type="paragraph" w:customStyle="1" w:styleId="aff7">
    <w:name w:val="小标题"/>
    <w:basedOn w:val="a9"/>
    <w:qFormat/>
    <w:rsid w:val="00B5738D"/>
    <w:pPr>
      <w:snapToGrid w:val="0"/>
      <w:spacing w:line="360" w:lineRule="auto"/>
      <w:ind w:firstLineChars="200" w:firstLine="480"/>
      <w:jc w:val="left"/>
    </w:pPr>
    <w:rPr>
      <w:rFonts w:asciiTheme="minorHAnsi" w:hAnsiTheme="minorHAnsi" w:cstheme="minorBidi"/>
      <w:b/>
      <w:sz w:val="24"/>
    </w:rPr>
  </w:style>
  <w:style w:type="paragraph" w:customStyle="1" w:styleId="aff8">
    <w:name w:val="表格文字"/>
    <w:next w:val="a9"/>
    <w:qFormat/>
    <w:rsid w:val="00C77DC3"/>
    <w:pPr>
      <w:jc w:val="both"/>
    </w:pPr>
    <w:rPr>
      <w:rFonts w:ascii="黑体" w:hAnsi="黑体"/>
      <w:bCs/>
      <w:noProof/>
      <w:sz w:val="21"/>
      <w:szCs w:val="28"/>
    </w:rPr>
  </w:style>
  <w:style w:type="character" w:customStyle="1" w:styleId="font11">
    <w:name w:val="font11"/>
    <w:qFormat/>
    <w:rsid w:val="00B558EB"/>
    <w:rPr>
      <w:rFonts w:ascii="宋体" w:eastAsia="宋体" w:hAnsi="宋体" w:cs="宋体" w:hint="eastAsia"/>
      <w:color w:val="000000"/>
      <w:sz w:val="22"/>
      <w:szCs w:val="22"/>
      <w:u w:val="none"/>
    </w:rPr>
  </w:style>
  <w:style w:type="paragraph" w:customStyle="1" w:styleId="aff9">
    <w:name w:val="表头文字"/>
    <w:basedOn w:val="aff8"/>
    <w:qFormat/>
    <w:rsid w:val="00B558EB"/>
    <w:pPr>
      <w:jc w:val="center"/>
    </w:pPr>
    <w:rPr>
      <w:b/>
      <w:szCs w:val="22"/>
    </w:rPr>
  </w:style>
  <w:style w:type="character" w:customStyle="1" w:styleId="Chare">
    <w:name w:val="表格内 Char"/>
    <w:link w:val="affa"/>
    <w:qFormat/>
    <w:rsid w:val="00C6676C"/>
    <w:rPr>
      <w:rFonts w:ascii="仿宋" w:eastAsia="仿宋" w:hAnsi="宋体"/>
      <w:szCs w:val="21"/>
    </w:rPr>
  </w:style>
  <w:style w:type="paragraph" w:customStyle="1" w:styleId="affa">
    <w:name w:val="表格内"/>
    <w:basedOn w:val="a9"/>
    <w:link w:val="Chare"/>
    <w:qFormat/>
    <w:rsid w:val="00C6676C"/>
    <w:pPr>
      <w:widowControl/>
      <w:adjustRightInd w:val="0"/>
      <w:snapToGrid w:val="0"/>
      <w:spacing w:line="400" w:lineRule="exact"/>
      <w:ind w:firstLineChars="200" w:firstLine="200"/>
    </w:pPr>
    <w:rPr>
      <w:rFonts w:ascii="仿宋" w:eastAsia="仿宋" w:hAnsi="宋体"/>
      <w:kern w:val="0"/>
      <w:sz w:val="20"/>
      <w:szCs w:val="21"/>
    </w:rPr>
  </w:style>
  <w:style w:type="character" w:customStyle="1" w:styleId="Charf">
    <w:name w:val="表头 Char"/>
    <w:link w:val="affb"/>
    <w:qFormat/>
    <w:rsid w:val="00347105"/>
    <w:rPr>
      <w:rFonts w:ascii="仿宋" w:eastAsia="仿宋" w:hAnsi="宋体"/>
      <w:b/>
      <w:szCs w:val="21"/>
    </w:rPr>
  </w:style>
  <w:style w:type="paragraph" w:customStyle="1" w:styleId="affb">
    <w:name w:val="表头"/>
    <w:basedOn w:val="a9"/>
    <w:link w:val="Charf"/>
    <w:qFormat/>
    <w:rsid w:val="00347105"/>
    <w:pPr>
      <w:adjustRightInd w:val="0"/>
      <w:snapToGrid w:val="0"/>
      <w:ind w:firstLineChars="200" w:firstLine="200"/>
      <w:jc w:val="center"/>
    </w:pPr>
    <w:rPr>
      <w:rFonts w:ascii="仿宋" w:eastAsia="仿宋" w:hAnsi="宋体"/>
      <w:b/>
      <w:kern w:val="0"/>
      <w:sz w:val="20"/>
      <w:szCs w:val="21"/>
    </w:rPr>
  </w:style>
  <w:style w:type="character" w:customStyle="1" w:styleId="zi101">
    <w:name w:val="zi_101"/>
    <w:qFormat/>
    <w:rsid w:val="002C5846"/>
    <w:rPr>
      <w:rFonts w:ascii="Verdana" w:hAnsi="Verdana" w:hint="default"/>
      <w:color w:val="C90000"/>
      <w:sz w:val="18"/>
      <w:szCs w:val="18"/>
    </w:rPr>
  </w:style>
  <w:style w:type="character" w:customStyle="1" w:styleId="XNChar0">
    <w:name w:val="XN正文 Char"/>
    <w:link w:val="XN0"/>
    <w:qFormat/>
    <w:rsid w:val="00195874"/>
    <w:rPr>
      <w:rFonts w:ascii="仿宋" w:eastAsia="仿宋" w:hAnsi="仿宋"/>
      <w:color w:val="000000"/>
      <w:kern w:val="2"/>
      <w:sz w:val="24"/>
      <w:szCs w:val="24"/>
    </w:rPr>
  </w:style>
  <w:style w:type="character" w:customStyle="1" w:styleId="XNChar1">
    <w:name w:val="XN表头 Char"/>
    <w:link w:val="XN1"/>
    <w:uiPriority w:val="99"/>
    <w:qFormat/>
    <w:locked/>
    <w:rsid w:val="00195874"/>
    <w:rPr>
      <w:rFonts w:ascii="Cambria" w:eastAsia="仿宋" w:hAnsi="Cambria"/>
      <w:b/>
      <w:kern w:val="2"/>
      <w:sz w:val="24"/>
    </w:rPr>
  </w:style>
  <w:style w:type="character" w:customStyle="1" w:styleId="XNChar2">
    <w:name w:val="XN四级标题 Char"/>
    <w:link w:val="XN2"/>
    <w:qFormat/>
    <w:rsid w:val="00195874"/>
    <w:rPr>
      <w:rFonts w:ascii="仿宋" w:eastAsia="仿宋" w:hAnsi="仿宋"/>
      <w:b/>
      <w:color w:val="000000"/>
      <w:kern w:val="2"/>
      <w:sz w:val="28"/>
      <w:szCs w:val="24"/>
    </w:rPr>
  </w:style>
  <w:style w:type="paragraph" w:customStyle="1" w:styleId="XN1">
    <w:name w:val="XN表头"/>
    <w:basedOn w:val="af"/>
    <w:link w:val="XNChar1"/>
    <w:uiPriority w:val="99"/>
    <w:qFormat/>
    <w:rsid w:val="00195874"/>
    <w:pPr>
      <w:spacing w:beforeLines="30" w:afterLines="20" w:line="400" w:lineRule="exact"/>
      <w:jc w:val="center"/>
    </w:pPr>
    <w:rPr>
      <w:rFonts w:eastAsia="仿宋"/>
      <w:b/>
      <w:sz w:val="24"/>
    </w:rPr>
  </w:style>
  <w:style w:type="paragraph" w:customStyle="1" w:styleId="XN2">
    <w:name w:val="XN四级标题"/>
    <w:basedOn w:val="a9"/>
    <w:link w:val="XNChar2"/>
    <w:qFormat/>
    <w:rsid w:val="00195874"/>
    <w:pPr>
      <w:spacing w:afterLines="50"/>
      <w:jc w:val="left"/>
      <w:outlineLvl w:val="3"/>
    </w:pPr>
    <w:rPr>
      <w:rFonts w:ascii="仿宋" w:eastAsia="仿宋" w:hAnsi="仿宋"/>
      <w:b/>
      <w:color w:val="000000"/>
      <w:sz w:val="28"/>
    </w:rPr>
  </w:style>
  <w:style w:type="paragraph" w:customStyle="1" w:styleId="XN0">
    <w:name w:val="XN正文"/>
    <w:basedOn w:val="a9"/>
    <w:link w:val="XNChar0"/>
    <w:qFormat/>
    <w:rsid w:val="00195874"/>
    <w:pPr>
      <w:spacing w:line="300" w:lineRule="auto"/>
      <w:ind w:firstLineChars="200" w:firstLine="200"/>
    </w:pPr>
    <w:rPr>
      <w:rFonts w:ascii="仿宋" w:eastAsia="仿宋" w:hAnsi="仿宋"/>
      <w:color w:val="000000"/>
      <w:sz w:val="24"/>
    </w:rPr>
  </w:style>
  <w:style w:type="paragraph" w:customStyle="1" w:styleId="affc">
    <w:name w:val="二级标题"/>
    <w:basedOn w:val="a9"/>
    <w:next w:val="a9"/>
    <w:qFormat/>
    <w:rsid w:val="00664F48"/>
    <w:pPr>
      <w:spacing w:beforeLines="50" w:afterLines="50" w:line="300" w:lineRule="auto"/>
      <w:jc w:val="left"/>
      <w:outlineLvl w:val="1"/>
    </w:pPr>
    <w:rPr>
      <w:b/>
      <w:color w:val="000000"/>
      <w:sz w:val="2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yperlink" Target="http://www.szglenn.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124"/>
    <customShpInfo spid="_x0000_s1145"/>
    <customShpInfo spid="_x0000_s1138"/>
    <customShpInfo spid="_x0000_s1154"/>
    <customShpInfo spid="_x0000_s1150"/>
    <customShpInfo spid="_x0000_s1139"/>
    <customShpInfo spid="_x0000_s1151"/>
    <customShpInfo spid="_x0000_s1155"/>
    <customShpInfo spid="_x0000_s1137"/>
    <customShpInfo spid="_x0000_s1144"/>
    <customShpInfo spid="_x0000_s1152"/>
    <customShpInfo spid="_x0000_s1140"/>
    <customShpInfo spid="_x0000_s1143"/>
    <customShpInfo spid="_x0000_s1142"/>
    <customShpInfo spid="_x0000_s1141"/>
    <customShpInfo spid="_x0000_s1153"/>
    <customShpInfo spid="_x0000_s1133"/>
    <customShpInfo spid="_x0000_s1149"/>
    <customShpInfo spid="_x0000_s1148"/>
    <customShpInfo spid="_x0000_s1147"/>
    <customShpInfo spid="_x0000_s1146"/>
    <customShpInfo spid="_x0000_s1136"/>
    <customShpInfo spid="_x0000_s1135"/>
    <customShpInfo spid="_x0000_s1134"/>
    <customShpInfo spid="_x0000_s1158"/>
    <customShpInfo spid="_x0000_s1157"/>
    <customShpInfo spid="_x0000_s1156"/>
    <customShpInfo spid="_x0000_s1168"/>
    <customShpInfo spid="_x0000_s1166"/>
    <customShpInfo spid="_x0000_s1165"/>
    <customShpInfo spid="_x0000_s1167"/>
    <customShpInfo spid="_x0000_s1164"/>
    <customShpInfo spid="_x0000_s1163"/>
    <customShpInfo spid="_x0000_s1162"/>
    <customShpInfo spid="_x0000_s1161"/>
    <customShpInfo spid="_x0000_s1160"/>
    <customShpInfo spid="_x0000_s1159"/>
    <customShpInfo spid="_x0000_s1132"/>
    <customShpInfo spid="_x0000_s1131"/>
    <customShpInfo spid="_x0000_s1129"/>
    <customShpInfo spid="_x0000_s1130"/>
    <customShpInfo spid="_x0000_s1128"/>
    <customShpInfo spid="_x0000_s1126"/>
    <customShpInfo spid="_x0000_s1127"/>
    <customShpInfo spid="_x0000_s1125"/>
  </customShpExts>
</s:customData>
</file>

<file path=customXml/itemProps1.xml><?xml version="1.0" encoding="utf-8"?>
<ds:datastoreItem xmlns:ds="http://schemas.openxmlformats.org/officeDocument/2006/customXml" ds:itemID="{4520A5B6-424F-472C-8AD3-ED7350950F6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5921</TotalTime>
  <Pages>34</Pages>
  <Words>2381</Words>
  <Characters>13574</Characters>
  <Application>Microsoft Office Word</Application>
  <DocSecurity>0</DocSecurity>
  <Lines>113</Lines>
  <Paragraphs>31</Paragraphs>
  <ScaleCrop>false</ScaleCrop>
  <Company>Microsoft</Company>
  <LinksUpToDate>false</LinksUpToDate>
  <CharactersWithSpaces>15924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目  次</dc:title>
  <dc:creator>边晨</dc:creator>
  <cp:lastModifiedBy>陈晓</cp:lastModifiedBy>
  <cp:revision>964</cp:revision>
  <cp:lastPrinted>2023-03-17T01:13:00Z</cp:lastPrinted>
  <dcterms:created xsi:type="dcterms:W3CDTF">2017-11-14T08:48:00Z</dcterms:created>
  <dcterms:modified xsi:type="dcterms:W3CDTF">2023-03-17T02:04:00Z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